
<file path=[Content_Types].xml><?xml version="1.0" encoding="utf-8"?>
<Types xmlns="http://schemas.openxmlformats.org/package/2006/content-types">
  <Default Extension="png" ContentType="image/png"/>
  <Default Extension="rels" ContentType="application/vnd.openxmlformats-package.relationships+xml"/>
  <Default Extension="ti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0BA4BF" w14:textId="20265BBF" w:rsidR="00AA4E21" w:rsidRPr="00FD4C9D" w:rsidRDefault="00AA4E21" w:rsidP="00846141">
      <w:pPr>
        <w:spacing w:after="0" w:line="276" w:lineRule="auto"/>
        <w:jc w:val="center"/>
        <w:rPr>
          <w:rFonts w:ascii="Times New Roman" w:hAnsi="Times New Roman" w:cs="Times New Roman"/>
          <w:b/>
          <w:bCs/>
          <w:sz w:val="24"/>
          <w:szCs w:val="24"/>
        </w:rPr>
      </w:pPr>
      <w:r w:rsidRPr="00FD4C9D">
        <w:rPr>
          <w:rFonts w:ascii="Times New Roman" w:hAnsi="Times New Roman" w:cs="Times New Roman"/>
          <w:b/>
          <w:bCs/>
          <w:sz w:val="24"/>
          <w:szCs w:val="24"/>
        </w:rPr>
        <w:t>CHAPTER 1</w:t>
      </w:r>
    </w:p>
    <w:p w14:paraId="7A9A6BD3" w14:textId="77777777" w:rsidR="00AA4E21" w:rsidRPr="00FD4C9D" w:rsidRDefault="00AA4E21" w:rsidP="00846141">
      <w:pPr>
        <w:spacing w:after="0" w:line="276" w:lineRule="auto"/>
        <w:rPr>
          <w:rFonts w:ascii="Times New Roman" w:hAnsi="Times New Roman" w:cs="Times New Roman"/>
          <w:sz w:val="24"/>
          <w:szCs w:val="24"/>
        </w:rPr>
      </w:pPr>
    </w:p>
    <w:p w14:paraId="6AB0AB92" w14:textId="48224072" w:rsidR="00C472D3" w:rsidRPr="00FD4C9D" w:rsidRDefault="006C0A4C" w:rsidP="00846141">
      <w:pPr>
        <w:widowControl w:val="0"/>
        <w:spacing w:after="0" w:line="276" w:lineRule="auto"/>
        <w:jc w:val="center"/>
        <w:rPr>
          <w:rFonts w:ascii="Times New Roman" w:hAnsi="Times New Roman" w:cs="Times New Roman"/>
          <w:b/>
          <w:sz w:val="24"/>
          <w:szCs w:val="24"/>
        </w:rPr>
      </w:pPr>
      <w:r w:rsidRPr="00FD4C9D">
        <w:rPr>
          <w:rFonts w:ascii="Times New Roman" w:hAnsi="Times New Roman" w:cs="Times New Roman"/>
          <w:b/>
          <w:sz w:val="24"/>
          <w:szCs w:val="24"/>
        </w:rPr>
        <w:t>E</w:t>
      </w:r>
      <w:r w:rsidR="00C472D3" w:rsidRPr="00FD4C9D">
        <w:rPr>
          <w:rFonts w:ascii="Times New Roman" w:hAnsi="Times New Roman" w:cs="Times New Roman"/>
          <w:b/>
          <w:sz w:val="24"/>
          <w:szCs w:val="24"/>
        </w:rPr>
        <w:t>ffects of climate and land cover change on forest songbirds of the Appalachian Mountains</w:t>
      </w:r>
      <w:r w:rsidR="00E25B10" w:rsidRPr="00FD4C9D">
        <w:rPr>
          <w:rFonts w:ascii="Times New Roman" w:hAnsi="Times New Roman" w:cs="Times New Roman"/>
          <w:b/>
          <w:sz w:val="24"/>
          <w:szCs w:val="24"/>
        </w:rPr>
        <w:t xml:space="preserve">: A literature review and </w:t>
      </w:r>
      <w:r w:rsidR="00527B00">
        <w:rPr>
          <w:rFonts w:ascii="Times New Roman" w:hAnsi="Times New Roman" w:cs="Times New Roman"/>
          <w:b/>
          <w:sz w:val="24"/>
          <w:szCs w:val="24"/>
        </w:rPr>
        <w:t>case</w:t>
      </w:r>
      <w:r w:rsidR="00E25B10" w:rsidRPr="00FD4C9D">
        <w:rPr>
          <w:rFonts w:ascii="Times New Roman" w:hAnsi="Times New Roman" w:cs="Times New Roman"/>
          <w:b/>
          <w:sz w:val="24"/>
          <w:szCs w:val="24"/>
        </w:rPr>
        <w:t xml:space="preserve"> study</w:t>
      </w:r>
    </w:p>
    <w:p w14:paraId="644D1242" w14:textId="7BC2671F" w:rsidR="009F0352" w:rsidRPr="00FD4C9D" w:rsidRDefault="009F0352" w:rsidP="00846141">
      <w:pPr>
        <w:spacing w:after="0" w:line="276" w:lineRule="auto"/>
        <w:rPr>
          <w:rFonts w:ascii="Times New Roman" w:hAnsi="Times New Roman" w:cs="Times New Roman"/>
          <w:sz w:val="24"/>
          <w:szCs w:val="24"/>
        </w:rPr>
      </w:pPr>
    </w:p>
    <w:p w14:paraId="6BFB1C86" w14:textId="77777777" w:rsidR="009F0352" w:rsidRPr="00FD4C9D" w:rsidRDefault="009F0352" w:rsidP="00846141">
      <w:pPr>
        <w:spacing w:after="0" w:line="276" w:lineRule="auto"/>
        <w:rPr>
          <w:rFonts w:ascii="Times New Roman" w:hAnsi="Times New Roman" w:cs="Times New Roman"/>
          <w:sz w:val="24"/>
          <w:szCs w:val="24"/>
        </w:rPr>
      </w:pPr>
    </w:p>
    <w:p w14:paraId="16B98299" w14:textId="21F44157" w:rsidR="00081212" w:rsidRPr="00FD4C9D" w:rsidRDefault="003D46EE" w:rsidP="007A1808">
      <w:pPr>
        <w:spacing w:line="276" w:lineRule="auto"/>
        <w:rPr>
          <w:rFonts w:ascii="Times New Roman" w:hAnsi="Times New Roman" w:cs="Times New Roman"/>
          <w:b/>
          <w:bCs/>
          <w:caps/>
          <w:sz w:val="24"/>
          <w:szCs w:val="24"/>
        </w:rPr>
      </w:pPr>
      <w:commentRangeStart w:id="0"/>
      <w:r w:rsidRPr="00FD4C9D">
        <w:rPr>
          <w:rFonts w:ascii="Times New Roman" w:hAnsi="Times New Roman" w:cs="Times New Roman"/>
          <w:b/>
          <w:bCs/>
          <w:caps/>
          <w:sz w:val="24"/>
          <w:szCs w:val="24"/>
        </w:rPr>
        <w:t>Introduction</w:t>
      </w:r>
      <w:commentRangeEnd w:id="0"/>
      <w:r w:rsidR="00A46296">
        <w:rPr>
          <w:rStyle w:val="CommentReference"/>
        </w:rPr>
        <w:commentReference w:id="0"/>
      </w:r>
    </w:p>
    <w:p w14:paraId="06C9CE87" w14:textId="18787C0F" w:rsidR="00314504" w:rsidRPr="00FD4C9D" w:rsidRDefault="00EC4E8F" w:rsidP="007A1808">
      <w:pPr>
        <w:widowControl w:val="0"/>
        <w:spacing w:line="276" w:lineRule="auto"/>
        <w:rPr>
          <w:rFonts w:ascii="Times New Roman" w:hAnsi="Times New Roman" w:cs="Times New Roman"/>
          <w:b/>
          <w:bCs/>
          <w:iCs/>
          <w:sz w:val="24"/>
          <w:szCs w:val="24"/>
        </w:rPr>
      </w:pPr>
      <w:r w:rsidRPr="00FD4C9D">
        <w:rPr>
          <w:rFonts w:ascii="Times New Roman" w:hAnsi="Times New Roman" w:cs="Times New Roman"/>
          <w:b/>
          <w:bCs/>
          <w:iCs/>
          <w:sz w:val="24"/>
          <w:szCs w:val="24"/>
        </w:rPr>
        <w:t>G</w:t>
      </w:r>
      <w:r w:rsidR="00314504" w:rsidRPr="00FD4C9D">
        <w:rPr>
          <w:rFonts w:ascii="Times New Roman" w:hAnsi="Times New Roman" w:cs="Times New Roman"/>
          <w:b/>
          <w:bCs/>
          <w:iCs/>
          <w:sz w:val="24"/>
          <w:szCs w:val="24"/>
        </w:rPr>
        <w:t>lobal climate change</w:t>
      </w:r>
      <w:r w:rsidR="00FA2D37" w:rsidRPr="00FD4C9D">
        <w:rPr>
          <w:rFonts w:ascii="Times New Roman" w:hAnsi="Times New Roman" w:cs="Times New Roman"/>
          <w:b/>
          <w:bCs/>
          <w:iCs/>
          <w:sz w:val="24"/>
          <w:szCs w:val="24"/>
        </w:rPr>
        <w:t xml:space="preserve"> effects on birds</w:t>
      </w:r>
    </w:p>
    <w:p w14:paraId="0704D71B" w14:textId="1521A536" w:rsidR="00314504" w:rsidRPr="00FD4C9D" w:rsidRDefault="00314504" w:rsidP="007A1808">
      <w:pPr>
        <w:spacing w:line="276" w:lineRule="auto"/>
        <w:ind w:firstLine="720"/>
        <w:rPr>
          <w:rFonts w:ascii="Times New Roman" w:hAnsi="Times New Roman" w:cs="Times New Roman"/>
          <w:sz w:val="24"/>
        </w:rPr>
      </w:pPr>
      <w:r w:rsidRPr="00FD4C9D">
        <w:rPr>
          <w:rFonts w:ascii="Times New Roman" w:hAnsi="Times New Roman" w:cs="Times New Roman"/>
          <w:sz w:val="24"/>
        </w:rPr>
        <w:t xml:space="preserve">Global climate change </w:t>
      </w:r>
      <w:r w:rsidR="00FC182C" w:rsidRPr="00FD4C9D">
        <w:rPr>
          <w:rFonts w:ascii="Times New Roman" w:hAnsi="Times New Roman" w:cs="Times New Roman"/>
          <w:sz w:val="24"/>
        </w:rPr>
        <w:t xml:space="preserve">is implicated as a factor in declines of avian populations. </w:t>
      </w:r>
      <w:r w:rsidR="00F522AA" w:rsidRPr="00FD4C9D">
        <w:rPr>
          <w:rFonts w:ascii="Times New Roman" w:hAnsi="Times New Roman" w:cs="Times New Roman"/>
          <w:sz w:val="24"/>
        </w:rPr>
        <w:t xml:space="preserve">Defined as </w:t>
      </w:r>
      <w:r w:rsidRPr="00FD4C9D">
        <w:rPr>
          <w:rFonts w:ascii="Times New Roman" w:hAnsi="Times New Roman" w:cs="Times New Roman"/>
          <w:sz w:val="24"/>
        </w:rPr>
        <w:t>the unprecedented rate of increase in Earth’s surface temperature during the 20</w:t>
      </w:r>
      <w:r w:rsidRPr="00FD4C9D">
        <w:rPr>
          <w:rFonts w:ascii="Times New Roman" w:hAnsi="Times New Roman" w:cs="Times New Roman"/>
          <w:sz w:val="24"/>
          <w:vertAlign w:val="superscript"/>
        </w:rPr>
        <w:t>th</w:t>
      </w:r>
      <w:r w:rsidRPr="00FD4C9D">
        <w:rPr>
          <w:rFonts w:ascii="Times New Roman" w:hAnsi="Times New Roman" w:cs="Times New Roman"/>
          <w:sz w:val="24"/>
        </w:rPr>
        <w:t xml:space="preserve"> and 21</w:t>
      </w:r>
      <w:r w:rsidRPr="00FD4C9D">
        <w:rPr>
          <w:rFonts w:ascii="Times New Roman" w:hAnsi="Times New Roman" w:cs="Times New Roman"/>
          <w:sz w:val="24"/>
          <w:vertAlign w:val="superscript"/>
        </w:rPr>
        <w:t>st</w:t>
      </w:r>
      <w:r w:rsidRPr="00FD4C9D">
        <w:rPr>
          <w:rFonts w:ascii="Times New Roman" w:hAnsi="Times New Roman" w:cs="Times New Roman"/>
          <w:sz w:val="24"/>
        </w:rPr>
        <w:t xml:space="preserve"> centuries, due primarily to human activity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{"citationItems":[{"id":"ITEM-1","itemData":{"DOI":"10.1126/science.1090228","ISBN":"0036-8075","ISSN":"00368075","PMID":"14657489","abstract":"Modern climate change is dominated by human influences, which are now large enough to exceed the bounds of natural variability. The main source of global climate change is human-induced changes in atmospheric composition. These perturbations primarily result from emissions associated with energy use, but on local and regional scales, urbanization and land use changes are also important. Although there has been progress in monitoring and understanding climate change, there remain many scientific, technical, and institutional impediments to precisely planning for, adapting to, and mitigating the effects of climate change. There is still considerable uncertainty about the rates of change that can be expected, but it is clear that these changes will be increasingly manifested in important and tangible ways, such as changes in extremes of temperature and precipitation, decreases in seasonal and perennial snow and ice extent, and sea level rise. Anthropogenic climate change is now likely to continue for many centuries. We are venturing into the unknown with climate, and its associated impacts could be quite disruptive.","author":[{"dropping-particle":"","family":"Karl","given":"Thomas R","non-dropping-particle":"","parse-names":false,"suffix":""},{"dropping-particle":"","family":"Trenberth","given":"Kevin E","non-dropping-particle":"","parse-names":false,"suffix":""}],"container-title":"Science","id":"ITEM-1","issue":"5651","issued":{"date-parts":[["2003","12","5"]]},"page":"1719-1723","publisher":"American Association for the Advancement of Science","title":"Modern global climate change","type":"article-journal","volume":"302"},"uris":["http://www.mendeley.com/documents/?uuid=81cdd590-3c46-3e64-be65-0dbb7697d135"]}],"mendeley":{"formattedCitation":"(Karl and Trenberth 2003)","plainTextFormattedCitation":"(Karl and Trenberth 2003)","previouslyFormattedCitation":"(Karl and Trenberth 2003)"},"properties":{"noteIndex":0},"schema":"https://github.com/citation-style-language/schema/raw/master/csl-citation.json"}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(Karl and Trenberth 2003)</w:t>
      </w:r>
      <w:r w:rsidRPr="00FD4C9D">
        <w:rPr>
          <w:rFonts w:ascii="Times New Roman" w:hAnsi="Times New Roman" w:cs="Times New Roman"/>
          <w:sz w:val="24"/>
        </w:rPr>
        <w:fldChar w:fldCharType="end"/>
      </w:r>
      <w:r w:rsidR="00F522AA" w:rsidRPr="00FD4C9D">
        <w:rPr>
          <w:rFonts w:ascii="Times New Roman" w:hAnsi="Times New Roman" w:cs="Times New Roman"/>
          <w:sz w:val="24"/>
        </w:rPr>
        <w:t xml:space="preserve">, </w:t>
      </w:r>
      <w:r w:rsidRPr="00FD4C9D">
        <w:rPr>
          <w:rFonts w:ascii="Times New Roman" w:hAnsi="Times New Roman" w:cs="Times New Roman"/>
          <w:sz w:val="24"/>
        </w:rPr>
        <w:t xml:space="preserve">global climate change can impact birds </w:t>
      </w:r>
      <w:r w:rsidR="003C33BA" w:rsidRPr="00FD4C9D">
        <w:rPr>
          <w:rFonts w:ascii="Times New Roman" w:hAnsi="Times New Roman" w:cs="Times New Roman"/>
          <w:sz w:val="24"/>
        </w:rPr>
        <w:t xml:space="preserve">both </w:t>
      </w:r>
      <w:r w:rsidRPr="00FD4C9D">
        <w:rPr>
          <w:rFonts w:ascii="Times New Roman" w:hAnsi="Times New Roman" w:cs="Times New Roman"/>
          <w:sz w:val="24"/>
        </w:rPr>
        <w:t xml:space="preserve">directly and indirectly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10.1007/978-3-319-91689-7_12","author":[{"dropping-particle":"","family":"Trautmann","given":"Sven","non-dropping-particle":"","parse-names":false,"suffix":""}],"chapter-number":"12","id":"ITEM-1","issued":{"date-parts":[["2018"]]},"page":"217-234","publisher":"Springer, Cham","title":"Climate change impacts on bird species","type":"chapter"},"uris":["http://www.mendeley.com/documents/?uuid=d5e6a39a-73b0-353d-8d15-dd6a82c8aedb"]}],"mendeley":{"formattedCitation":"(Trautmann 2018)","plainTextFormattedCitation":"(Trautmann 2018)","previouslyFormattedCitation":"(Trautmann 2018)"},"properties":{"noteIndex":0},"schema":"https://github.com/citation-style-language/schema/raw/master/csl-citation.json"}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(Trautmann 2018)</w:t>
      </w:r>
      <w:r w:rsidRPr="00FD4C9D">
        <w:rPr>
          <w:rFonts w:ascii="Times New Roman" w:hAnsi="Times New Roman" w:cs="Times New Roman"/>
          <w:sz w:val="24"/>
        </w:rPr>
        <w:fldChar w:fldCharType="end"/>
      </w:r>
      <w:r w:rsidRPr="00FD4C9D">
        <w:rPr>
          <w:rFonts w:ascii="Times New Roman" w:hAnsi="Times New Roman" w:cs="Times New Roman"/>
          <w:sz w:val="24"/>
        </w:rPr>
        <w:t xml:space="preserve">. </w:t>
      </w:r>
      <w:r w:rsidR="003C33BA" w:rsidRPr="00FD4C9D">
        <w:rPr>
          <w:rFonts w:ascii="Times New Roman" w:hAnsi="Times New Roman" w:cs="Times New Roman"/>
          <w:sz w:val="24"/>
        </w:rPr>
        <w:t>Direct mortality of migrating birds can occur when encountering storms, which are</w:t>
      </w:r>
      <w:r w:rsidRPr="00FD4C9D">
        <w:rPr>
          <w:rFonts w:ascii="Times New Roman" w:hAnsi="Times New Roman" w:cs="Times New Roman"/>
          <w:sz w:val="24"/>
        </w:rPr>
        <w:t xml:space="preserve"> increasing </w:t>
      </w:r>
      <w:r w:rsidR="003C33BA" w:rsidRPr="00FD4C9D">
        <w:rPr>
          <w:rFonts w:ascii="Times New Roman" w:hAnsi="Times New Roman" w:cs="Times New Roman"/>
          <w:sz w:val="24"/>
        </w:rPr>
        <w:t xml:space="preserve">in </w:t>
      </w:r>
      <w:r w:rsidRPr="00FD4C9D">
        <w:rPr>
          <w:rFonts w:ascii="Times New Roman" w:hAnsi="Times New Roman" w:cs="Times New Roman"/>
          <w:sz w:val="24"/>
        </w:rPr>
        <w:t>frequency and intensity</w:t>
      </w:r>
      <w:r w:rsidR="00D63F32" w:rsidRPr="00FD4C9D">
        <w:rPr>
          <w:rFonts w:ascii="Times New Roman" w:hAnsi="Times New Roman" w:cs="Times New Roman"/>
          <w:sz w:val="24"/>
        </w:rPr>
        <w:t xml:space="preserve"> under global climate cha</w:t>
      </w:r>
      <w:r w:rsidR="00A50460">
        <w:rPr>
          <w:rFonts w:ascii="Times New Roman" w:hAnsi="Times New Roman" w:cs="Times New Roman"/>
          <w:sz w:val="24"/>
        </w:rPr>
        <w:t>n</w:t>
      </w:r>
      <w:r w:rsidR="00D63F32" w:rsidRPr="00FD4C9D">
        <w:rPr>
          <w:rFonts w:ascii="Times New Roman" w:hAnsi="Times New Roman" w:cs="Times New Roman"/>
          <w:sz w:val="24"/>
        </w:rPr>
        <w:t>ge</w:t>
      </w:r>
      <w:r w:rsidR="003C33BA" w:rsidRPr="00FD4C9D">
        <w:rPr>
          <w:rFonts w:ascii="Times New Roman" w:hAnsi="Times New Roman" w:cs="Times New Roman"/>
          <w:sz w:val="24"/>
        </w:rPr>
        <w:t xml:space="preserve">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{"citationItems":[{"id":"ITEM-1","itemData":{"ISBN":"201801:40:21","PMID":"558","abstract":"Roadside occurrence and mortality of scarlet tanagers [Piranga olivacea] and other insectivorous birds are described in relation to unseasonably cold wet weather in late May 1974 in New Hampshire and Vermont [USA]. More tanagers were observed in 41 roadside surveys than individuals of all other species combined, and 83.5% of the dead birds found were scarlet tanagers. Total numbers of tanagers observed per hour of travel were greater along interstate roads than on secondary highways. The percentage of live tanagers on the roadsides decreased by mid-day. Reduced availability of forest insects because of persistent rains and cool temperatures is considered to be the prime reason for tanagers shifting from forest habitats to roadside and lawn areas whether they could obtain food such as ants and earthworms more readily. Tanagers may have been forced to desert their normal forest habitat sooner than other insectivorous species because of their relatively large body size, heavy reliance on large adult insects and high absolute metabolic requirements. The local scarlet tanager breeding populations in the Hubbard Brook forest declined by 33% in 1974 over the previous year and by 67% in 1975 and 1976 over the 1969-1973 average, suggesting a possible long term effect of this period of heavy mortality.","author":[{"dropping-particle":"","family":"Zumeta","given":"David C","non-dropping-particle":"","parse-names":false,"suffix":""},{"dropping-particle":"","family":"Holmes","given":"Richard T","non-dropping-particle":"","parse-names":false,"suffix":""}],"container-title":"Wilson Bulletin","id":"ITEM-1","issue":"4","issued":{"date-parts":[["1978"]]},"page":"575-586","title":"Habitat shift and roadside mortality of scarlet tanagers during a cold wet New England spring","type":"article-journal","volume":"90"},"uris":["http://www.mendeley.com/documents/?uuid=e3e226ac-6852-34b5-ac53-b31dc58bb06d"]},{"id":"ITEM-2","itemData":{"DOI":"10.1111/j.1474-919X.2007.00704.x","ISBN":"0019-1019","ISSN":"00191019","PMID":"2529","abstract":"A major perceived cost of migration in birds is the associated mortality. This mortality has proved difficult to measure and separate from mortality during stationary periods of the annual cycle. This paper reviews some major recorded mortality incidents among migratory birds attributed to inclement weather and other factors, including: (1) in-flight losses, caused by storms and other adverse weather en route, usually over water; (2) unseasonable cold weather soon after arrival in breeding areas; and (3) unseasonable cold weather before departure from breeding areas. Cold weather often kills migrants in their breeding areas, but not the local resident species which can better withstand it at those times. For migrants, cold and snow act to cut off the food supply, and can have a major selective effect on the seasonal timing of migration. Records of in-flight weather-induced mortality, involving up to hundreds or thousands of birds at a time, have affected mainly small passerines, but also larger birds, including eagles and swans. Most occurred in conditions of mist, rain or snow storms, and some involved nocturnal collisions with illuminated masts and other tall structures. Records of post-arrival mortality in breeding areas have involved mainly small insectivores (especially hirundines), but also waders and waterfowl. Such incidents, associated with cold and snow, have reduced local breeding densities from the previous year by 25-90%, depending on species and area, with up to several years required for recovery. Records of pre-departure mortality on breeding areas have mainly affected hirundines. Two major incidents in central Europe in September 1931 and 1974 killed hundreds of thousands, or even millions, of swallows and martins. After the latter incident, House Martin Delichon urbicum populations in Switzerland the following year were reduced by an estimated 25-30%. Such climatic extremes that occurred in spring or late summer in particular parts of the breeding range have been recorded at approximate mean frequencies of 2-10 per century. Average daily mortality in many bird species can clearly be much greater during migration periods than during stationary periods. Despite the heavy losses of birds on migration, it may be assumed that migration persists in the long term because the fitness costs (in terms of associated mortality) are more than offset by the fitness benefits (in terms of improved overall survival and breeding success) that accrue fro…","author":[{"dropping-particle":"","family":"Newton","given":"I.","non-dropping-particle":"","parse-names":false,"suffix":""}],"container-title":"Ibis","id":"ITEM-2","issue":"3","issued":{"date-parts":[["2007","5","15"]]},"page":"453-467","title":"Weather-related mass-mortality events in migrants","type":"article-journal","volume":"149"},"uris":["http://www.mendeley.com/documents/?uuid=fcf2a6d0-ec97-34c0-8bba-971ef8226af3"]}],"mendeley":{"formattedCitation":"(Zumeta and Holmes 1978, Newton 2007)","plainTextFormattedCitation":"(Zumeta and Holmes 1978, Newton 2007)","previouslyFormattedCitation":"(Zumeta and Holmes 1978, Newton 2007)"},"properties":{"noteIndex":0},"schema":"https://github.com/citation-style-language/schema/raw/master/csl-citation.json"}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(Zumeta and Holmes 1978, Newton 2007)</w:t>
      </w:r>
      <w:r w:rsidRPr="00FD4C9D">
        <w:rPr>
          <w:rFonts w:ascii="Times New Roman" w:hAnsi="Times New Roman" w:cs="Times New Roman"/>
          <w:sz w:val="24"/>
        </w:rPr>
        <w:fldChar w:fldCharType="end"/>
      </w:r>
      <w:r w:rsidR="003C33BA" w:rsidRPr="00FD4C9D">
        <w:rPr>
          <w:rFonts w:ascii="Times New Roman" w:hAnsi="Times New Roman" w:cs="Times New Roman"/>
          <w:sz w:val="24"/>
        </w:rPr>
        <w:t>.</w:t>
      </w:r>
      <w:r w:rsidRPr="00FD4C9D">
        <w:rPr>
          <w:rFonts w:ascii="Times New Roman" w:hAnsi="Times New Roman" w:cs="Times New Roman"/>
          <w:sz w:val="24"/>
        </w:rPr>
        <w:t xml:space="preserve"> </w:t>
      </w:r>
      <w:r w:rsidR="003C33BA" w:rsidRPr="00FD4C9D">
        <w:rPr>
          <w:rFonts w:ascii="Times New Roman" w:hAnsi="Times New Roman" w:cs="Times New Roman"/>
          <w:sz w:val="24"/>
        </w:rPr>
        <w:t>T</w:t>
      </w:r>
      <w:r w:rsidRPr="00FD4C9D">
        <w:rPr>
          <w:rFonts w:ascii="Times New Roman" w:hAnsi="Times New Roman" w:cs="Times New Roman"/>
          <w:sz w:val="24"/>
        </w:rPr>
        <w:t xml:space="preserve">emperature can interact with landscape factors to lower songbird productivity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{"citationItems":[{"id":"ITEM-1","itemData":{"DOI":"10.1111/gcb.12117","ISBN":"1365-2486","ISSN":"13652486","PMID":"23504884","abstract":"Increased temperatures and more extreme weather patterns associated with global climate change can interact with other factors that regulate animal populations, but many climate change studies do not incorporate other threats to wildlife in their analyses. We used 20 years of nest-monitoring data from study sites across a gradient of habitat fragmentation in Missouri, USA, to investigate the relative influence of weather variables (temperature and precipitation) and landscape factors (forest cover and edge density) on the number of young produced per nest attempt (i.e., productivity) for three species of songbirds. We detected a strong forest cover × temperature interaction for the Acadian Flycatcher (Empidonax virescens) on productivity. Greater forest cover resulted in greater productivity because of reduced brood parasitism and increased nest survival, whereas greater temperatures reduced productivity in highly forested landscapes because of increased nest predation but had no effect in less forested landscapes. The Indigo Bunting (Passerina cyanea) exhibited a similar pattern, albeit with a marginal forest cover × temperature interaction. By contrast, productivity of the Northern Cardinal (Cardinalis cardinalis) was not influenced by landscape effects or temperature. Our results highlight a potential difficulty of managing wildlife in response to global change such as habitat fragmentation and climate warming, as the habitat associated with the greatest productivity for flycatchers was also that most negatively influenced by high temperatures. The influence of high temperatures on nest predation (and therefore, nest predators) underscores the need to acknowledge the potential complexity of species' responses to climate change by incorporating a more thorough consideration of community ecology in the development of models of climate impacts on wildlife.","author":[{"dropping-particle":"","family":"Cox","given":"W. Andrew","non-dropping-particle":"","parse-names":false,"suffix":""},{"dropping-particle":"","family":"Thompson","given":"Frank R.","non-dropping-particle":"","parse-names":false,"suffix":""},{"dropping-particle":"","family":"Reidy","given":"Jennifer L.","non-dropping-particle":"","parse-names":false,"suffix":""},{"dropping-particle":"","family":"Faaborg","given":"John","non-dropping-particle":"","parse-names":false,"suffix":""}],"container-title":"Global Change Biology","id":"ITEM-1","issue":"4","issued":{"date-parts":[["2013","4","1"]]},"page":"1064-1074","publisher":"John Wiley &amp; Sons, Ltd (10.1111)","title":"Temperature can interact with landscape factors to affect songbird productivity","type":"article-journal","volume":"19"},"uris":["http://www.mendeley.com/documents/?uuid=e1e54205-917c-3327-ad93-cf5dd97cbf34"]}],"mendeley":{"formattedCitation":"(Cox et al. 2013&lt;i&gt;a&lt;/i&gt;)","plainTextFormattedCitation":"(Cox et al. 2013a)","previouslyFormattedCitation":"(Cox et al. 2013&lt;i&gt;a&lt;/i&gt;)"},"properties":{"noteIndex":0},"schema":"https://github.com/citation-style-language/schema/raw/master/csl-citation.json"}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(Cox et al. 2013</w:t>
      </w:r>
      <w:r w:rsidR="00270DB9" w:rsidRPr="00270DB9">
        <w:rPr>
          <w:rFonts w:ascii="Times New Roman" w:hAnsi="Times New Roman" w:cs="Times New Roman"/>
          <w:i/>
          <w:noProof/>
          <w:sz w:val="24"/>
        </w:rPr>
        <w:t>a</w:t>
      </w:r>
      <w:r w:rsidR="00270DB9" w:rsidRPr="00270DB9">
        <w:rPr>
          <w:rFonts w:ascii="Times New Roman" w:hAnsi="Times New Roman" w:cs="Times New Roman"/>
          <w:noProof/>
          <w:sz w:val="24"/>
        </w:rPr>
        <w:t>)</w:t>
      </w:r>
      <w:r w:rsidRPr="00FD4C9D">
        <w:rPr>
          <w:rFonts w:ascii="Times New Roman" w:hAnsi="Times New Roman" w:cs="Times New Roman"/>
          <w:sz w:val="24"/>
        </w:rPr>
        <w:fldChar w:fldCharType="end"/>
      </w:r>
      <w:r w:rsidR="003C33BA" w:rsidRPr="00FD4C9D">
        <w:rPr>
          <w:rFonts w:ascii="Times New Roman" w:hAnsi="Times New Roman" w:cs="Times New Roman"/>
          <w:sz w:val="24"/>
        </w:rPr>
        <w:t>, and i</w:t>
      </w:r>
      <w:r w:rsidRPr="00FD4C9D">
        <w:rPr>
          <w:rFonts w:ascii="Times New Roman" w:hAnsi="Times New Roman" w:cs="Times New Roman"/>
          <w:sz w:val="24"/>
        </w:rPr>
        <w:t xml:space="preserve">ncreasing temperatures may elevate rates of nest predation by snakes and birds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{"citationItems":[{"id":"ITEM-1","itemData":{"DOI":"10.1525/auk.2013.13033","author":[{"dropping-particle":"","family":"Cox","given":"W. Andrew","non-dropping-particle":"","parse-names":false,"suffix":""},{"dropping-particle":"","family":"Thompson III","given":"F R","non-dropping-particle":"","parse-names":false,"suffix":""},{"dropping-particle":"","family":"Reidy","given":"J L","non-dropping-particle":"","parse-names":false,"suffix":""}],"container-title":"The Auk","id":"ITEM-1","issue":"4","issued":{"date-parts":[["2013"]]},"page":"784-790","title":"The effects of temperature on nest predation by mammals, birds, and snakes","type":"article-journal","volume":"130"},"uris":["http://www.mendeley.com/documents/?uuid=35c571b5-1bdb-31d0-8a81-9770d273f161"]}],"mendeley":{"formattedCitation":"(Cox et al. 2013&lt;i&gt;b&lt;/i&gt;)","plainTextFormattedCitation":"(Cox et al. 2013b)","previouslyFormattedCitation":"(Cox et al. 2013&lt;i&gt;b&lt;/i&gt;)"},"properties":{"noteIndex":0},"schema":"https://github.com/citation-style-language/schema/raw/master/csl-citation.json"}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(Cox et al. 2013</w:t>
      </w:r>
      <w:r w:rsidR="00270DB9" w:rsidRPr="00270DB9">
        <w:rPr>
          <w:rFonts w:ascii="Times New Roman" w:hAnsi="Times New Roman" w:cs="Times New Roman"/>
          <w:i/>
          <w:noProof/>
          <w:sz w:val="24"/>
        </w:rPr>
        <w:t>b</w:t>
      </w:r>
      <w:r w:rsidR="00270DB9" w:rsidRPr="00270DB9">
        <w:rPr>
          <w:rFonts w:ascii="Times New Roman" w:hAnsi="Times New Roman" w:cs="Times New Roman"/>
          <w:noProof/>
          <w:sz w:val="24"/>
        </w:rPr>
        <w:t>)</w:t>
      </w:r>
      <w:r w:rsidRPr="00FD4C9D">
        <w:rPr>
          <w:rFonts w:ascii="Times New Roman" w:hAnsi="Times New Roman" w:cs="Times New Roman"/>
          <w:sz w:val="24"/>
        </w:rPr>
        <w:fldChar w:fldCharType="end"/>
      </w:r>
      <w:r w:rsidRPr="00FD4C9D">
        <w:rPr>
          <w:rFonts w:ascii="Times New Roman" w:hAnsi="Times New Roman" w:cs="Times New Roman"/>
          <w:sz w:val="24"/>
        </w:rPr>
        <w:t xml:space="preserve">. </w:t>
      </w:r>
      <w:r w:rsidR="003C33BA" w:rsidRPr="00FD4C9D">
        <w:rPr>
          <w:rFonts w:ascii="Times New Roman" w:hAnsi="Times New Roman" w:cs="Times New Roman"/>
          <w:sz w:val="24"/>
        </w:rPr>
        <w:t>In terms of indirect effects</w:t>
      </w:r>
      <w:r w:rsidRPr="00FD4C9D">
        <w:rPr>
          <w:rFonts w:ascii="Times New Roman" w:hAnsi="Times New Roman" w:cs="Times New Roman"/>
          <w:sz w:val="24"/>
        </w:rPr>
        <w:t xml:space="preserve">, there is strong evidence that rising temperatures cause phenological mismatches between birds and vegetation budding dates and emergence of or peaks in their insect prey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{"citationItems":[{"id":"ITEM-1","itemData":{"DOI":"10.1007/s00442-005-0299-6","ISBN":"0029-8549","ISSN":"00298549","PMID":"16328547","abstract":"Timing of reproduction has major fitness consequences, which can only be understood when the phenology of the food for the offspring is quantified. For insectivorous birds, like great tits (Parus major), synchronisation of their offspring needs and abundance of caterpillars is the main selection pressure. We measured caterpillar biomass over a 20-year period and showed that the annual peak date is correlated with temperatures from 8 March to 17 May. Laying dates also correlate with temperatures, but over an earlier period (16 March - 20 April). However, as we would predict from a reliable cue used by birds to time their reproduction, also the food peak correlates with these temperatures. Moreover, the slopes of the phenology of the birds and caterpillar biomass, when regressed against the temperatures in this earlier period, do not differ. The major difference is that due to climate change, the relationship between the timing of the food peak and the temperatures over the 16 March - 20 April period is changing, while this is not so for great tit laying dates. As a consequence, the synchrony between offspring needs and the caterpillar biomass has been disrupted in the recent warm decades. This may have severe consequences as we show that both the number of fledglings as well as their fledging weight is affected by this synchrony. We use the descriptive models for both the caterpillar biomass peak as for the great tit laying dates to predict shifts in caterpillar and bird phenology 2005-2100, using an IPCC climate scenario. The birds will start breeding earlier and this advancement is predicted to be at the same rate as the advancement of the food peak, and hence they will not reduce the amount of the current mistiming of about 10 days.","author":[{"dropping-particle":"","family":"Visser","given":"Marcel E.","non-dropping-particle":"","parse-names":false,"suffix":""},{"dropping-particle":"","family":"Holleman","given":"Leonard J.M.","non-dropping-particle":"","parse-names":false,"suffix":""},{"dropping-particle":"","family":"Gienapp","given":"Phillip","non-dropping-particle":"","parse-names":false,"suffix":""}],"container-title":"Oecologia","id":"ITEM-1","issue":"1","issued":{"date-parts":[["2006","2","3"]]},"page":"164-172","title":"Shifts in caterpillar biomass phenology due to climate change and its impact on the breeding biology of an insectivorous bird","type":"article-journal","volume":"147"},"uris":["http://www.mendeley.com/documents/?uuid=5d2f7d4c-10ff-3130-adbd-9180facbac82"]},{"id":"ITEM-2","itemData":{"DOI":"10.1098/rspb.2006.3667","ISBN":"0962-8452 (Print)\\r0962-8452 (Linking)","ISSN":"14712970","PMID":"17015367","abstract":"Population declines along the lower-latitude edge of a species' range may be diagnostic of climate change. We report evidence that climate change has contributed to deteriorating reproductive success in a rapidly declining population of the grey jay (Perisoreus canadensis) at the southern edge of its range. This non-migratory bird of boreal and subalpine forest lives on permanent territories, where it hoards enormous amounts of food for winter and then breeds very early, under still-wintry conditions. We hypothesized that warmer autumns have increased the perishability of hoards and compromised subsequent breeding attempts. Our analysis confirmed that warm autumns, especially when followed by cold late winters, have led to delayed breeding and reduced reproductive success. Our findings uniquely show that weather months before the breeding season impact the timing and success of breeding. Warm autumns apparently represent hostile conditions for this species, because it relies on cold storage. Our study population may be especially vulnerable, because it is situated at the southern edge of the range, where the potential for hoard rot is most pronounced. This population's demise may signal a climate-driven range contraction through local extinctions along the trailing edge.","author":[{"dropping-particle":"","family":"Waite","given":"Thomas A","non-dropping-particle":"","parse-names":false,"suffix":""},{"dropping-particle":"","family":"Strickland","given":"Dan","non-dropping-particle":"","parse-names":false,"suffix":""}],"container-title":"Proceedings of the Royal Society B: Biological Sciences","id":"ITEM-2","issue":"1603","issued":{"date-parts":[["2006","11","22"]]},"page":"2809-2813","title":"Climate change and the demographic demise of a hoarding bird living on the edge","type":"article-journal","volume":"273"},"uris":["http://www.mendeley.com/documents/?uuid=484217d7-14d1-3281-930a-83be1b759ce2"]}],"mendeley":{"formattedCitation":"(Visser et al. 2006, Waite and Strickland 2006)","plainTextFormattedCitation":"(Visser et al. 2006, Waite and Strickland 2006)","previouslyFormattedCitation":"(Visser et al. 2006, Waite and Strickland 2006)"},"properties":{"noteIndex":0},"schema":"https://github.com/citation-style-language/schema/raw/master/csl-citation.json"}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(Visser et al. 2006, Waite and Strickland 2006)</w:t>
      </w:r>
      <w:r w:rsidRPr="00FD4C9D">
        <w:rPr>
          <w:rFonts w:ascii="Times New Roman" w:hAnsi="Times New Roman" w:cs="Times New Roman"/>
          <w:sz w:val="24"/>
        </w:rPr>
        <w:fldChar w:fldCharType="end"/>
      </w:r>
      <w:r w:rsidRPr="00FD4C9D">
        <w:rPr>
          <w:rFonts w:ascii="Times New Roman" w:hAnsi="Times New Roman" w:cs="Times New Roman"/>
          <w:sz w:val="24"/>
        </w:rPr>
        <w:t xml:space="preserve">. In North America, the interval between spring green-up and arrival of migratory passerine species has increased, with certain species unable to keep pace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{"citationItems":[{"id":"ITEM-1","itemData":{"DOI":"10.1038/s41598-017-02045-z","ISSN":"2045-2322","abstract":"Consistent with a warming climate, birds are shifting the timing of their migrations, but it remains unclear to what extent these shifts have kept pace with the changing environment. Because bird migration is primarily cued by annually consistent physiological responses to photoperiod, but conditions at their breeding grounds depend on annually variable climate, bird arrival and climate-driven spring events would diverge. We combined satellite and citizen science data to estimate rates of change in phenological interval between spring green-up and migratory arrival for 48 breeding passerine species across North America. Both arrival and green-up changed over time, usually in the same direction (earlier or later). Although birds adjusted their arrival dates, 9 of 48 species did not keep pace with rapidly changing green-up and across all species the interval between arrival and green-up increased by over half a day per year. As green-up became earlier in the east, arrival of eastern breeding species increasingly lagged behind green-up, whereas in the west—where green-up typically became later—birds arrived increasingly earlier relative to green-up. Our results highlight that phenologies of species and trophic levels can shift at different rates, potentially leading to phenological mismatches with negative fitness consequences.","author":[{"dropping-particle":"","family":"Mayor","given":"Stephen J.","non-dropping-particle":"","parse-names":false,"suffix":""},{"dropping-particle":"","family":"Guralnick","given":"Robert P.","non-dropping-particle":"","parse-names":false,"suffix":""},{"dropping-particle":"","family":"Tingley","given":"Morgan W.","non-dropping-particle":"","parse-names":false,"suffix":""},{"dropping-particle":"","family":"Otegui","given":"Javier","non-dropping-particle":"","parse-names":false,"suffix":""},{"dropping-particle":"","family":"Withey","given":"John C.","non-dropping-particle":"","parse-names":false,"suffix":""},{"dropping-particle":"","family":"Elmendorf","given":"Sarah C.","non-dropping-particle":"","parse-names":false,"suffix":""},{"dropping-particle":"","family":"Andrew","given":"Margaret E.","non-dropping-particle":"","parse-names":false,"suffix":""},{"dropping-particle":"","family":"Leyk","given":"Stefan","non-dropping-particle":"","parse-names":false,"suffix":""},{"dropping-particle":"","family":"Pearse","given":"Ian S.","non-dropping-particle":"","parse-names":false,"suffix":""},{"dropping-particle":"","family":"Schneider","given":"David C.","non-dropping-particle":"","parse-names":false,"suffix":""}],"container-title":"Scientific Reports","id":"ITEM-1","issue":"1","issued":{"date-parts":[["2017","12","15"]]},"page":"1902","publisher":"Nature Publishing Group","title":"Increasing phenological asynchrony between spring green-up and arrival of migratory birds","type":"article-journal","volume":"7"},"uris":["http://www.mendeley.com/documents/?uuid=6ae12d2f-574b-3527-b6f8-45762b9b05da"]}],"mendeley":{"formattedCitation":"(Mayor et al. 2017)","plainTextFormattedCitation":"(Mayor et al. 2017)","previouslyFormattedCitation":"(Mayor et al. 2017)"},"properties":{"noteIndex":0},"schema":"https://github.com/citation-style-language/schema/raw/master/csl-citation.json"}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(Mayor et al. 2017)</w:t>
      </w:r>
      <w:r w:rsidRPr="00FD4C9D">
        <w:rPr>
          <w:rFonts w:ascii="Times New Roman" w:hAnsi="Times New Roman" w:cs="Times New Roman"/>
          <w:sz w:val="24"/>
        </w:rPr>
        <w:fldChar w:fldCharType="end"/>
      </w:r>
      <w:r w:rsidRPr="00FD4C9D">
        <w:rPr>
          <w:rFonts w:ascii="Times New Roman" w:hAnsi="Times New Roman" w:cs="Times New Roman"/>
          <w:sz w:val="24"/>
        </w:rPr>
        <w:t xml:space="preserve">. Changes in phenology of migration and breeding are particularly prevalent in response to climate change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{"citationItems":[{"id":"ITEM-1","itemData":{"DOI":"10.1098/RSPB.2004.2770","ISSN":"0962-8452","PMID":"15306284","abstract":"Advances in the phenology of organisms are often attributed to climate change, but alternatively, may reflect a publication bias towards advances and may be caused by environmental factors unrelated to climate change. Both factors are investigated using the breeding dates of 25 long–term studied populations of Ficedula flycatchers across Europe. Trends in spring temperature varied markedly between study sites, and across populations the advancement of laying date was stronger in areas where the spring temperatures increased more, giving support to the theory that climate change causally affects breeding date advancement.","author":[{"dropping-particle":"","family":"Both","given":"Christiaan","non-dropping-particle":"","parse-names":false,"suffix":""},{"dropping-particle":"V.","family":"Artemyev","given":"Aleksandr","non-dropping-particle":"","parse-names":false,"suffix":""},{"dropping-particle":"","family":"Blaauw","given":"Bert","non-dropping-particle":"","parse-names":false,"suffix":""},{"dropping-particle":"","family":"Cowie","given":"Richard J.","non-dropping-particle":"","parse-names":false,"suffix":""},{"dropping-particle":"","family":"Dekhuijzen","given":"Aarnoud J.","non-dropping-particle":"","parse-names":false,"suffix":""},{"dropping-particle":"","family":"Eeva","given":"Tapio","non-dropping-particle":"","parse-names":false,"suffix":""},{"dropping-particle":"","family":"Enemar","given":"Anders","non-dropping-particle":"","parse-names":false,"suffix":""},{"dropping-particle":"","family":"Gustafsson","given":"Lars","non-dropping-particle":"","parse-names":false,"suffix":""},{"dropping-particle":"V.","family":"Ivankina","given":"Elena","non-dropping-particle":"","parse-names":false,"suffix":""},{"dropping-particle":"","family":"Järvinen","given":"Antero","non-dropping-particle":"","parse-names":false,"suffix":""},{"dropping-particle":"","family":"Metcalfe","given":"Neil B.","non-dropping-particle":"","parse-names":false,"suffix":""},{"dropping-particle":"","family":"Nyholm","given":"N. Erik I.","non-dropping-particle":"","parse-names":false,"suffix":""},{"dropping-particle":"","family":"Potti","given":"Jaime","non-dropping-particle":"","parse-names":false,"suffix":""},{"dropping-particle":"","family":"Ravussin","given":"Pierre-Alain","non-dropping-particle":"","parse-names":false,"suffix":""},{"dropping-particle":"","family":"Sanz","given":"Juan Jose","non-dropping-particle":"","parse-names":false,"suffix":""},{"dropping-particle":"","family":"Silverin","given":"Bengt","non-dropping-particle":"","parse-names":false,"suffix":""},{"dropping-particle":"","family":"Slater","given":"Fred M.","non-dropping-particle":"","parse-names":false,"suffix":""},{"dropping-particle":"V.","family":"Sokolov","given":"Leonid","non-dropping-particle":"","parse-names":false,"suffix":""},{"dropping-particle":"","family":"Török","given":"János","non-dropping-particle":"","parse-names":false,"suffix":""},{"dropping-particle":"","family":"Winkel","given":"Wolfgang","non-dropping-particle":"","parse-names":false,"suffix":""},{"dropping-particle":"","family":"Wright","given":"Jonathan","non-dropping-particle":"","parse-names":false,"suffix":""},{"dropping-particle":"","family":"Zang","given":"Herwig","non-dropping-particle":"","parse-names":false,"suffix":""},{"dropping-particle":"","family":"Visser","given":"Marcel E.","non-dropping-particle":"","parse-names":false,"suffix":""}],"container-title":"Proceedings of the Royal Society of London B: Biological Sciences","id":"ITEM-1","issue":"1549","issued":{"date-parts":[["2004","8","22"]]},"page":"1657-1662","title":"Large–scale geographical variation confirms that climate change causes birds to lay earlier","type":"article-journal","volume":"271"},"uris":["http://www.mendeley.com/documents/?uuid=c3c9785b-0764-3810-a8f1-7231212190d7"]},{"id":"ITEM-2","itemData":{"DOI":"10.1038/nature04539","ISSN":"0028-0836","abstract":"Climate change and population declines in a long-distance migratory bird","author":[{"dropping-particle":"","family":"Both","given":"Christiaan","non-dropping-particle":"","parse-names":false,"suffix":""},{"dropping-particle":"","family":"Bouwhuis","given":"Sandra","non-dropping-particle":"","parse-names":false,"suffix":""},{"dropping-particle":"","family":"Lessells","given":"C. M.","non-dropping-particle":"","parse-names":false,"suffix":""},{"dropping-particle":"","family":"Visser","given":"Marcel E.","non-dropping-particle":"","parse-names":false,"suffix":""}],"container-title":"Nature","id":"ITEM-2","issue":"7089","issued":{"date-parts":[["2006","5","4"]]},"page":"81-83","title":"Climate change and population declines in a long-distance migratory bird","type":"article-journal","volume":"441"},"uris":["http://www.mendeley.com/documents/?uuid=6d1462c5-2b05-3bad-b6b1-3d790f15d251"]},{"id":"ITEM-3","itemData":{"DOI":"10.1111/j.1474-919X.2004.00327.x","ISBN":"1005-0094","ISSN":"00191019","PMID":"2184","abstract":"Weather is of major importance for the population dynamics of birds, but the implications of climate change have only recently begun to be addressed. There is already compelling evidence that birds have been affected by recent climate changes. This review suggests that although there is a substantial body of evidence for changes in the phenology of birds, particularly of the timing of migration and of nesting, the consequences of these responses for a species’ population dynamics is still an area requiring in-depth research. The potential for phenological miscuing (responding inappropriately to climate change, including a lack of response) and for phenological disjunction (in which a bird species becomes out of synchrony with its environment) are beginning to be demonstrated, and are also important areas for further research. The study of climatically induced distributional change is currently at a predictive modelling stage, and will need to develop methods for testing these predictions. Overall, there is a range of intrinsic and extrinsic factors that could potentially inhibit adaptation to climate change and these are a high priority for research.","author":[{"dropping-particle":"","family":"Crick","given":"Humphrey Q.P.","non-dropping-particle":"","parse-names":false,"suffix":""}],"container-title":"Ibis","id":"ITEM-3","issue":"SUPPL.1","issued":{"date-parts":[["2004","9","23"]]},"page":"48-56","title":"The impact of climate change on birds","type":"article-journal","volume":"146"},"uris":["http://www.mendeley.com/documents/?uuid=81884382-698f-3851-a374-dfea77139bcb"]}],"mendeley":{"formattedCitation":"(Both et al. 2004, 2006, Crick 2004)","plainTextFormattedCitation":"(Both et al. 2004, 2006, Crick 2004)","previouslyFormattedCitation":"(Both et al. 2004, 2006, Crick 2004)"},"properties":{"noteIndex":0},"schema":"https://github.com/citation-style-language/schema/raw/master/csl-citation.json"}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(Both et al. 2004, 2006, Crick 2004)</w:t>
      </w:r>
      <w:r w:rsidRPr="00FD4C9D">
        <w:rPr>
          <w:rFonts w:ascii="Times New Roman" w:hAnsi="Times New Roman" w:cs="Times New Roman"/>
          <w:sz w:val="24"/>
        </w:rPr>
        <w:fldChar w:fldCharType="end"/>
      </w:r>
      <w:r w:rsidRPr="00FD4C9D">
        <w:rPr>
          <w:rFonts w:ascii="Times New Roman" w:hAnsi="Times New Roman" w:cs="Times New Roman"/>
          <w:sz w:val="24"/>
        </w:rPr>
        <w:t xml:space="preserve">. For instance, arrival dates of Australian and European migratory birds at their breeding grounds are advancing and departure dates from their breeding grounds for some species are delayed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{"citationItems":[{"id":"ITEM-1","itemData":{"DOI":"10.1111/j.1365-2486.2006.01171.x","ISBN":"1354-1013","ISSN":"13541013","PMID":"21194317","abstract":"Although there is substantial evidence that Northern Hemisphere species have re- sponded to climatic change over the last few decades, there is little documented evidence that Southern Hemisphere species have responded in the same way. Here, we report that Australian migratory birds have undergone changes in the first arrival date (FAD) and last date of departure (LDD) of a similar magnitude as species from the Northern Hemisphere. We compiled data on arrival and departure of migratory birds in south- east Australia since 1960 from the published literature, Bird Observer Reports, and personal observations from bird watchers. Data on the FAD for 24 species and the LDD for 12 species were analyzed. Sixteen species were short- to middle-distance species arriving at their breeding grounds, seven were long-distance migrants arriving at their nonbreeding grounds, and one was a middle-distance migrant also arriving at its nonbreeding ground. For 12 species, we gathered data from more than one location, enabling us to assess the consistency of intraspecific trends at different locations. Regressions of climate variables against year show that across south-east Australia average annual maximum and minimum temperatures have increased by 0.17 1C and 0.13 1C decade</w:instrText>
      </w:r>
      <w:r w:rsidR="00270DB9">
        <w:rPr>
          <w:rFonts w:ascii="Times New Roman" w:hAnsi="Times New Roman" w:cs="Times New Roman" w:hint="eastAsia"/>
          <w:sz w:val="24"/>
        </w:rPr>
        <w:instrText></w:instrText>
      </w:r>
      <w:r w:rsidR="00270DB9">
        <w:rPr>
          <w:rFonts w:ascii="Times New Roman" w:hAnsi="Times New Roman" w:cs="Times New Roman"/>
          <w:sz w:val="24"/>
        </w:rPr>
        <w:instrText>1 since 1960, respectively. Over this period there has been an average advance in arrival of 3.5 days decade</w:instrText>
      </w:r>
      <w:r w:rsidR="00270DB9">
        <w:rPr>
          <w:rFonts w:ascii="Times New Roman" w:hAnsi="Times New Roman" w:cs="Times New Roman" w:hint="eastAsia"/>
          <w:sz w:val="24"/>
        </w:rPr>
        <w:instrText></w:instrText>
      </w:r>
      <w:r w:rsidR="00270DB9">
        <w:rPr>
          <w:rFonts w:ascii="Times New Roman" w:hAnsi="Times New Roman" w:cs="Times New Roman"/>
          <w:sz w:val="24"/>
        </w:rPr>
        <w:instrText>1; 16 of the 45 time-series (representing 12 of the 24 species studied) showed a significant trend toward earlier arrival, while only one time- series showed a significant delay. Conversely, there has been an average delay in departure of 5.1 days decade</w:instrText>
      </w:r>
      <w:r w:rsidR="00270DB9">
        <w:rPr>
          <w:rFonts w:ascii="Times New Roman" w:hAnsi="Times New Roman" w:cs="Times New Roman" w:hint="eastAsia"/>
          <w:sz w:val="24"/>
        </w:rPr>
        <w:instrText></w:instrText>
      </w:r>
      <w:r w:rsidR="00270DB9">
        <w:rPr>
          <w:rFonts w:ascii="Times New Roman" w:hAnsi="Times New Roman" w:cs="Times New Roman"/>
          <w:sz w:val="24"/>
        </w:rPr>
        <w:instrText>1; four of the 21 departure time-series (four species) showed a significant trend toward later departure, while one species showed a significant trend toward earlier departure. However, differences emerge between the arrival and departure of short- to middle-distance species visiting south-east Australia to breed compared with long-distance species that spend their nonbreeding period here. On average, short- to middle-distance migrants have arrived at their breeding grounds 3.1 days decade</w:instrText>
      </w:r>
      <w:r w:rsidR="00270DB9">
        <w:rPr>
          <w:rFonts w:ascii="Times New Roman" w:hAnsi="Times New Roman" w:cs="Times New Roman" w:hint="eastAsia"/>
          <w:sz w:val="24"/>
        </w:rPr>
        <w:instrText></w:instrText>
      </w:r>
      <w:r w:rsidR="00270DB9">
        <w:rPr>
          <w:rFonts w:ascii="Times New Roman" w:hAnsi="Times New Roman" w:cs="Times New Roman"/>
          <w:sz w:val="24"/>
        </w:rPr>
        <w:instrText>1 ear- lier and delayed departure by 8.1 days decade</w:instrText>
      </w:r>
      <w:r w:rsidR="00270DB9">
        <w:rPr>
          <w:rFonts w:ascii="Times New Roman" w:hAnsi="Times New Roman" w:cs="Times New Roman" w:hint="eastAsia"/>
          <w:sz w:val="24"/>
        </w:rPr>
        <w:instrText></w:instrText>
      </w:r>
      <w:r w:rsidR="00270DB9">
        <w:rPr>
          <w:rFonts w:ascii="Times New Roman" w:hAnsi="Times New Roman" w:cs="Times New Roman"/>
          <w:sz w:val="24"/>
        </w:rPr>
        <w:instrText>1, thus extending the time spent in their breeding grounds by $11 days decade</w:instrText>
      </w:r>
      <w:r w:rsidR="00270DB9">
        <w:rPr>
          <w:rFonts w:ascii="Times New Roman" w:hAnsi="Times New Roman" w:cs="Times New Roman" w:hint="eastAsia"/>
          <w:sz w:val="24"/>
        </w:rPr>
        <w:instrText></w:instrText>
      </w:r>
      <w:r w:rsidR="00270DB9">
        <w:rPr>
          <w:rFonts w:ascii="Times New Roman" w:hAnsi="Times New Roman" w:cs="Times New Roman"/>
          <w:sz w:val="24"/>
        </w:rPr>
        <w:instrText>1. The average advance in arrival at the non- breeding grounds of long-distance migrants is 6.8 days decade</w:instrText>
      </w:r>
      <w:r w:rsidR="00270DB9">
        <w:rPr>
          <w:rFonts w:ascii="Times New Roman" w:hAnsi="Times New Roman" w:cs="Times New Roman" w:hint="eastAsia"/>
          <w:sz w:val="24"/>
        </w:rPr>
        <w:instrText></w:instrText>
      </w:r>
      <w:r w:rsidR="00270DB9">
        <w:rPr>
          <w:rFonts w:ascii="Times New Roman" w:hAnsi="Times New Roman" w:cs="Times New Roman"/>
          <w:sz w:val="24"/>
        </w:rPr>
        <w:instrText>1. These species, however have also advanced departure by an average of 6.9 days decade</w:instrText>
      </w:r>
      <w:r w:rsidR="00270DB9">
        <w:rPr>
          <w:rFonts w:ascii="Times New Roman" w:hAnsi="Times New Roman" w:cs="Times New Roman" w:hint="eastAsia"/>
          <w:sz w:val="24"/>
        </w:rPr>
        <w:instrText></w:instrText>
      </w:r>
      <w:r w:rsidR="00270DB9">
        <w:rPr>
          <w:rFonts w:ascii="Times New Roman" w:hAnsi="Times New Roman" w:cs="Times New Roman"/>
          <w:sz w:val="24"/>
        </w:rPr>
        <w:instrText>1. Hence, the length of stay has not …","author":[{"dropping-particle":"","family":"Beaumont","given":"Linda J.","non-dropping-particle":"","parse-names":false,"suffix":""},{"dropping-particle":"","family":"McAllan","given":"Ian A W","non-dropping-particle":"","parse-names":false,"suffix":""},{"dropping-particle":"","family":"Hughes","given":"Lesley","non-dropping-particle":"","parse-names":false,"suffix":""}],"container-title":"Global Change Biology","id":"ITEM-1","issue":"7","issued":{"date-parts":[["2006","7","1"]]},"page":"1339-1354","title":"A matter of timing: changes in the first date of arrival and last date of departure of Australian migratory birds","type":"article-journal","volume":"12"},"uris":["http://www.mendeley.com/documents/?uuid=4694fbb0-0202-376f-8c75-1f342a070089"]},{"id":"ITEM-2","itemData":{"DOI":"10.1126/science.1126119","ISBN":"0036-8075","ISSN":"00368075","PMID":"16809542","abstract":"Several bird species have advanced the timing of their spring migration in response to recent climate change. European short-distance migrants, wintering in temperate areas, have been assumed to be more affected by change in the European climate than long-distance migrants wintering in the tropics. However, we show that long-distance migrants have advanced their spring arrival in Scandinavia more than short-distance migrants. By analyzing a long-term data set from southern Italy, we show that long-distance migrants also pass through the Mediterranean region earlier. We argue that this may reflect a climate-driven evolutionary change in the timing of spring migration.","author":[{"dropping-particle":"","family":"Jonzén","given":"Niclas","non-dropping-particle":"","parse-names":false,"suffix":""},{"dropping-particle":"","family":"Lindén","given":"Andreas","non-dropping-particle":"","parse-names":false,"suffix":""},{"dropping-particle":"","family":"Ergon","given":"Torbjørn","non-dropping-particle":"","parse-names":false,"suffix":""},{"dropping-particle":"","family":"Knudsen","given":"Endre","non-dropping-particle":"","parse-names":false,"suffix":""},{"dropping-particle":"","family":"Vik","given":"Jon Olav","non-dropping-particle":"","parse-names":false,"suffix":""},{"dropping-particle":"","family":"Rubolini","given":"Diego","non-dropping-particle":"","parse-names":false,"suffix":""},{"dropping-particle":"","family":"Piacentini","given":"Dario","non-dropping-particle":"","parse-names":false,"suffix":""},{"dropping-particle":"","family":"Brinch","given":"Christian","non-dropping-particle":"","parse-names":false,"suffix":""},{"dropping-particle":"","family":"Spina","given":"Fernando","non-dropping-particle":"","parse-names":false,"suffix":""},{"dropping-particle":"","family":"Karlsson","given":"Lennart","non-dropping-particle":"","parse-names":false,"suffix":""},{"dropping-particle":"","family":"Stervander","given":"Martin","non-dropping-particle":"","parse-names":false,"suffix":""},{"dropping-particle":"","family":"Andersson","given":"Arne","non-dropping-particle":"","parse-names":false,"suffix":""},{"dropping-particle":"","family":"Waldenström","given":"Jonas","non-dropping-particle":"","parse-names":false,"suffix":""},{"dropping-particle":"","family":"Lehikoinen","given":"Aleksi","non-dropping-particle":"","parse-names":false,"suffix":""},{"dropping-particle":"","family":"Edvardsen","given":"Erik","non-dropping-particle":"","parse-names":false,"suffix":""},{"dropping-particle":"","family":"Solvang","given":"Rune","non-dropping-particle":"","parse-names":false,"suffix":""},{"dropping-particle":"","family":"Stenseth","given":"Nils Chr","non-dropping-particle":"","parse-names":false,"suffix":""}],"container-title":"Science","id":"ITEM-2","issue":"5782","issued":{"date-parts":[["2006","6","30"]]},"page":"1959-1961","publisher":"American Association for the Advancement of Science","title":"Rapid advance of spring arrival dates in long-distance migratory birds","type":"article-journal","volume":"312"},"uris":["http://www.mendeley.com/documents/?uuid=5129889b-3ede-3382-94d3-62531d16d9de"]}],"mendeley":{"formattedCitation":"(Beaumont et al. 2006, Jonzén et al. 2006)","plainTextFormattedCitation":"(Beaumont et al. 2006, Jonzén et al. 2006)","previouslyFormattedCitation":"(Beaumont et al. 2006, Jonzén et al. 2006)"},"properties":{"noteIndex":0},"schema":"https://github.com/citation-style-language/schema/raw/master/csl-citation.json"}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(Beaumont et al. 2006, Jonzén et al. 2006)</w:t>
      </w:r>
      <w:r w:rsidRPr="00FD4C9D">
        <w:rPr>
          <w:rFonts w:ascii="Times New Roman" w:hAnsi="Times New Roman" w:cs="Times New Roman"/>
          <w:sz w:val="24"/>
        </w:rPr>
        <w:fldChar w:fldCharType="end"/>
      </w:r>
      <w:r w:rsidRPr="00FD4C9D">
        <w:rPr>
          <w:rFonts w:ascii="Times New Roman" w:hAnsi="Times New Roman" w:cs="Times New Roman"/>
          <w:sz w:val="24"/>
        </w:rPr>
        <w:t>. Meanwhile, the clutch initiation dates of a multitude of migratory bird species, including tree swallows (</w:t>
      </w:r>
      <w:r w:rsidRPr="00FD4C9D">
        <w:rPr>
          <w:rFonts w:ascii="Times New Roman" w:hAnsi="Times New Roman" w:cs="Times New Roman"/>
          <w:i/>
          <w:sz w:val="24"/>
        </w:rPr>
        <w:t>Tachycineta bicolor</w:t>
      </w:r>
      <w:r w:rsidRPr="00FD4C9D">
        <w:rPr>
          <w:rFonts w:ascii="Times New Roman" w:hAnsi="Times New Roman" w:cs="Times New Roman"/>
          <w:sz w:val="24"/>
        </w:rPr>
        <w:t>) and pied flycatchers (</w:t>
      </w:r>
      <w:r w:rsidRPr="00FD4C9D">
        <w:rPr>
          <w:rFonts w:ascii="Times New Roman" w:hAnsi="Times New Roman" w:cs="Times New Roman"/>
          <w:i/>
          <w:sz w:val="24"/>
        </w:rPr>
        <w:t>Ficedula hypoleuca</w:t>
      </w:r>
      <w:r w:rsidRPr="00FD4C9D">
        <w:rPr>
          <w:rFonts w:ascii="Times New Roman" w:hAnsi="Times New Roman" w:cs="Times New Roman"/>
          <w:sz w:val="24"/>
        </w:rPr>
        <w:t xml:space="preserve">), are similarly advancing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{"citationItems":[{"id":"ITEM-1","itemData":{"DOI":"10.1073/pnas.212251999","ISSN":"0027-8424","PMID":"12370441","abstract":"Across North America, tree swallows have advanced their mean date of clutch initiation (lay date) by approximately 9 days over the past 30 years, apparently in response to climate change. In a sample of 2,881 nest records collected by the lay public from 1959 to 1991, we examined whether clutch size has also responded to climate change. We found that clutch size is strongly related to lay date, both within and among years, and there has been no significant temporal variation in the slopes or intercepts of the clutch-size/lay-date regressions. As a consequence, we expected increases in clutch size with advancement in lay date; however, we detected no such trend over time. The distributions of egg-laying dates were more constricted in the warmest (and earliest) years, suggesting that changes in mean clutch size might be constrained by changes in the distribution of laying dates. If spring temperatures continue to increase, we predict further reductions of variance in laying dates and relatively small increases in clutch size. Such constraints on life-history variation probably are common and need to be considered when modeling the effects of climate change on reproduction in natural populations. Predicting the long-term effects of constraints and interpreting changes in life-history traits require a better understanding of both adaptive and demographic effects of climate change.","author":[{"dropping-particle":"","family":"Winkler","given":"David W","non-dropping-particle":"","parse-names":false,"suffix":""},{"dropping-particle":"","family":"Dunn","given":"Peter O","non-dropping-particle":"","parse-names":false,"suffix":""},{"dropping-particle":"","family":"McCulloch","given":"Charles E","non-dropping-particle":"","parse-names":false,"suffix":""}],"container-title":"Proceedings of the National Academy of Sciences of the United States of America","id":"ITEM-1","issue":"21","issued":{"date-parts":[["2002","10","15"]]},"page":"13595-13599","title":"Predicting the effects of climate change on avian life-history traits","type":"article-journal","volume":"99"},"uris":["http://www.mendeley.com/documents/?uuid=5902de61-ad9d-3ce7-a8d7-f8556902dd75"]},{"id":"ITEM-2","itemData":{"DOI":"10.1111/j.1365-2486.2005.01038.x","ISBN":"1365-2486","ISSN":"13541013","abstract":"The ultimate reason why birds should advance their phenology in response to climate change is to match the shifting phenology of underlying levels of the food chain. In a seasonal environment, the timing of food abundance is one of the crucial factors to which birds should adapt their timing of reproduction. They can do this by shifting egg-laying date (LD), and also by changing other life-history characters that affect the period between laying of the eggs and hatching of the chicks. In a long-term study of the migratory Pied Flycatcher, we show that the peak of abundance of nestling food (caterpillars) has advanced during the last two decades, and that the birds advanced their LD. LD strongly correlates with the timing of the caterpillar peak, but in years with an early food peak the birds laid their eggs late relative to this food peak. In such years, the birds advance their hatching date by incubating earlier in the clutch and reducing the interval between laying the last egg to hatching of the first egg, thereby partly compensating for their relative late LD. Paradoxically, they also laid larger clutches in the years with an early food peak, and thereby took more time to lay (i.e. one egg per day). Clutch size therefore declined more strongly with LD in years with an early food peak. This stronger response is adaptive because the fitness of an egg declined more strongly with date in early than in late years. Clearly, avian life-history traits are correlated and Pied Flycatchers apparently optimize over the whole complex of the traits including LD, clutch size and the onset of incubation. Climate change will lead to changing selection pressures on this complex of traits and presumably the way they are correlated.","author":[{"dropping-particle":"","family":"Both","given":"Christiaan","non-dropping-particle":"","parse-names":false,"suffix":""},{"dropping-particle":"","family":"Visser","given":"Marcel E.","non-dropping-particle":"","parse-names":false,"suffix":""}],"container-title":"Global Change Biology","id":"ITEM-2","issue":"10","issued":{"date-parts":[["2005","10","1"]]},"page":"1606-1613","title":"The effect of climate change on the correlation between avian life-history traits","type":"article-journal","volume":"11"},"uris":["http://www.mendeley.com/documents/?uuid=fd4948c3-fbd2-388f-8e7d-cc7556b021e0"]}],"mendeley":{"formattedCitation":"(Winkler et al. 2002, Both and Visser 2005)","plainTextFormattedCitation":"(Winkler et al. 2002, Both and Visser 2005)","previouslyFormattedCitation":"(Winkler et al. 2002, Both and Visser 2005)"},"properties":{"noteIndex":0},"schema":"https://github.com/citation-style-language/schema/raw/master/csl-citation.json"}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(Winkler et al. 2002, Both and Visser 2005)</w:t>
      </w:r>
      <w:r w:rsidRPr="00FD4C9D">
        <w:rPr>
          <w:rFonts w:ascii="Times New Roman" w:hAnsi="Times New Roman" w:cs="Times New Roman"/>
          <w:sz w:val="24"/>
        </w:rPr>
        <w:fldChar w:fldCharType="end"/>
      </w:r>
      <w:r w:rsidRPr="00FD4C9D">
        <w:rPr>
          <w:rFonts w:ascii="Times New Roman" w:hAnsi="Times New Roman" w:cs="Times New Roman"/>
          <w:sz w:val="24"/>
        </w:rPr>
        <w:t xml:space="preserve">. These phenological changes can have fitness consequences; species that advance their migration or breeding phenology to track changes in climate may benefit from a longer breeding period and possibly increased recruitment, but species with limited phenological plasticity may be facing an increasing mismatch between timing of food requirements and food availability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{"citationItems":[{"id":"ITEM-1","itemData":{"DOI":"10.1111/j.1365-2656.2008.01458.x","ISSN":"00218790","abstract":"1. Climate change has been shown to affect the phenology of many organisms, but interestingly these shifts are often unequal across trophic levels, causing a mismatch between the phenology of organisms and their food. 2. We consider two alternative hypotheses: consumers are constrained to adjust sufficiently to the lower trophic level, or prey species react more strongly than their predators to reduce predation. We discuss both hypotheses with our analyses of changes in phenology across four trophic levels: tree budburst, peak biomass of herbivorous caterpillars, breeding phenology of four insectivorous bird species and an avian predator. 3. In our long-term study, we show that between 1988 and 2005, budburst advanced (not significantly) with 0.17 d yr-1, while between 1985 and 2005 both caterpillars (0.75 d year-1) and the hatching date of the passerine species (range for four species: 0.36-0.50 d year-1) have advanced, whereas raptor hatching dates showed no trend. 4. The caterpillar peak date was closely correlated with budburst date, as were the passerine hatching dates with the peak caterpillar biomass date. In all these cases, however, the slopes were significantly less than unity, showing that the response of the consumers is weaker than that of their food. This was also true for the avian predator, for which hatching dates were not correlated with the peak availability of fledgling passerines. As a result, the match between food demand and availability deteriorated over time for both the passerines and the avian predators. 5. These results could equally well be explained by consumers' insufficient responses as a consequence of constraints in adapting to climate change, or by them trying to escape predation from a higher trophic level, or both. Selection on phenology could thus be both from matches of phenology with higher and lower levels, and quantifying these can shed new light on why some organisms do adjust their phenology to climate change, while others do not. © 2008 The Authors.","author":[{"dropping-particle":"","family":"Both","given":"Christiaan","non-dropping-particle":"","parse-names":false,"suffix":""},{"dropping-particle":"","family":"Asch","given":"Margriet","non-dropping-particle":"van","parse-names":false,"suffix":""},{"dropping-particle":"","family":"Bijlsma","given":"Rob G.","non-dropping-particle":"","parse-names":false,"suffix":""},{"dropping-particle":"","family":"Burg","given":"Arnold B.","non-dropping-particle":"van den","parse-names":false,"suffix":""},{"dropping-particle":"","family":"Visser","given":"Marcel E.","non-dropping-particle":"","parse-names":false,"suffix":""}],"container-title":"Journal of Animal Ecology","id":"ITEM-1","issue":"1","issued":{"date-parts":[["2009","1","1"]]},"page":"73-83","publisher":"John Wiley &amp; Sons, Ltd","title":"Climate change and unequal phenological changes across four trophic levels: constraints or adaptations?","type":"article-journal","volume":"78"},"uris":["http://www.mendeley.com/documents/?uuid=68c179e2-70f6-3caf-ada6-9dce9162e651"]}],"mendeley":{"formattedCitation":"(Both et al. 2009)","plainTextFormattedCitation":"(Both et al. 2009)","previouslyFormattedCitation":"(Both et al. 2009)"},"properties":{"noteIndex":0},"schema":"https://github.com/citation-style-language/schema/raw/master/csl-citation.json"}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(Both et al. 2009)</w:t>
      </w:r>
      <w:r w:rsidRPr="00FD4C9D">
        <w:rPr>
          <w:rFonts w:ascii="Times New Roman" w:hAnsi="Times New Roman" w:cs="Times New Roman"/>
          <w:sz w:val="24"/>
        </w:rPr>
        <w:fldChar w:fldCharType="end"/>
      </w:r>
      <w:r w:rsidRPr="00FD4C9D">
        <w:rPr>
          <w:rFonts w:ascii="Times New Roman" w:hAnsi="Times New Roman" w:cs="Times New Roman"/>
          <w:sz w:val="24"/>
        </w:rPr>
        <w:t xml:space="preserve">, lowering reproductive success. For instance, species that advance their egg-laying dates the least in response to increasing spring temperatures over time exhibit the most negative population trends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{"citationItems":[{"id":"ITEM-1","itemData":{"DOI":"10.1111/gcb.13960","ISSN":"1354-1013","author":[{"dropping-particle":"","family":"Franks","given":"Samantha E.","non-dropping-particle":"","parse-names":false,"suffix":""},{"dropping-particle":"","family":"Pearce‐Higgins","given":"James W.","non-dropping-particle":"","parse-names":false,"suffix":""},{"dropping-particle":"","family":"Atkinson","given":"Sian","non-dropping-particle":"","parse-names":false,"suffix":""},{"dropping-particle":"","family":"Bell","given":"James R.","non-dropping-particle":"","parse-names":false,"suffix":""},{"dropping-particle":"","family":"Botham","given":"Marc S.","non-dropping-particle":"","parse-names":false,"suffix":""},{"dropping-particle":"","family":"Brereton","given":"Tom M.","non-dropping-particle":"","parse-names":false,"suffix":""},{"dropping-particle":"","family":"Harrington","given":"Richard","non-dropping-particle":"","parse-names":false,"suffix":""},{"dropping-particle":"","family":"Leech","given":"David I.","non-dropping-particle":"","parse-names":false,"suffix":""}],"container-title":"Global Change Biology","id":"ITEM-1","issue":"3","issued":{"date-parts":[["2018","3","20"]]},"page":"957-971","publisher":"John Wiley &amp; Sons, Ltd (10.1111)","title":"The sensitivity of breeding songbirds to changes in seasonal timing is linked to population change but cannot be directly attributed to the effects of trophic asynchrony on productivity","type":"article-journal","volume":"24"},"uris":["http://www.mendeley.com/documents/?uuid=605701ce-0b6c-3570-9f60-720e93a62319"]}],"mendeley":{"formattedCitation":"(Franks et al. 2018)","plainTextFormattedCitation":"(Franks et al. 2018)","previouslyFormattedCitation":"(Franks et al. 2018)"},"properties":{"noteIndex":0},"schema":"https://github.com/citation-style-language/schema/raw/master/csl-citation.json"}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(Franks et al. 2018)</w:t>
      </w:r>
      <w:r w:rsidRPr="00FD4C9D">
        <w:rPr>
          <w:rFonts w:ascii="Times New Roman" w:hAnsi="Times New Roman" w:cs="Times New Roman"/>
          <w:sz w:val="24"/>
        </w:rPr>
        <w:fldChar w:fldCharType="end"/>
      </w:r>
      <w:r w:rsidRPr="00FD4C9D">
        <w:rPr>
          <w:rFonts w:ascii="Times New Roman" w:hAnsi="Times New Roman" w:cs="Times New Roman"/>
          <w:sz w:val="24"/>
        </w:rPr>
        <w:t>.</w:t>
      </w:r>
      <w:r w:rsidR="00CD50F5" w:rsidRPr="00FD4C9D">
        <w:rPr>
          <w:rFonts w:ascii="Times New Roman" w:hAnsi="Times New Roman" w:cs="Times New Roman"/>
          <w:sz w:val="24"/>
        </w:rPr>
        <w:t xml:space="preserve"> In addition to direct and indirect impacts to populations and phenology, global climate change is affecting avian biogeographical patterns.</w:t>
      </w:r>
    </w:p>
    <w:p w14:paraId="248CDFC9" w14:textId="642C21FA" w:rsidR="0047677B" w:rsidRPr="00FD4C9D" w:rsidRDefault="00CD50F5" w:rsidP="007A1808">
      <w:pPr>
        <w:spacing w:line="276" w:lineRule="auto"/>
        <w:ind w:firstLine="720"/>
        <w:rPr>
          <w:rFonts w:ascii="Times New Roman" w:hAnsi="Times New Roman" w:cs="Times New Roman"/>
          <w:sz w:val="24"/>
        </w:rPr>
      </w:pPr>
      <w:r w:rsidRPr="00FD4C9D">
        <w:rPr>
          <w:rFonts w:ascii="Times New Roman" w:hAnsi="Times New Roman" w:cs="Times New Roman"/>
          <w:sz w:val="24"/>
        </w:rPr>
        <w:t>T</w:t>
      </w:r>
      <w:r w:rsidR="00314504" w:rsidRPr="00FD4C9D">
        <w:rPr>
          <w:rFonts w:ascii="Times New Roman" w:hAnsi="Times New Roman" w:cs="Times New Roman"/>
          <w:sz w:val="24"/>
        </w:rPr>
        <w:t xml:space="preserve">here is evidence linking global climate change to long-term changes in avian distributions and geographical ranges </w:t>
      </w:r>
      <w:r w:rsidR="00314504"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{"citationItems":[{"id":"ITEM-1","itemData":{"DOI":"10.1126/science.1206432","ISBN":"0036-8075","ISSN":"00368075","PMID":"21852500","abstract":"The distributions of many terrestrial organisms are currently shifting in latitude or elevation in response to changing climate. Using a meta-analysis, we estimated that the distributions of species have recently shifted to higher elevations at a median rate of 11.0 meters per decade, and to higher latitudes at a median rate of 16.9 kilometers per decade. These rates are approximately two and three times faster than previously reported. The distances moved by species are greatest in studies showing the highest levels of warming, with average latitudinal shifts being generally sufficient to track temperature changes. However, individual species vary greatly in their rates of change, suggesting that the range shift of each species depends on multiple internal species traits and external drivers of change. Rapid average shifts derive from a wide diversity of responses by individual species.","author":[{"dropping-particle":"","family":"Chen","given":"I. Ching","non-dropping-particle":"","parse-names":false,"suffix":""},{"dropping-particle":"","family":"Hill","given":"Jane K","non-dropping-particle":"","parse-names":false,"suffix":""},{"dropping-particle":"","family":"Ohlemüller","given":"Ralf","non-dropping-particle":"","parse-names":false,"suffix":""},{"dropping-particle":"","family":"Roy","given":"David B","non-dropping-particle":"","parse-names":false,"suffix":""},{"dropping-particle":"","family":"Thomas","given":"Chris D","non-dropping-particle":"","parse-names":false,"suffix":""}],"container-title":"Science","id":"ITEM-1","issue":"6045","issued":{"date-parts":[["2011","8","19"]]},"page":"1024-1026","publisher":"American Association for the Advancement of Science","title":"Rapid range shifts of species associated with high levels of climate warming","type":"article-journal","volume":"333"},"uris":["http://www.mendeley.com/documents/?uuid=9ec38e12-4c28-3bb3-9637-3532c3ae1ec7"]}],"mendeley":{"formattedCitation":"(Chen et al. 2011)","plainTextFormattedCitation":"(Chen et al. 2011)","previouslyFormattedCitation":"(Chen et al. 2011)"},"properties":{"noteIndex":0},"schema":"https://github.com/citation-style-language/schema/raw/master/csl-citation.json"}</w:instrText>
      </w:r>
      <w:r w:rsidR="00314504"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(Chen et al. 2011)</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 xml:space="preserve">. Many bird species in North America and Europe have expanded their wintering and/or breeding ranges northward </w:t>
      </w:r>
      <w:r w:rsidR="00314504"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{"citationItems":[{"id":"ITEM-1","itemData":{"DOI":"10.1038/20335","ISBN":"0028-0836","ISSN":"00280836","abstract":"We have analysed the breeding distributions of British birds over a 20-year period. After controlling for overall population expansions and retractions, we find that the northern margins of many species have moved further north by an average of 18.9 km during this time. This general northward shift took place during a period of climatic warming, which we propose might be causally involved.","author":[{"dropping-particle":"","family":"Thomas","given":"Chris D.","non-dropping-particle":"","parse-names":false,"suffix":""},{"dropping-particle":"","family":"Lennon","given":"Jack J.","non-dropping-particle":"","parse-names":false,"suffix":""}],"container-title":"Nature","id":"ITEM-1","issue":"6733","issued":{"date-parts":[["1999","5","20"]]},"page":"213","title":"Birds extend their ranges northwards","type":"article-journal","volume":"399"},"uris":["http://www.mendeley.com/documents/?uuid=ea3458bb-a3d9-3b7a-8f75-d307489f0655"]},{"id":"ITEM-2","itemData":{"DOI":"10.1111/j.1523-1739.2006.00609.x","ISBN":"0888-8892","ISSN":"08888892","PMID":"17391203","abstract":"Geographic changes in species distributions toward traditionally cooler climes is one hypothesized indicator of recent global climate change. We examined distribution data on 56 bird species. If global warming is affecting species distributions across the temperate northern hemisphere, these data should show the same northward range expansions of birds that have been reported for Great Britain. Because a northward shift of distributions might be due to multidirectional range expansions for multiple species, we also examined the possibility that birds with northern distributions may be expanding their ranges southward. There was no southward expansion of birds with a northern distribution, indicating that there is no evidence of overall range expansion of insectivorous and granivorous birds in North America. As predicted, the northern limit of birds with a southern distribution showed a significant shift northward (2.35 km/year). This northward shift is similar to that observed in previous work conducted in Great Britain: the widespread nature of this shift in species distributions over two distinct geographical regions and its coincidence with a period of global warming suggests a connection with global climate change.","author":[{"dropping-particle":"","family":"Hitch","given":"Alan T","non-dropping-particle":"","parse-names":false,"suffix":""},{"dropping-particle":"","family":"Leberg","given":"Paul L","non-dropping-particle":"","parse-names":false,"suffix":""}],"container-title":"Conservation Biology","id":"ITEM-2","issue":"2","issued":{"date-parts":[["2007"]]},"page":"534-539","title":"Breeding distributions of North American bird species moving north as a result of climate change","type":"article-journal","volume":"21"},"uris":["http://www.mendeley.com/documents/?uuid=9422cd8f-5266-3b0a-9471-916ee454a5e1"]},{"id":"ITEM-3","itemData":{"DOI":"10.1890/06-1072.1","ISSN":"0012-9658","author":[{"dropping-particle":"","family":"Sorte","given":"Frank A.","non-dropping-particle":"La","parse-names":false,"suffix":""},{"dropping-particle":"","family":"Thompson III","given":"Frank R.","non-dropping-particle":"","parse-names":false,"suffix":""}],"container-title":"Ecology","id":"ITEM-3","issue":"7","issued":{"date-parts":[["2007","7","1"]]},"page":"1803-1812","title":"Poleward shifts in winter ranges of North American birds","type":"article-journal","volume":"88"},"uris":["http://www.mendeley.com/documents/?uuid=4fc4a285-8aa2-3e3d-a413-cedf067a28e6"]}],"mendeley":{"formattedCitation":"(Thomas and Lennon 1999, Hitch and Leberg 2007, La Sorte and Thompson III 2007)","plainTextFormattedCitation":"(Thomas and Lennon 1999, Hitch and Leberg 2007, La Sorte and Thompson III 2007)","previouslyFormattedCitation":"(Thomas and Lennon 1999, Hitch and Leberg 2007, La Sorte and Thompson III 2007)"},"properties":{"noteIndex":0},"schema":"https://github.com/citation-style-language/schema/raw/master/csl-citation.json"}</w:instrText>
      </w:r>
      <w:r w:rsidR="00314504"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(Thomas and Lennon 1999, Hitch and Leberg 2007, La Sorte and Thompson III 2007)</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 xml:space="preserve">, but both latitudinal and </w:t>
      </w:r>
      <w:r w:rsidR="00314504" w:rsidRPr="00FD4C9D">
        <w:rPr>
          <w:rFonts w:ascii="Times New Roman" w:hAnsi="Times New Roman" w:cs="Times New Roman"/>
          <w:sz w:val="24"/>
        </w:rPr>
        <w:lastRenderedPageBreak/>
        <w:t xml:space="preserve">altitudinal shifts have been documented and projected </w:t>
      </w:r>
      <w:r w:rsidR="00314504"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{"citationItems":[{"id":"ITEM-1","itemData":{"DOI":"10.1038/19297","ISBN":"0028-0836","ISSN":"00280836","PMID":"1764636","abstract":"Recent warming has caused changes in species distribution and abundance, but the extent of the effects is unclear. Here we investigate whether such changes in highland forests at Monteverde, Costa Rica, are related to the increase in air temperatures that followed a step-like warming of tropical oceans in 1976. Twenty of 50 species of anurans (frogs and toads) in a 30-km2 study area, including the locally endemic golden toad (Bufo periglenes), disappeared following synchronous population crashes in 1987. Our results indicate that these crashes probably belong to a constellation of demographic changes that have altered communities of birds, reptiles and amphibians in the area and are linked to recent warming. The changes are all associated with patterns of dry-season mist frequency, which is negatively correlated with sea surface temperatures in the equatorial Pacific and has declined dramatically since the mid-1970s. The biological and climatic patterns suggest that atmospheric warming has raised the average altitude at the base of the orographic cloud bank, as predicted by the lifting-cloud-base hypothesis.","author":[{"dropping-particle":"","family":"Pounds","given":"J. Alan","non-dropping-particle":"","parse-names":false,"suffix":""},{"dropping-particle":"","family":"Fogden","given":"Michael P. L.","non-dropping-particle":"","parse-names":false,"suffix":""},{"dropping-particle":"","family":"Campbell","given":"John H.","non-dropping-particle":"","parse-names":false,"suffix":""}],"container-title":"Nature","id":"ITEM-1","issue":"6728","issued":{"date-parts":[["1999","4","15"]]},"page":"611-615","title":"Biological response to climate change on a tropical mountain","type":"article-journal","volume":"398"},"uris":["http://www.mendeley.com/documents/?uuid=a325494c-bf47-312c-9c59-9200020d11a7"]},{"id":"ITEM-2","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Change","id":"ITEM-2","issue":"5-6","issued":{"date-parts":[["2008"]]},"page":"517-540","title":"Potential effects of climate change on birds of the Northeast","type":"article-journal","volume":"13"},"uris":["http://www.mendeley.com/documents/?uuid=2df19d34-c2f7-3b8f-8fda-2b109fc4b273"]}],"mendeley":{"formattedCitation":"(Pounds et al. 1999, Rodenhouse et al. 2008)","plainTextFormattedCitation":"(Pounds et al. 1999, Rodenhouse et al. 2008)","previouslyFormattedCitation":"(Pounds et al. 1999, Rodenhouse et al. 2008)"},"properties":{"noteIndex":0},"schema":"https://github.com/citation-style-language/schema/raw/master/csl-citation.json"}</w:instrText>
      </w:r>
      <w:r w:rsidR="00314504"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(Pounds et al. 1999, Rodenhouse et al. 2008)</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 xml:space="preserve">. High-elevation species are particularly vulnerable to climate change </w:t>
      </w:r>
      <w:r w:rsidR="00314504"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{"citationItems":[{"id":"ITEM-1","itemData":{"DOI":"http://dx.doi.org/10.5751/ACE-00658-090107","ISBN":"1712-6568","ISSN":"1712-6568","abstract":"In a rapidly changing climate, effective bird conservation requires not\\nonly reliable information about the current vulnerability of species of\\nconservation concern, but also credible projections of their future\\nvulnerability. Such projections may enable managers to preempt or reduce\\nemerging climate-related threats through appropriate habitat management.\\nWe used NatureServe's Climate Change Vulnerability Index (CCVI) to\\npredict vulnerability to climate change of 168 bird species that breed\\nin the Sierra Nevada mountains of California, USA. The CCVI assesses\\nspecies-specific exposure and sensitivity to climate change within a\\ndefined geographic area, through the integration of (a) species' range\\nmaps, (b) information about species' natural history traits and\\necological relationships, (c) historic and current climate data, and (d)\\nspatially explicit climate change projections. We conducted the\\nassessment under two different downscaled climate models with divergent\\nprojections about future precipitation through the middle of the 21st\\ncentury. Assessments differed relatively little under the two climate\\nmodels. Of five CCVI vulnerability ranking categories, only one species,\\nWhite-tailed Ptarmigan (Lagopus leucura), received the most vulnerable\\nrank, Extremely Vulnerable. No species received the second-highest\\nvulnerability ranking, Highly Vulnerable. Sixteen species scored as\\nModerately Vulnerable using one or both climate models: Common Merganser\\n(Mergus merganser), Osprey (Pandion haliaetus), Bald Eagle (Haliaeetus\\nleucocephalus), Northern Goshawk (Accipiter gentilis), Peregrine Falcon\\n(Falco peregrinus), Prairie Falcon (Falco mexicanus), Spotted Sandpiper\\n(Actitis macularius), Great Gray Owl (Strix nebulosa), Black Swift\\n(Cypseloides niger), Clark's Nutcracker (Nucifraga columbiana), American\\nDipper (Cinclus mexicanus), Swainson's Thrush (Catharus ustulatus),\\nAmerican Pipit (Anthus rubescens), Gray-crowned Rosy-Finch (Leucosticte\\ntephrocotis), Pine Grosbeak (Pinicola enucleator), and Evening Grosbeak\\n(Coccothraustes vespertinus). Species associated with alpine/subalpine\\nhabitats and aquatic habitats received significantly more vulnerable\\nrankings than birds associated with other habitats. In contrast, species\\nof foothill, sagebrush, and chaparral habitats ranked as less vulnerable\\nthan other species, and our results suggest these species may respond to\\nclimate change in the region with population increases or range\\nex…","author":[{"dropping-particle":"","family":"Siegel","given":"Rodney B.","non-dropping-particle":"","parse-names":false,"suffix":""},{"dropping-particle":"","family":"Pyle","given":"Peter","non-dropping-particle":"","parse-names":false,"suffix":""},{"dropping-particle":"","family":"Thorne","given":"James H.","non-dropping-particle":"","parse-names":false,"suffix":""},{"dropping-particle":"","family":"Holguin","given":"Andrew J.","non-dropping-particle":"","parse-names":false,"suffix":""},{"dropping-particle":"","family":"Howell","given":"Christine A.","non-dropping-particle":"","parse-names":false,"suffix":""},{"dropping-particle":"","family":"Stock","given":"Sarah","non-dropping-particle":"","parse-names":false,"suffix":""},{"dropping-particle":"","family":"Tingley","given":"Morgan W.","non-dropping-particle":"","parse-names":false,"suffix":""}],"container-title":"Avian Conservation &amp; Ecology","id":"ITEM-1","issue":"1","issued":{"date-parts":[["2014","5","8"]]},"page":"7","title":"Vulnerability of birds to climate change in California's Sierra Nevada","type":"article-journal","volume":"9"},"uris":["http://www.mendeley.com/documents/?uuid=c08bc665-868d-38df-a838-8df3480079a7"]}],"mendeley":{"formattedCitation":"(Siegel et al. 2014)","plainTextFormattedCitation":"(Siegel et al. 2014)","previouslyFormattedCitation":"(Siegel et al. 2014)"},"properties":{"noteIndex":0},"schema":"https://github.com/citation-style-language/schema/raw/master/csl-citation.json"}</w:instrText>
      </w:r>
      <w:r w:rsidR="00314504"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(Siegel et al. 2014)</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 xml:space="preserve">. As little as 1°C warming could reduce suitable habitat for certain high-elevation bird species by more than half </w:t>
      </w:r>
      <w:r w:rsidR="00314504"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Change","id":"ITEM-1","issue":"5-6","issued":{"date-parts":[["2008"]]},"page":"517-540","title":"Potential effects of climate change on birds of the Northeast","type":"article-journal","volume":"13"},"uris":["http://www.mendeley.com/documents/?uuid=2df19d34-c2f7-3b8f-8fda-2b109fc4b273"]}],"mendeley":{"formattedCitation":"(Rodenhouse et al. 2008)","plainTextFormattedCitation":"(Rodenhouse et al. 2008)","previouslyFormattedCitation":"(Rodenhouse et al. 2008)"},"properties":{"noteIndex":0},"schema":"https://github.com/citation-style-language/schema/raw/master/csl-citation.json"}</w:instrText>
      </w:r>
      <w:r w:rsidR="00314504"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(Rodenhouse et al. 2008)</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 xml:space="preserve">. Meanwhile, low-elevation species are expanding upslope </w:t>
      </w:r>
      <w:r w:rsidR="00314504"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{"citationItems":[{"id":"ITEM-1","itemData":{"DOI":"10.1007/s10336-016-1414-7","ISSN":"00218375","PMID":"9438629","abstract":"Montane regions support distinct animal and plant communities that are widely viewed as communities of high conservation concern due to their significant con-tribution to regional biodiversity. These communities are also thought to be particularly vulnerable to anthro-pogenically caused stressors such as climate change, which is generally expected to cause upward shifts and potential range restrictions in montane plant and animal distribu-tions. In the northern Appalachian Mountains of North America, not only is it becoming warmer at mid-elevations but the ecotone between the northern hardwood and the montane coniferous forests is also shifting. Therefore, species that are limited by climate or habitat along the elevational gradient of mountains may also be experiencing distributional shifts. We studied birds along replicate ele-vational gradients in the White Mountains of New Hamp-shire, USA, from 1993 to 2009 and used mixed effects models to estimate the rate of elevational change to test the hypothesis that northern hardwood forest-and montane forest-dependent birds are shifting upslope, consistent with climate change predictions. As predicted, the upper ele-vational boundary of 9 out of 16 low-elevation species showed evidence of shifting upslope an average of 99 m over the course of the study period. Contrary to our expectations, 9 out of 11 high-elevation species had lower elevational boundaries that shifted downslope an average of 19 m. The opposing elevational shifts of two distinct and adjacent bird communities is, to our knowledge, unprece-dented and highlights the need for caution when applying conventional expectations to species' responses to climate change.","author":[{"dropping-particle":"V.","family":"DeLuca","given":"William","non-dropping-particle":"","parse-names":false,"suffix":""},{"dropping-particle":"","family":"King","given":"David I.","non-dropping-particle":"","parse-names":false,"suffix":""}],"container-title":"Journal of Ornithology","id":"ITEM-1","issue":"2","issued":{"date-parts":[["2017"]]},"page":"493-505","title":"Montane birds shift downslope despite recent warming in the northern Appalachian Mountains","type":"article-journal","volume":"158"},"uris":["http://www.mendeley.com/documents/?uuid=6e518da4-f67b-368e-a4cc-a4631d8f031a"]}],"mendeley":{"formattedCitation":"(DeLuca and King 2017)","plainTextFormattedCitation":"(DeLuca and King 2017)","previouslyFormattedCitation":"(DeLuca and King 2017)"},"properties":{"noteIndex":0},"schema":"https://github.com/citation-style-language/schema/raw/master/csl-citation.json"}</w:instrText>
      </w:r>
      <w:r w:rsidR="00314504"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(DeLuca and King 2017)</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 xml:space="preserve">. However, along elevational gradients, climate change can cause potentially heterogeneous range shifts, as rising temperature pushes species upslope while increased precipitation pulls them downslope </w:t>
      </w:r>
      <w:r w:rsidR="00314504"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{"citationItems":[{"id":"ITEM-1","itemData":{"DOI":"10.1111/j.1365-2486.2012.02784.x","ISBN":"1365-2486","ISSN":"13541013","abstract":"Projected effects of climate change on animal distributions primarily focus on consequences of temperature and largely ignore impacts of altered precipitation. While much evidence supports temperature-driven range shifts, there is substantial heterogeneity in species' responses that remains poorly understood. We resampled breeding ranges of birds across three elevational transects in the Sierra Nevada Mountains, USA, that were extensively surveyed in the early 20th century. Presence–absence comparisons were made at 77 sites and occupancy models were used to separate significant range shifts from artifacts of false absences. Over the past century, rising temperature pushed species upslope while increased precipitation pulled them downslope, resulting in range shifts that were heterogeneous within species and among regions. While 84% of species shifted their elevational distribution, only 51% of upper or lower range boundary shifts were upslope. By comparison, 82% of range shifts were in a direction predicted by changes in either temperature or precipitation. Species were significantly more likely to shift elevational ranges than their ecological counterparts if they had small clutch sizes, defended all-purpose territories, and were year-round residents, results that were in opposition to a priori predictions from dispersal-related hypotheses. Our results illustrate the complex interplay between species-specific and region-specific factors that structure patterns of breeding range change over long time periods. Future projections of increasing temperature and highly variable precipitation regimes create a strong potential for heterogeneous responses by species at range margins.","author":[{"dropping-particle":"","family":"Tingley","given":"Morgan W.","non-dropping-particle":"","parse-names":false,"suffix":""},{"dropping-particle":"","family":"Koo","given":"Michelle S.","non-dropping-particle":"","parse-names":false,"suffix":""},{"dropping-particle":"","family":"Moritz","given":"Craig","non-dropping-particle":"","parse-names":false,"suffix":""},{"dropping-particle":"","family":"Rush","given":"Andrew C.","non-dropping-particle":"","parse-names":false,"suffix":""},{"dropping-particle":"","family":"Beissinger","given":"Steven R.","non-dropping-particle":"","parse-names":false,"suffix":""}],"container-title":"Global Change Biology","id":"ITEM-1","issue":"11","issued":{"date-parts":[["2012","11","1"]]},"page":"3279-3290","title":"The push and pull of climate change causes heterogeneous shifts in avian elevational ranges","type":"article-journal","volume":"18"},"uris":["http://www.mendeley.com/documents/?uuid=655afc59-bf7a-320c-a71f-9c833d8a1d49"]}],"mendeley":{"formattedCitation":"(Tingley et al. 2012)","plainTextFormattedCitation":"(Tingley et al. 2012)","previouslyFormattedCitation":"(Tingley et al. 2012)"},"properties":{"noteIndex":0},"schema":"https://github.com/citation-style-language/schema/raw/master/csl-citation.json"}</w:instrText>
      </w:r>
      <w:r w:rsidR="00314504"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(Tingley et al. 2012)</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 xml:space="preserve">. </w:t>
      </w:r>
      <w:r w:rsidR="0047677B" w:rsidRPr="00FD4C9D">
        <w:rPr>
          <w:rFonts w:ascii="Times New Roman" w:hAnsi="Times New Roman" w:cs="Times New Roman"/>
          <w:sz w:val="24"/>
        </w:rPr>
        <w:t>Global c</w:t>
      </w:r>
      <w:r w:rsidR="00314504" w:rsidRPr="00FD4C9D">
        <w:rPr>
          <w:rFonts w:ascii="Times New Roman" w:hAnsi="Times New Roman" w:cs="Times New Roman"/>
          <w:sz w:val="24"/>
        </w:rPr>
        <w:t xml:space="preserve">limate change can further affect </w:t>
      </w:r>
      <w:r w:rsidR="0047677B" w:rsidRPr="00FD4C9D">
        <w:rPr>
          <w:rFonts w:ascii="Times New Roman" w:hAnsi="Times New Roman" w:cs="Times New Roman"/>
          <w:sz w:val="24"/>
        </w:rPr>
        <w:t>avian distributions</w:t>
      </w:r>
      <w:r w:rsidR="00314504" w:rsidRPr="00FD4C9D">
        <w:rPr>
          <w:rFonts w:ascii="Times New Roman" w:hAnsi="Times New Roman" w:cs="Times New Roman"/>
          <w:sz w:val="24"/>
        </w:rPr>
        <w:t xml:space="preserve"> indirectly by altering tree species distributions </w:t>
      </w:r>
      <w:r w:rsidR="00314504"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{"citationItems":[{"id":"ITEM-1","itemData":{"DOI":"10.1016/J.FORECO.2007.07.023","ISSN":"0378-1127","abstract":"We modeled and mapped, using the predictive data mining tool Random Forests, 134 tree species from the eastern United States for potential response to several scenarios of climate change. Each species was modeled individually to show current and potential future habitats according to two emission scenarios (high emissions on current trajectory and reasonable conservation of energy implemented) and three climate models: the Parallel Climate Model, the Hadley CM3 model, and the Geophysical Fluid Dynamics Laboratory model. Since we model potential suitable habitats of species, our results should not be interpreted as actual changes in ranges of the species. We also evaluated both emission scenarios under an “average” future climate from all three models. Climate change could have large impacts on suitable habitat for tree species in the eastern United States, especially under a high emissions trajectory. Of the 134 species, approximately 66 species would gain and 54 species would lose at least 10% of their suitable habitat under climate change. A lower emission pathway would result in lower numbers of both losers and gainers. When the mean centers, i.e. center of gravity, of current and potential future habitat are evaluated, most of the species habitat moves generally northeast, up to 800km in the hottest scenario and highest emissions trajectory. The models suggest a retreat of the spruce-fir zone and an advance of the southern oaks and pines. In any case, our results show that species will have a lot less pressure to move their suitable habitats if we follow the path of lower emissions of greenhouse gases. The information contained in this paper, and much more, is detailed on our website: http://www.nrs.fs.fed.us/atlas.","author":[{"dropping-particle":"","family":"Iverson","given":"Louis R.","non-dropping-particle":"","parse-names":false,"suffix":""},{"dropping-particle":"","family":"Prasad","given":"Anantha M.","non-dropping-particle":"","parse-names":false,"suffix":""},{"dropping-particle":"","family":"Matthews","given":"Stephen N.","non-dropping-particle":"","parse-names":false,"suffix":""},{"dropping-particle":"","family":"Peters","given":"Matthew","non-dropping-particle":"","parse-names":false,"suffix":""}],"container-title":"Forest Ecology and Management","id":"ITEM-1","issue":"3","issued":{"date-parts":[["2008","2","10"]]},"page":"390-406","title":"Estimating potential habitat for 134 eastern US tree species under six climate scenarios","type":"article-journal","volume":"254"},"uris":["http://www.mendeley.com/documents/?uuid=88b1ca5e-c5f0-338e-a6e9-293a0ffac985"]}],"mendeley":{"formattedCitation":"(Iverson et al. 2008)","plainTextFormattedCitation":"(Iverson et al. 2008)","previouslyFormattedCitation":"(Iverson et al. 2008)"},"properties":{"noteIndex":0},"schema":"https://github.com/citation-style-language/schema/raw/master/csl-citation.json"}</w:instrText>
      </w:r>
      <w:r w:rsidR="00314504"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(Iverson et al. 2008)</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 xml:space="preserve">, as well as the frequency, intensity, duration, and timing of forest disturbances, which can alter habitat quality during both breeding and non-breeding seasons </w:t>
      </w:r>
      <w:r w:rsidR="00314504"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{"citationItems":[{"id":"ITEM-1","itemData":{"DOI":"10.1641/0006-3568(2001)051[0723:CCAFD]2.0.CO;2","ISBN":"0006-3568","ISSN":"0006-3568","PMID":"1598","abstract":"Climate change can affect forests by altering the frequency, intensity, duration, and timing of fire, drought, introduced species, insect and pathogen outbreaks, hurricanes, windstorms, ice storms, or landslides","author":[{"dropping-particle":"","family":"Dale","given":"V.H.","non-dropping-particle":"","parse-names":false,"suffix":""},{"dropping-particle":"","family":"Joyce","given":"L.A.","non-dropping-particle":"","parse-names":false,"suffix":""},{"dropping-particle":"","family":"McNulty","given":"Steve","non-dropping-particle":"","parse-names":false,"suffix":""},{"dropping-particle":"","family":"Neilson","given":"R.P.","non-dropping-particle":"","parse-names":false,"suffix":""},{"dropping-particle":"","family":"Ayres","given":"M.P.","non-dropping-particle":"","parse-names":false,"suffix":""},{"dropping-particle":"","family":"Flannigan","given":"M.D.","non-dropping-particle":"","parse-names":false,"suffix":""},{"dropping-particle":"","family":"Hanson","given":"P.J.","non-dropping-particle":"","parse-names":false,"suffix":""},{"dropping-particle":"","family":"Irland","given":"L.C.","non-dropping-particle":"","parse-names":false,"suffix":""},{"dropping-particle":"","family":"Lugo","given":"A.E.","non-dropping-particle":"","parse-names":false,"suffix":""},{"dropping-particle":"","family":"Peterson","given":"C.J.","non-dropping-particle":"","parse-names":false,"suffix":""},{"dropping-particle":"","family":"Simberloff","given":"Daniel","non-dropping-particle":"","parse-names":false,"suffix":""},{"dropping-particle":"","family":"Swanson","given":"F.J.","non-dropping-particle":"","parse-names":false,"suffix":""},{"dropping-particle":"","family":"Stocks","given":"B.J.","non-dropping-particle":"","parse-names":false,"suffix":""},{"dropping-particle":"","family":"Wotton","given":"B.M.","non-dropping-particle":"","parse-names":false,"suffix":""}],"container-title":"Bioscience","id":"ITEM-1","issue":"9","issued":{"date-parts":[["2001","9","1"]]},"page":"723-734","title":"Climate change and forest disturbances","type":"article-journal","volume":"51"},"uris":["http://www.mendeley.com/documents/?uuid=68de1b01-5de7-3d94-af54-843652bc2172"]}],"mendeley":{"formattedCitation":"(Dale et al. 2001)","plainTextFormattedCitation":"(Dale et al. 2001)","previouslyFormattedCitation":"(Dale et al. 2001)"},"properties":{"noteIndex":0},"schema":"https://github.com/citation-style-language/schema/raw/master/csl-citation.json"}</w:instrText>
      </w:r>
      <w:r w:rsidR="00314504"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(Dale et al. 2001)</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w:t>
      </w:r>
      <w:r w:rsidR="00DF5CF1" w:rsidRPr="00FD4C9D">
        <w:rPr>
          <w:rFonts w:ascii="Times New Roman" w:hAnsi="Times New Roman" w:cs="Times New Roman"/>
          <w:sz w:val="24"/>
        </w:rPr>
        <w:t xml:space="preserve"> </w:t>
      </w:r>
      <w:r w:rsidR="00B40480" w:rsidRPr="00FD4C9D">
        <w:rPr>
          <w:rFonts w:ascii="Times New Roman" w:hAnsi="Times New Roman" w:cs="Times New Roman"/>
          <w:sz w:val="24"/>
        </w:rPr>
        <w:t>Looking into the future</w:t>
      </w:r>
      <w:r w:rsidR="000E746A" w:rsidRPr="00FD4C9D">
        <w:rPr>
          <w:rFonts w:ascii="Times New Roman" w:hAnsi="Times New Roman" w:cs="Times New Roman"/>
          <w:sz w:val="24"/>
        </w:rPr>
        <w:t>, both l</w:t>
      </w:r>
      <w:r w:rsidR="00DF5CF1" w:rsidRPr="00FD4C9D">
        <w:rPr>
          <w:rFonts w:ascii="Times New Roman" w:hAnsi="Times New Roman" w:cs="Times New Roman"/>
          <w:sz w:val="24"/>
        </w:rPr>
        <w:t xml:space="preserve">atitudinal and altitudinal shifts in North American bird distribution are predicted to continue, in conjunction with tree species responses to climate change </w:t>
      </w:r>
      <w:r w:rsidR="00DF5CF1"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{"citationItems":[{"id":"ITEM-1","itemData":{"DOI":"10.1111/j.1600-0587.2011.06803.x","ISBN":"1600-0587","ISSN":"09067590","abstract":"Mounting evidence shows that organisms have already begun to respond to global climate change. Advances in our knowledge of how climate shapes species distributional patterns has helped us better understand the response of birds to climate change. However, the distribution of birds across the landscape is also driven by biotic and abiotic components, including habitat characteristics. We therefore developed statistical models of 147 bird species distributions in the eastern United States, using climate, elevation, and the distributions of 39 tree species to predict contemporary bird distributions. We used randomForest, a robust regression-based decision tree ensemble method to predict contemporary bird distributions. These models were then projected onto three models of climate change under high and low emission scenarios for both climate and the projected change in suitable habitat for the 39 tree species. The resulting bird species models indicated that breeding habitat will decrease by at least 10% for 6179 species (depending on model and emissions scenario) and increase by at least 10% for 3852 species in the eastern United States. Alternatively, running the species models using only climate/elevation (omitting tree species), we found that the predictive power of these models was significantly reduced (p","author":[{"dropping-particle":"","family":"Matthews","given":"Stephen N.","non-dropping-particle":"","parse-names":false,"suffix":""},{"dropping-particle":"","family":"Iverson","given":"Louis R.","non-dropping-particle":"","parse-names":false,"suffix":""},{"dropping-particle":"","family":"Prasad","given":"Anantha M.","non-dropping-particle":"","parse-names":false,"suffix":""},{"dropping-particle":"","family":"Peters","given":"Matthew P.","non-dropping-particle":"","parse-names":false,"suffix":""}],"container-title":"Ecography","id":"ITEM-1","issue":"6","issued":{"date-parts":[["2011","12","1"]]},"page":"933-945","title":"Changes in potential habitat of 147 North American breeding bird species in response to redistribution of trees and climate following predicted climate change","type":"article-journal","volume":"34"},"uris":["http://www.mendeley.com/documents/?uuid=03733644-86a1-3d0e-9878-b4ca5d8c6293"]}],"mendeley":{"formattedCitation":"(Matthews et al. 2011)","plainTextFormattedCitation":"(Matthews et al. 2011)","previouslyFormattedCitation":"(Matthews et al. 2011)"},"properties":{"noteIndex":0},"schema":"https://github.com/citation-style-language/schema/raw/master/csl-citation.json"}</w:instrText>
      </w:r>
      <w:r w:rsidR="00DF5CF1"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(Matthews et al. 2011)</w:t>
      </w:r>
      <w:r w:rsidR="00DF5CF1" w:rsidRPr="00FD4C9D">
        <w:rPr>
          <w:rFonts w:ascii="Times New Roman" w:hAnsi="Times New Roman" w:cs="Times New Roman"/>
          <w:sz w:val="24"/>
        </w:rPr>
        <w:fldChar w:fldCharType="end"/>
      </w:r>
      <w:r w:rsidR="00DF5CF1" w:rsidRPr="00FD4C9D">
        <w:rPr>
          <w:rFonts w:ascii="Times New Roman" w:hAnsi="Times New Roman" w:cs="Times New Roman"/>
          <w:sz w:val="24"/>
        </w:rPr>
        <w:t>.</w:t>
      </w:r>
    </w:p>
    <w:p w14:paraId="6A1A9F2F" w14:textId="547C198C" w:rsidR="00314504" w:rsidRPr="00FD4C9D" w:rsidRDefault="0047677B" w:rsidP="007A1808">
      <w:pPr>
        <w:spacing w:line="276" w:lineRule="auto"/>
        <w:ind w:firstLine="720"/>
        <w:rPr>
          <w:rFonts w:ascii="Times New Roman" w:hAnsi="Times New Roman" w:cs="Times New Roman"/>
          <w:sz w:val="24"/>
        </w:rPr>
      </w:pPr>
      <w:r w:rsidRPr="00FD4C9D">
        <w:rPr>
          <w:rFonts w:ascii="Times New Roman" w:hAnsi="Times New Roman" w:cs="Times New Roman"/>
          <w:sz w:val="24"/>
        </w:rPr>
        <w:t>I</w:t>
      </w:r>
      <w:r w:rsidR="00314504" w:rsidRPr="00FD4C9D">
        <w:rPr>
          <w:rFonts w:ascii="Times New Roman" w:hAnsi="Times New Roman" w:cs="Times New Roman"/>
          <w:sz w:val="24"/>
        </w:rPr>
        <w:t>t is likely that climate change plays a role in declining forest songbird populations through</w:t>
      </w:r>
      <w:r w:rsidRPr="00FD4C9D">
        <w:rPr>
          <w:rFonts w:ascii="Times New Roman" w:hAnsi="Times New Roman" w:cs="Times New Roman"/>
          <w:sz w:val="24"/>
        </w:rPr>
        <w:t xml:space="preserve"> direct,</w:t>
      </w:r>
      <w:r w:rsidR="00314504" w:rsidRPr="00FD4C9D">
        <w:rPr>
          <w:rFonts w:ascii="Times New Roman" w:hAnsi="Times New Roman" w:cs="Times New Roman"/>
          <w:sz w:val="24"/>
        </w:rPr>
        <w:t xml:space="preserve"> indirect</w:t>
      </w:r>
      <w:r w:rsidRPr="00FD4C9D">
        <w:rPr>
          <w:rFonts w:ascii="Times New Roman" w:hAnsi="Times New Roman" w:cs="Times New Roman"/>
          <w:sz w:val="24"/>
        </w:rPr>
        <w:t>,</w:t>
      </w:r>
      <w:r w:rsidR="00314504" w:rsidRPr="00FD4C9D">
        <w:rPr>
          <w:rFonts w:ascii="Times New Roman" w:hAnsi="Times New Roman" w:cs="Times New Roman"/>
          <w:sz w:val="24"/>
        </w:rPr>
        <w:t xml:space="preserve"> and synergistic effects, with consequences potentially greatest for long-distance migrants in seasonal habitats </w:t>
      </w:r>
      <w:r w:rsidR="00314504"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{"citationItems":[{"id":"ITEM-1","itemData":{"DOI":"10.1046/j.1523-1739.2003.01389.x","ISBN":"C:libraryConservationBiologyVol 17 issue 2Lemoine_BohningGaese_2003.pdf; EndNote database","ISSN":"08888892","abstract":"Little evidence exists demonstrating that global climate change leads to systematic changes in the structure of ecological communities. For avian communities, one would expect warmer winters to lead to declines in numbers of long-distance migrants if resident birds benefit from warmer winters and impose increasing competitive pressure on migrants. To study the potential influence of global climate change on long-distance migrants, we correlated the number of all species of land birds and the number and proportion of long-distance migrants, short-distance migrants, and residents in 595 grid cells across Europe. We used mean temperature of the coldest month, mean spring temperature, and spring precipitation as measures of climatic conditions in winter and during the breeding period. The number and proportion of long-distance migrants decreased with increasing winter temperature, decreasing spring temperature, and increasing spring precipitation. We used this spatial relationship between bird community structure and climate in Europe to make predictions about changes in bird communities of the Lake Constance region, Central Europe, between two census periods (1980-1981 and 1990-1992). Winter temperature in this region increased significantly between the two censuses, whereas spring temperature and precipitation did not change. As predicted from the models, the proportion of long-distance migrants decreased and the number and proportion of short-distance migrants and residents increased between the two censuses. The significant declines of the long-distance migrants in the Lake Constance region are of a magnitude that can be explained by the observed climate change. Our results suggest that increasingly warmer winters may pose a more severe threat to long-distance migrants than to the other bird groups","author":[{"dropping-particle":"","family":"Lemoine","given":"Nicole","non-dropping-particle":"","parse-names":false,"suffix":""},{"dropping-particle":"","family":"Böhning-Gaese","given":"Katrin","non-dropping-particle":"","parse-names":false,"suffix":""}],"container-title":"Conservation Biology","id":"ITEM-1","issue":"2","issued":{"date-parts":[["2003","4","1"]]},"page":"577-586","title":"Potential impact of global climate change on species richness of long-distance migrants","type":"article-journal","volume":"17"},"uris":["http://www.mendeley.com/documents/?uuid=00395df4-aee4-33ce-b297-623a875093a2"]},{"id":"ITEM-2","itemData":{"DOI":"10.1098/rspb.2009.1525","ISBN":"1471-2954 (Electronic)\\r0962-8452 (Linking)","ISSN":"14712970","PMID":"20018784","abstract":"One consequence of climate change is an increasing mismatch between timing of food requirements and food availability. Such a mismatch is primarily expected in avian long-distance migrants because of their complex annual cycle, and in habitats with a seasonal food peak. Here we show that insectivorous long-distance migrant species in The Netherlands declined strongly (1984-2004) in forests, a habitat characterized by a short spring food peak, but that they did not decline in less seasonal marshes. Also, within generalist long-distance migrant species, populations declined more strongly in forests than in marshes. Forest-inhabiting migrant species arriving latest in spring declined most sharply, probably because their mismatch with the peak in food supply is greatest. Residents and short-distance migrants had non-declining populations in both habitats, suggesting that habitat quality did not deteriorate. Habitat-related differences in trends were most probably caused by climate change because at a European scale, long-distance migrants in forests declined more severely in western Europe, where springs have become considerably warmer, when compared with northern Europe, where temperatures during spring arrival and breeding have increased less. Our results suggest that trophic mismatches may have become a major cause for population declines in long-distance migrants in highly seasonal habitats.","author":[{"dropping-particle":"","family":"Both","given":"Christiaan","non-dropping-particle":"","parse-names":false,"suffix":""},{"dropping-particle":"","family":"Turnhout","given":"Chris A.M.","non-dropping-particle":"Van","parse-names":false,"suffix":""},{"dropping-particle":"","family":"Bijlsma","given":"Rob G.","non-dropping-particle":"","parse-names":false,"suffix":""},{"dropping-particle":"","family":"Siepel","given":"Henk","non-dropping-particle":"","parse-names":false,"suffix":""},{"dropping-particle":"","family":"Strien","given":"Arco J.","non-dropping-particle":"Van","parse-names":false,"suffix":""},{"dropping-particle":"","family":"Foppen","given":"Ruud P.B.","non-dropping-particle":"","parse-names":false,"suffix":""}],"container-title":"Proceedings of the Royal Society B: Biological Sciences","id":"ITEM-2","issue":"1685","issued":{"date-parts":[["2010","12","16"]]},"page":"1259-1266","title":"Avian population consequences of climate change are most severe for long-distance migrants in seasonal habitats","type":"article-journal","volume":"277"},"uris":["http://www.mendeley.com/documents/?uuid=01d7e8ee-92e2-3b24-b911-47acfe689490"]}],"mendeley":{"formattedCitation":"(Lemoine and Böhning-Gaese 2003, Both et al. 2010)","plainTextFormattedCitation":"(Lemoine and Böhning-Gaese 2003, Both et al. 2010)","previouslyFormattedCitation":"(Lemoine and Böhning-Gaese 2003, Both et al. 2010)"},"properties":{"noteIndex":0},"schema":"https://github.com/citation-style-language/schema/raw/master/csl-citation.json"}</w:instrText>
      </w:r>
      <w:r w:rsidR="00314504"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(Lemoine and Böhning-Gaese 2003, Both et al. 2010)</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 xml:space="preserve">. In fact, migrant passerine species are projected to encounter novel climates throughout most of their annual cycle in the future, which may adversely affect their survival rates </w:t>
      </w:r>
      <w:r w:rsidR="00314504"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{"citationItems":[{"id":"ITEM-1","itemData":{"DOI":"10.1111/ele.12951","ISSN":"1461023X","author":[{"dropping-particle":"","family":"Sorte","given":"Frank A.","non-dropping-particle":"La","parse-names":false,"suffix":""},{"dropping-particle":"","family":"Fink","given":"Daniel","non-dropping-particle":"","parse-names":false,"suffix":""},{"dropping-particle":"","family":"Johnston","given":"Alison","non-dropping-particle":"","parse-names":false,"suffix":""}],"container-title":"Ecology Letters","editor":[{"dropping-particle":"","family":"Norris","given":"Ryan","non-dropping-particle":"","parse-names":false,"suffix":""}],"id":"ITEM-1","issue":"6","issued":{"date-parts":[["2018","6","1"]]},"page":"845-856","publisher":"John Wiley &amp; Sons, Ltd (10.1111)","title":"Seasonal associations with novel climates for North American migratory bird populations","type":"article-journal","volume":"21"},"uris":["http://www.mendeley.com/documents/?uuid=090d138a-d446-3876-80ae-150ebd026331"]}],"mendeley":{"formattedCitation":"(La Sorte et al. 2018)","manualFormatting":"(La Sorte et al. 2018)","plainTextFormattedCitation":"(La Sorte et al. 2018)","previouslyFormattedCitation":"(La Sorte et al. 2018)"},"properties":{"noteIndex":0},"schema":"https://github.com/citation-style-language/schema/raw/master/csl-citation.json"}</w:instrText>
      </w:r>
      <w:r w:rsidR="00314504" w:rsidRPr="00FD4C9D">
        <w:rPr>
          <w:rFonts w:ascii="Times New Roman" w:hAnsi="Times New Roman" w:cs="Times New Roman"/>
          <w:sz w:val="24"/>
        </w:rPr>
        <w:fldChar w:fldCharType="separate"/>
      </w:r>
      <w:r w:rsidR="00314504" w:rsidRPr="00FD4C9D">
        <w:rPr>
          <w:rFonts w:ascii="Times New Roman" w:hAnsi="Times New Roman" w:cs="Times New Roman"/>
          <w:noProof/>
          <w:sz w:val="24"/>
        </w:rPr>
        <w:t>(La Sorte et al. 2018)</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 xml:space="preserve">. As the climate continues to warm, certain birds may even face extirpation and extinction </w:t>
      </w:r>
      <w:r w:rsidR="00314504"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{"citationItems":[{"id":"ITEM-1","itemData":{"DOI":"10.1890/0012-9658(2006)87[1611:PEAARO]2.0.CO;2","ISSN":"1939-9170","author":[{"dropping-particle":"","family":"Schwartz","given":"Mark W.","non-dropping-particle":"","parse-names":false,"suffix":""},{"dropping-particle":"","family":"Iverson","given":"Louis R.","non-dropping-particle":"","parse-names":false,"suffix":""},{"dropping-particle":"","family":"Prasad","given":"Anantha M.","non-dropping-particle":"","parse-names":false,"suffix":""},{"dropping-particle":"","family":"Matthews","given":"Stephen N.","non-dropping-particle":"","parse-names":false,"suffix":""},{"dropping-particle":"","family":"O'Connor","given":"Raymond J.","non-dropping-particle":"","parse-names":false,"suffix":""}],"container-title":"Ecology","id":"ITEM-1","issue":"7","issued":{"date-parts":[["2006","7","1"]]},"page":"1611-1615","title":"Predicting extinctions as a result of climate change","type":"article-journal","volume":"87"},"uris":["http://www.mendeley.com/documents/?uuid=56f74c6c-e688-34b8-9381-adcc902286a2"]},{"id":"ITEM-2","itemData":{"DOI":"10.1111/j.1523-1739.2007.00852.x","ISBN":"0888-8892","ISSN":"08888892","PMID":"18254859","abstract":"Limitations imposed on species ranges by the climatic, ecological, and physiological effects of elevation are important determinants of extinction risk. We modeled the effects of elevational limits on the extinction risk of landbirds, 87% of all bird species. Elevational limitation of range size explained 97% of the variation in the probability of being in a World Conservation Union category of extinction risk. Our model that combined elevational ranges, four Millennium Assessment habitat-loss scenarios, and an intermediate estimate of surface warming of 2.8 degrees C, projected a best guess of 400-550 landbird extinctions, and that approximately 2150 additional species would be at risk of extinction by 2100. For Western Hemisphere landbirds, intermediate extinction estimates based on climate-induced changes in actual distributions ranged from 1.3% (1.1 degrees C warming) to 30.0% (6.4 degrees C warming) of these species. Worldwide, every degree of warming projected a nonlinear increase in bird extinctions of about 100-500 species. Only 21% of the species predicted to become extinct in our scenarios are currently considered threatened with extinction. Different habitat-loss and surface-warming scenarios predicted substantially different futures for landbird species. To improve the precision of climate-induced extinction estimates, there is an urgent need for high-resolution measurements of shifts in the elevational ranges of species. Given the accelerating influence of climate change on species distributions and conservation, using elevational limits in a tested, standardized, and robust manner can improve conservation assessments of terrestrial species and will help identify species that are most vulnerable to global climate change. Our climate-induced extinction estimates are broadly similar to those of bird species at risk from other factors, but these estimates largely involve different sets of species.","author":[{"dropping-particle":"","family":"Sekercioglu","given":"Cagan H.","non-dropping-particle":"","parse-names":false,"suffix":""},{"dropping-particle":"","family":"Schneider","given":"Stephen H.","non-dropping-particle":"","parse-names":false,"suffix":""},{"dropping-particle":"","family":"Fay","given":"John P.","non-dropping-particle":"","parse-names":false,"suffix":""},{"dropping-particle":"","family":"Loarie","given":"Scott R.","non-dropping-particle":"","parse-names":false,"suffix":""}],"container-title":"Conservation Biology","id":"ITEM-2","issue":"1","issued":{"date-parts":[["2008","2","1"]]},"page":"140-150","title":"Climate change, elevational range shifts, and bird extinctions","type":"article-journal","volume":"22"},"uris":["http://www.mendeley.com/documents/?uuid=18ca35dc-b073-382f-8be9-5811c73dd0f0"]}],"mendeley":{"formattedCitation":"(Schwartz et al. 2006, Sekercioglu et al. 2008)","plainTextFormattedCitation":"(Schwartz et al. 2006, Sekercioglu et al. 2008)","previouslyFormattedCitation":"(Schwartz et al. 2006, Sekercioglu et al. 2008)"},"properties":{"noteIndex":0},"schema":"https://github.com/citation-style-language/schema/raw/master/csl-citation.json"}</w:instrText>
      </w:r>
      <w:r w:rsidR="00314504"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(Schwartz et al. 2006, Sekercioglu et al. 2008)</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 xml:space="preserve">. Alternatively, some species are predicted to expand their distributions, and resident species may benefit from warmer winters </w:t>
      </w:r>
      <w:r w:rsidR="00314504"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Change","id":"ITEM-1","issue":"5-6","issued":{"date-parts":[["2008"]]},"page":"517-540","title":"Potential effects of climate change on birds of the Northeast","type":"article-journal","volume":"13"},"uris":["http://www.mendeley.com/documents/?uuid=2df19d34-c2f7-3b8f-8fda-2b109fc4b273"]}],"mendeley":{"formattedCitation":"(Rodenhouse et al. 2008)","plainTextFormattedCitation":"(Rodenhouse et al. 2008)","previouslyFormattedCitation":"(Rodenhouse et al. 2008)"},"properties":{"noteIndex":0},"schema":"https://github.com/citation-style-language/schema/raw/master/csl-citation.json"}</w:instrText>
      </w:r>
      <w:r w:rsidR="00314504"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(Rodenhouse et al. 2008)</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 xml:space="preserve">. Ultimately, changes in bird communities are likely to result from climate change </w:t>
      </w:r>
      <w:r w:rsidR="00314504"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Change","id":"ITEM-1","issue":"5-6","issued":{"date-parts":[["2008"]]},"page":"517-540","title":"Potential effects of climate change on birds of the Northeast","type":"article-journal","volume":"13"},"uris":["http://www.mendeley.com/documents/?uuid=2df19d34-c2f7-3b8f-8fda-2b109fc4b273"]},{"id":"ITEM-2","itemData":{"DOI":"10.1371/journal.pone.0006825","ISBN":"1932-6203","ISSN":"19326203","PMID":"19724641","abstract":"By facilitating independent shifts in species' distributions, climate disruption may result in the rapid development of novel species assemblages that challenge the capacity of species to co-exist and adapt. We used a multivariate approach borrowed from paleoecology to quantify the potential change in California terrestrial breeding bird communities based on current and future species-distribution models for 60 focal species. Projections of future no-analog communities based on two climate models and two species-distribution-model algorithms indicate that by 2070 over half of California could be occupied by novel assemblages of bird species, implying the potential for dramatic community reshuffling and altered patterns of species interactions. The expected percentage of no-analog bird communities was dependent on the community scale examined, but consistent geographic patterns indicated several locations that are particularly likely to host novel bird communities in the future. These no-analog areas did not always coincide with areas of greatest projected species turnover. Efforts to conserve and manage biodiversity could be substantially improved by considering not just future changes in the distribution of individual species, but including the potential for unprecedented changes in community composition and unanticipated consequences of novel species assemblages.","author":[{"dropping-particle":"","family":"Stralberg","given":"Diana","non-dropping-particle":"","parse-names":false,"suffix":""},{"dropping-particle":"","family":"Jongsomjit","given":"Dennis","non-dropping-particle":"","parse-names":false,"suffix":""},{"dropping-particle":"","family":"Howell","given":"Christine A.","non-dropping-particle":"","parse-names":false,"suffix":""},{"dropping-particle":"","family":"Snyder","given":"Mark A.","non-dropping-particle":"","parse-names":false,"suffix":""},{"dropping-particle":"","family":"Alexander","given":"John D.","non-dropping-particle":"","parse-names":false,"suffix":""},{"dropping-particle":"","family":"Wiens","given":"John A.","non-dropping-particle":"","parse-names":false,"suffix":""},{"dropping-particle":"","family":"Root","given":"Terry L.","non-dropping-particle":"","parse-names":false,"suffix":""}],"container-title":"PLoS ONE","id":"ITEM-2","issue":"9","issued":{"date-parts":[["2009","9","2"]]},"page":"e6825","title":"Re-shuffling of species with climate disruption: a no-analog future for California birds?","type":"article-journal","volume":"4"},"uris":["http://www.mendeley.com/documents/?uuid=5545ebee-df21-3b83-ae06-ce9b2486d703"]}],"mendeley":{"formattedCitation":"(Rodenhouse et al. 2008, Stralberg et al. 2009)","plainTextFormattedCitation":"(Rodenhouse et al. 2008, Stralberg et al. 2009)","previouslyFormattedCitation":"(Rodenhouse et al. 2008, Stralberg et al. 2009)"},"properties":{"noteIndex":0},"schema":"https://github.com/citation-style-language/schema/raw/master/csl-citation.json"}</w:instrText>
      </w:r>
      <w:r w:rsidR="00314504"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(Rodenhouse et al. 2008, Stralberg et al. 2009)</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 xml:space="preserve">, with habitat specialists and cold-associated species more negatively affected by higher temperatures than habitat generalists or southerly distributed species associated with warm temperatures </w:t>
      </w:r>
      <w:r w:rsidR="00314504"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{"citationItems":[{"id":"ITEM-1","itemData":{"DOI":"10.1111/1365-2656.12364","ISBN":"1365-2656","ISSN":"13652656","PMID":"25757576","abstract":"1.Climate change is reported to have caused widespread changes to species’ populations and ecological communities. Warming has been associated with population declines in long-distance migrants and habitat specialists, and increases in southerly distributed species. However, the specific climatic drivers behind these changes remain undescribed. 2.We analysed annual fluctuations in the abundance of 59 breeding bird species in England over 45 years to test the effect of monthly temperature and precipitation means upon population trends. 3.Strong positive correlations between population growth and both winter and breeding season temperature were identified for resident and short-distance migrants. Lagged correlations between population growth and summer temperature and precipitation identified for the first time a widespread negative impact of hot, dry summer weather. Resident populations appeared to increase following wet autumns. Populations of long-distance migrants were negatively affected by May temperature, consistent with a potential negative effect of phenological mismatch upon breeding success. There was evidence for some non-linear relationships between monthly weather variables and population growth. 4.Habitat specialists and cold-associated species showed consistently more negative effects of higher temperatures than habitat generalists and southerly-distributed species associated with warm temperatures, suggesting that previously reported changes in community composition represent the accumulated effects of spring and summer warming. 5.Long-term population trends were more significantly correlated with species’ sensitivity to temperature than precipitation, suggesting that warming had had a greater impact on population trends than changes in precipitation. Months where there had been the greatest warming were the most influential drivers of long-term change. There was also evidence that species with the greatest sensitivity to extremes of precipitation have tended to decline. 6. Our results provide novel insights about the impact of climate change on bird communities. Significant lagged effects highlight the potential for altered species’ interactions to drive observed climate change impacts, although some community changes may have been driven by more immediate responses to warming. In England, resident and short-distance migrant populations have increased in response to climate change, but potentially at the expense of long-distance migrants…","author":[{"dropping-particle":"","family":"Pearce-Higgins","given":"James W.","non-dropping-particle":"","parse-names":false,"suffix":""},{"dropping-particle":"","family":"Eglington","given":"Sarah M.","non-dropping-particle":"","parse-names":false,"suffix":""},{"dropping-particle":"","family":"Martay","given":"Blaise","non-dropping-particle":"","parse-names":false,"suffix":""},{"dropping-particle":"","family":"Chamberlain","given":"Dan E.","non-dropping-particle":"","parse-names":false,"suffix":""}],"container-title":"Journal of Animal Ecology","id":"ITEM-1","issue":"4","issued":{"date-parts":[["2015","7","1"]]},"page":"943-954","title":"Drivers of climate change impacts on bird communities","type":"article-journal","volume":"84"},"uris":["http://www.mendeley.com/documents/?uuid=911bac0e-ad8a-3a55-bea8-1fff006ac714"]}],"mendeley":{"formattedCitation":"(Pearce-Higgins et al. 2015)","plainTextFormattedCitation":"(Pearce-Higgins et al. 2015)","previouslyFormattedCitation":"(Pearce-Higgins et al. 2015)"},"properties":{"noteIndex":0},"schema":"https://github.com/citation-style-language/schema/raw/master/csl-citation.json"}</w:instrText>
      </w:r>
      <w:r w:rsidR="00314504"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(Pearce-Higgins et al. 2015)</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w:t>
      </w:r>
    </w:p>
    <w:p w14:paraId="1A59AC7D" w14:textId="77777777" w:rsidR="00314504" w:rsidRPr="00FD4C9D" w:rsidRDefault="00314504" w:rsidP="007A1808">
      <w:pPr>
        <w:widowControl w:val="0"/>
        <w:spacing w:line="276" w:lineRule="auto"/>
        <w:rPr>
          <w:rFonts w:ascii="Times New Roman" w:hAnsi="Times New Roman" w:cs="Times New Roman"/>
          <w:b/>
          <w:bCs/>
          <w:iCs/>
          <w:sz w:val="24"/>
          <w:szCs w:val="24"/>
        </w:rPr>
      </w:pPr>
      <w:r w:rsidRPr="00FD4C9D">
        <w:rPr>
          <w:rFonts w:ascii="Times New Roman" w:hAnsi="Times New Roman" w:cs="Times New Roman"/>
          <w:b/>
          <w:bCs/>
          <w:iCs/>
          <w:sz w:val="24"/>
          <w:szCs w:val="24"/>
        </w:rPr>
        <w:t>Land cover change as an additional factor</w:t>
      </w:r>
    </w:p>
    <w:p w14:paraId="7D3AE5CA" w14:textId="76DFE5ED" w:rsidR="00314504" w:rsidRPr="004006CC" w:rsidRDefault="00314504" w:rsidP="007A1808">
      <w:pPr>
        <w:spacing w:line="276" w:lineRule="auto"/>
        <w:rPr>
          <w:rFonts w:ascii="Times New Roman" w:hAnsi="Times New Roman" w:cs="Times New Roman"/>
          <w:sz w:val="24"/>
          <w:lang w:val="fr-FR"/>
        </w:rPr>
      </w:pPr>
      <w:r w:rsidRPr="00FD4C9D">
        <w:tab/>
      </w:r>
      <w:r w:rsidRPr="00FD4C9D">
        <w:rPr>
          <w:rFonts w:ascii="Times New Roman" w:hAnsi="Times New Roman" w:cs="Times New Roman"/>
          <w:sz w:val="24"/>
        </w:rPr>
        <w:t xml:space="preserve">Many studies addressing global change are focused on anthropogenic climate change, but it is important to also consider that landscapes have been altered significantly in the last century. Broad-scale trends are spatially and temporally variable, with some regions within the United States (e.g., West Virginia) experiencing stable or increasing trends in forest area within the past five decades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{"citationItems":[{"id":"ITEM-1","itemData":{"author":[{"dropping-particle":"","family":"Childs","given":"Randall A","non-dropping-particle":"","parse-names":false,"suffix":""}],"id":"ITEM-1","issued":{"date-parts":[["2005"]]},"title":"West Virginia's Forests: Growing West Virginia's Future","type":"report"},"uris":["http://www.mendeley.com/documents/?uuid=0cca3e61-41b0-3a8f-9a9d-2d889b8e2847"]},{"id":"ITEM-2","itemData":{"DOI":"10.2737/NRS-RB-105","abstract":"The annual inventory of West Virginia's forests, completed in 2013, covers nearly 12.2 million acres of forest land with an average volume of more than 2,300 cubic feet per acre. This report is based data collected from 2,808 plots located across the State. Forest land is dominated by the oak/hickory forest-type group, which occupies 74 percent of total forest land area. Seventy-eight percent of forest land area consists of a plurality of large diameter trees, 15 percent contains medium diameter trees, and 7 percent contains small diameter trees. The volume of growing stock on timberland has been rising since the 1950s and currently totals over 25 billion cubic feet. The average annual net growth of growing-stock trees on timberland from 2008 to 2013 is approximately 519 million cubic feet per year. Important species compositional changes include increases in sapling numbers of yellow-poplar, American beech, and noncommercial species, which coincide with decreases in numbers of trees and saplings of oak species. Additional information is presented on forest attributes, land use change, carbon, timber products, species composition, regeneration, and forest health. Detailed information on forest inventory methods, data quality estimates, and summary tables of population estimates, are available at http://dx.","author":[{"dropping-particle":"","family":"Morin","given":"Randall S.","non-dropping-particle":"","parse-names":false,"suffix":""},{"dropping-particle":"","family":"Cook","given":"Gregory W.","non-dropping-particle":"","parse-names":false,"suffix":""},{"dropping-particle":"","family":"Barnett","given":"Churck J.","non-dropping-particle":"","parse-names":false,"suffix":""},{"dropping-particle":"","family":"Butler","given":"Brett J.","non-dropping-particle":"","parse-names":false,"suffix":""},{"dropping-particle":"","family":"Crocker","given":"Susan J.","non-dropping-particle":"","parse-names":false,"suffix":""},{"dropping-particle":"","family":"Hatfield","given":"Mark A.","non-dropping-particle":"","parse-names":false,"suffix":""},{"dropping-particle":"","family":"Kurtz","given":"Cassandra M.","non-dropping-particle":"","parse-names":false,"suffix":""},{"dropping-particle":"","family":"Lister","given":"Tonya W.","non-dropping-particle":"","parse-names":false,"suffix":""},{"dropping-particle":"","family":"Luppold","given":"William G.","non-dropping-particle":"","parse-names":false,"suffix":""},{"dropping-particle":"","family":"McWilliams","given":"William H.","non-dropping-particle":"","parse-names":false,"suffix":""},{"dropping-particle":"","family":"Miles","given":"Patrick D.","non-dropping-particle":"","parse-names":false,"suffix":""},{"dropping-particle":"","family":"Nelson","given":"Mark D.","non-dropping-particle":"","parse-names":false,"suffix":""},{"dropping-particle":"","family":"Perry","given":"Charles H.","non-dropping-particle":"","parse-names":false,"suffix":""},{"dropping-particle":"","family":"Piva","given":"Ronald J.","non-dropping-particle":"","parse-names":false,"suffix":""},{"dropping-particle":"","family":"Smith","given":"James E.","non-dropping-particle":"","parse-names":false,"suffix":""},{"dropping-particle":"","family":"Westfall","given":"James A.","non-dropping-particle":"","parse-names":false,"suffix":""},{"dropping-particle":"","family":"Widmann","given":"Richard H.","non-dropping-particle":"","parse-names":false,"suffix":""},{"dropping-particle":"","family":"Woodall","given":"Christopher W.","non-dropping-particle":"","parse-names":false,"suffix":""}],"id":"ITEM-2","issued":{"date-parts":[["2016"]]},"title":"West Virginia Forests","type":"report"},"uris":["http://www.mendeley.com/documents/?uuid=fad98c1d-bc73-3fcd-bb48-ef27fd13c792"]}],"mendeley":{"formattedCitation":"(Childs 2005, Morin et al. 2016)","plainTextFormattedCitation":"(Childs 2005, Morin et al. 2016)","previouslyFormattedCitation":"(Childs 2005, Morin et al. 2016)"},"properties":{"noteIndex":0},"schema":"https://github.com/citation-style-language/schema/raw/master/csl-citation.json"}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(Childs 2005, Morin et al. 2016)</w:t>
      </w:r>
      <w:r w:rsidRPr="00FD4C9D">
        <w:rPr>
          <w:rFonts w:ascii="Times New Roman" w:hAnsi="Times New Roman" w:cs="Times New Roman"/>
          <w:sz w:val="24"/>
        </w:rPr>
        <w:fldChar w:fldCharType="end"/>
      </w:r>
      <w:r w:rsidRPr="00FD4C9D">
        <w:rPr>
          <w:rFonts w:ascii="Times New Roman" w:hAnsi="Times New Roman" w:cs="Times New Roman"/>
          <w:sz w:val="24"/>
        </w:rPr>
        <w:t xml:space="preserve">. However, cumulative historical changes in land cover and use, landscape composition, and landscape configuration over hundreds of years have tended to result in forest habitat loss, fragmentation, and decreased connectivity, which affect forest songbird populations and distributions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{"citationItems":[{"id":"ITEM-1","itemData":{"DOI":"10.1046/j.1523-1739.1999.98059.x","ISBN":"0888-8892","ISSN":"08888892","PMID":"81771200011","abstract":"Habitat fragmentation has been shown to influence the abundance, movements, and persistence of many species. We asked the following questions: (I) Do species respond mainly to habitat loss or to the changes in habitat configuration resulting from this loss? (2) Do species exhibit sharp thresholds in their response to forest cover or configuration? We compared the relative influence offorest cover and configuration on 15 bird species in 33 landscapes (625 km2) in eastern Ontario, Canada. Forest cover in these landscapes varied between 3.4% and 66.8%. The metrics we used to quantify forest configuration were correlated to forest cover, so we regressed these configuration metrics against cover and used the residuals in logistic regression models. Of the 15 forest bird species included in the analyses, the presence of only 3 (Downy Woodpecker [Picoides pubescens], Brown Creeper [Certhia americana], and White-breasted Nuthtatch [Sitta carolinensis]) was not signzificantly related to either cover or configuration of woodland. Forest cover and configuration each were significant predictors of the presence of 6 species in landscapes occupied in both years, and 3 species responded both to cover and configuration. Models based on single years showed variability in the landscape characteristics that were significant predictors of the presence of each species. These results indicate that (1) landscape structure was an important predictor of bird distribution, (2) both forest cover and configuration were important predictors of species presence, and (3) responses were species-specific. Effects offorest cover and configuration on species presence generally were not characterized by sharp) thresholds, preventing the application of simple management rules. Although forest cover is an important feature of landscape structure, our results indicate that woodland configuration is a far from negligible component that should also be incorporated in conservation strategies.","author":[{"dropping-particle":"","family":"Villard","given":"Marc André","non-dropping-particle":"","parse-names":false,"suffix":""},{"dropping-particle":"","family":"Kurtis Trzcinski","given":"M.","non-dropping-particle":"","parse-names":false,"suffix":""},{"dropping-particle":"","family":"Merriam","given":"Gray","non-dropping-particle":"","parse-names":false,"suffix":""}],"container-title":"Conservation Biology","id":"ITEM-1","issue":"4","issued":{"date-parts":[["1999","8","1"]]},"page":"774-783","title":"Fragmentation effects on forest birds: relative influence of woodland cover and configuration on landscape occupancy","type":"article-journal","volume":"13"},"uris":["http://www.mendeley.com/documents/?uuid=d6ca875f-c759-376b-b6f7-1a9cc78a6171"]}],"mendeley":{"formattedCitation":"(Villard et al. 1999)","plainTextFormattedCitation":"(Villard et al. 1999)","previouslyFormattedCitation":"(Villard et al. 1999)"},"properties":{"noteIndex":0},"schema":"https://github.com/citation-style-language/schema/raw/master/csl-citation.json"}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(Villard et al. 1999)</w:t>
      </w:r>
      <w:r w:rsidRPr="00FD4C9D">
        <w:rPr>
          <w:rFonts w:ascii="Times New Roman" w:hAnsi="Times New Roman" w:cs="Times New Roman"/>
          <w:sz w:val="24"/>
        </w:rPr>
        <w:fldChar w:fldCharType="end"/>
      </w:r>
      <w:r w:rsidRPr="00FD4C9D">
        <w:rPr>
          <w:rFonts w:ascii="Times New Roman" w:hAnsi="Times New Roman" w:cs="Times New Roman"/>
          <w:sz w:val="24"/>
        </w:rPr>
        <w:t xml:space="preserve">. Certain forest songbirds require large tracts of relatively mature forest, which makes them sensitive to landscape change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ISSN":"0003-455X","author":[{"dropping-particle":"","family":"Moenkkoenen","given":"M.","non-dropping-particle":"","parse-names":false,"suffix":""},{"dropping-particle":"","family":"Welsh","given":"D.A.","non-dropping-particle":"","parse-names":false,"suffix":""}],"container-title":"Annales Zoologici Fennici","id":"ITEM-1","issued":{"date-parts":[["1994"]]},"page":"61-70","title":"A biogeographical hypothesis on the effects of human caused landscape changes on the forest bird communities of Europe and North America","type":"article-journal","volume":"31"},"uris":["http://www.mendeley.com/documents/?uuid=ea3d3ad0-29f7-3bb6-8e5f-272f59f70a29"]}],"mendeley":{"formattedCitation":"(Moenkkoenen and Welsh 1994)","plainTextFormattedCitation":"(Moenkkoenen and Welsh 1994)","previouslyFormattedCitation":"(Moenkkoenen and Welsh 1994)"},"properties":{"noteIndex":0},"schema":"https://github.com/citation-style-language/schema/raw/master/csl-citation.json"}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(Moenkkoenen and Welsh 1994)</w:t>
      </w:r>
      <w:r w:rsidRPr="00FD4C9D">
        <w:rPr>
          <w:rFonts w:ascii="Times New Roman" w:hAnsi="Times New Roman" w:cs="Times New Roman"/>
          <w:sz w:val="24"/>
        </w:rPr>
        <w:fldChar w:fldCharType="end"/>
      </w:r>
      <w:r w:rsidRPr="00FD4C9D">
        <w:rPr>
          <w:rFonts w:ascii="Times New Roman" w:hAnsi="Times New Roman" w:cs="Times New Roman"/>
          <w:sz w:val="24"/>
        </w:rPr>
        <w:t xml:space="preserve">. Losses in suitable forest habitat directly lead to subsequent declines or absences of associated forest bird populations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{"citationItems":[{"id":"ITEM-1","itemData":{"DOI":"10.1073/pnas.92.20.9343","ISBN":"0027-8424","ISSN":"0027-8424","PMID":"11607581","abstract":"Claims that there will be a massive loss of species as tropical forests are cleared are based on the relationship between habitat area and the number of species. Few studies calibrate extinction with habitat reduction. Critics raise doubts about this calibration, noting that there has been extensive clearing of the eastern North American forest, yet only 4 of its approximately 200 bird species have gone extinct. We analyze the distribution of bird species and the timing and extent of forest loss. The forest losses were not concurrent across the region. Based on the maximum extent of forest losses, our calculations predict fewer extinctions than the number observed. At most, there are 28 species of birds restricted to the region. Only these species would be at risk even if all the forests were cleared. Far from providing comfort to those who argue that the current rapid rate of tropical deforestation might cause fewer extinctions than often claimed, our results suggest that the losses may be worse. In contrast to eastern North America, small regions of tropical forest often hold hundreds of endemic bird species.","author":[{"dropping-particle":"","family":"Pimm","given":"S L","non-dropping-particle":"","parse-names":false,"suffix":""},{"dropping-particle":"","family":"Askins","given":"R A","non-dropping-particle":"","parse-names":false,"suffix":""}],"container-title":"Proceedings of the National Academy of Sciences","id":"ITEM-1","issue":"20","issued":{"date-parts":[["1995","9","26"]]},"page":"9343-9347","title":"Forest losses predict bird extinctions in eastern North America","type":"article-journal","volume":"92"},"uris":["http://www.mendeley.com/documents/?uuid=f76dd30b-72a1-3b46-bf9c-2e46fc0cb041"]},{"id":"ITEM-2","itemData":{"DOI":"10.1890/1051-0761(1999)009[0586:IEOFCA]2.0.CO;2","ISSN":"1939-5582","author":[{"dropping-particle":"","family":"Trzcinski","given":"M. Kurtis","non-dropping-particle":"","parse-names":false,"suffix":""},{"dropping-particle":"","family":"Fahrig","given":"Lenore","non-dropping-particle":"","parse-names":false,"suffix":""},{"dropping-particle":"","family":"Merriam","given":"Gray","non-dropping-particle":"","parse-names":false,"suffix":""}],"container-title":"Ecological Applications","id":"ITEM-2","issue":"2","issued":{"date-parts":[["1999","5","1"]]},"page":"586-593","title":"Independent effects of forest cover and fragmentation on the distribution of forest breeding birds","type":"article-journal","volume":"9"},"uris":["http://www.mendeley.com/documents/?uuid=aaf41b13-0af5-3ef7-99b6-913d66f1e8b1"]}],"mendeley":{"formattedCitation":"(Pimm and Askins 1995, Trzcinski et al. 1999)","plainTextFormattedCitation":"(Pimm and Askins 1995, Trzcinski et al. 1999)","previouslyFormattedCitation":"(Pimm and Askins 1995, Trzcinski et al. 1999)"},"properties":{"noteIndex":0},"schema":"https://github.com/citation-style-language/schema/raw/master/csl-citation.json"}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(Pimm and Askins 1995, Trzcinski et al. 1999)</w:t>
      </w:r>
      <w:r w:rsidRPr="00FD4C9D">
        <w:rPr>
          <w:rFonts w:ascii="Times New Roman" w:hAnsi="Times New Roman" w:cs="Times New Roman"/>
          <w:sz w:val="24"/>
        </w:rPr>
        <w:fldChar w:fldCharType="end"/>
      </w:r>
      <w:r w:rsidRPr="00FD4C9D">
        <w:rPr>
          <w:rFonts w:ascii="Times New Roman" w:hAnsi="Times New Roman" w:cs="Times New Roman"/>
          <w:sz w:val="24"/>
        </w:rPr>
        <w:t xml:space="preserve">. Conversion of preferred habitat to less suitable habitat can also lead to population declines and reductions in species richness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{"citationItems":[{"id":"ITEM-1","itemData":{"DOI":"10.1098/rspb.2002.2303","ISBN":"0962-8452","ISSN":"14712970","PMID":"12816643","abstract":"The magnitude of the impacts of human activities on global biodiversity has been documented at several organizational levels. However, although there have been numerous studies of the effects of local-scale changes in land use (e.g. logging) on the abundance of groups of organisms, broader continental or global-scale analyses addressing the same basic issues remain largely wanting. None the less, changing patterns of land use, associated with the appropriation of increasing proportions of net primary productivity by the human population, seem likely not simply to have reduced the diversity of life, but also to have reduced the carrying capacity of the environment in terms of the numbers of other organisms that it can sustain. Here, we estimate the size of the existing global breeding bird population, and then make a first approximation as to how much this has been modified as a consequence of land-use changes wrought by human activities. Summing numbers across different land-use classes gives a best current estimate of a global population of less than 100 billion breeding bird individuals. Applying the same methodology to estimates of original land-use distributions suggests that conservatively this may represent a loss of between a fifth and a quarter of pre-agricultural bird numbers. This loss is shared across a range of temperate and tropical land-use types.","author":[{"dropping-particle":"","family":"Gaston","given":"Kevin J","non-dropping-particle":"","parse-names":false,"suffix":""},{"dropping-particle":"","family":"Blackburn","given":"Tim M","non-dropping-particle":"","parse-names":false,"suffix":""},{"dropping-particle":"","family":"Klein Goldewijk","given":"Kees","non-dropping-particle":"","parse-names":false,"suffix":""}],"container-title":"Proceedings of the Royal Society B: Biological Sciences","id":"ITEM-1","issue":"1521","issued":{"date-parts":[["2003"]]},"page":"1293-1300","title":"Habitat conversion and global avian biodiversity loss","type":"article-journal","volume":"270"},"uris":["http://www.mendeley.com/documents/?uuid=776963ff-780a-311a-a23a-65cb4a25f98c"]},{"id":"ITEM-2","itemData":{"DOI":"10.1017/S0959270906000062","ISBN":"0959270906","ISSN":"09592709","PMID":"237789400005","abstract":"This paper describes changes in bird communities following the conversion of lowland forest to commercial oil palm and rubber plantations. Conversion of forest to plantations resulted in a reduction in species richness of at least 60%, with insectivores and frugivores suffering greater losses than more omnivorous species. Of the 128 species recorded across all habitats, 84% were recorded in forest, and 60% were recorded only in that habitat. Of the 16 Globally Threatened or Near-Threatened species recorded in the study, 15 were recorded only in forest. Species occurring in plantations were significantly more widespread in Thailand than species recorded only in forests and had a tendency towards smaller body size. Species richness in plantations was unaffected by plantation age or distance from nearest forest edge, but was significantly greater where undergrowth was allowed to regenerate beneath the crop trees. Bird communities in oil palm and rubber plantations were extremely similar, and there was a strong positive correlation across species in their relative abundance in each plantation type. The results indicate that a high proportion of species formerly present in the region are unable to adapt to conversion of forest to oil palm and rubber plantations, resulting in large losses of bird species and family richness and the replacement of species with restricted ranges and high conservation status by those with extensive ranges and low conservation status. Initiatives that reduce pressure to clear new land for plantations, for example by increasing productivity in existing plantations and improving protected area networks, are likely to be more effective in conserving threatened forest birds than initiatives to improve conditions within plantations, though both should be encouraged.","author":[{"dropping-particle":"","family":"Aratrakorn","given":"Sirirak","non-dropping-particle":"","parse-names":false,"suffix":""},{"dropping-particle":"","family":"Thunhikorn","given":"Somying","non-dropping-particle":"","parse-names":false,"suffix":""},{"dropping-particle":"","family":"Donald","given":"Paul F.","non-dropping-particle":"","parse-names":false,"suffix":""}],"container-title":"Bird Conservation International","id":"ITEM-2","issue":"1","issued":{"date-parts":[["2006","3","3"]]},"page":"71-82","title":"Changes in bird communities following conversion of lowland forest to oil palm and rubber plantations in southern Thailand","type":"article-journal","volume":"16"},"uris":["http://www.mendeley.com/documents/?uuid=77d09e4c-2253-3f87-87d0-be62d73db3f0"]},{"id":"ITEM-3","itemData":{"DOI":"10.1016/j.foreco.2006.08.009","ISBN":"0378-1127","ISSN":"03781127","abstract":"In the current scenario of a fragmented Atlantic Forest, with less than 7% of the original cover remaining, the dominant agricultural and agroforestal matrices should be incorporated into conservation planning. However, little information is available on the conservation value of different land uses, especially those of commercial tree plantations. We studied bird communities in native forests and in commercial plantations of an exotic (Pinus spp.) and a native (Araucaria angustifolia) tree species, through local and regional surveys in the Upper Paraná Atlantic Forest, Argentina. Bird species richness was 50% lower in plantations than in native forests, showing the negative impact of replacing the natural forest with tree plantations. Both species richness and composition were similar between Pine and Araucaria plantations (independently of the extent of the surveyed area); yet, there is a threatened species only found in Araucaria forests. Estimated bird richness in native forests was higher in the regional than in the local survey, likely reflecting habitat heterogeneity. Forest-dependent and threatened species were especially affected by the replacement of native forest; bird communities in commercial plantations were mainly composed of forest-generalist and edge species rather than forest-dependent species. Our study demonstrates that major changes in bird species richness and composition are associated with forest replacement by commercial tree plantations under the current management conditions. Many silvicultural measures could favor bird communities, such as the protection of forest remnants inside plantations and the improvement of forest belts between stands. © 2006 Elsevier B.V. All rights reserved.","author":[{"dropping-particle":"","family":"Zurita","given":"G. A.","non-dropping-particle":"","parse-names":false,"suffix":""},{"dropping-particle":"","family":"Rey","given":"N.","non-dropping-particle":"","parse-names":false,"suffix":""},{"dropping-particle":"","family":"Varela","given":"D. M.","non-dropping-particle":"","parse-names":false,"suffix":""},{"dropping-particle":"","family":"Villagra","given":"M.","non-dropping-particle":"","parse-names":false,"suffix":""},{"dropping-particle":"","family":"Bellocq","given":"M. I.","non-dropping-particle":"","parse-names":false,"suffix":""}],"container-title":"Forest Ecology and Management","id":"ITEM-3","issue":"1-3","issued":{"date-parts":[["2006","11","1"]]},"page":"164-173","title":"Conversion of the Atlantic Forest into native and exotic tree plantations: effects on bird communities from the local and regional perspectives","type":"article-journal","volume":"235"},"uris":["http://www.mendeley.com/documents/?uuid=b5aabb33-aa7c-3cb3-966c-81afc6c3428d"]}],"mendeley":{"formattedCitation":"(Gaston et al. 2003, Aratrakorn et al. 2006, Zurita et al. 2006)","plainTextFormattedCitation":"(Gaston et al. 2003, Aratrakorn et al. 2006, Zurita et al. 2006)","previouslyFormattedCitation":"(Gaston et al. 2003, Aratrakorn et al. 2006, Zurita et al. 2006)"},"properties":{"noteIndex":0},"schema":"https://github.com/citation-style-language/schema/raw/master/csl-citation.json"}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 xml:space="preserve">(Gaston et al. 2003, Aratrakorn et al. 2006, Zurita et </w:t>
      </w:r>
      <w:r w:rsidR="00270DB9" w:rsidRPr="00270DB9">
        <w:rPr>
          <w:rFonts w:ascii="Times New Roman" w:hAnsi="Times New Roman" w:cs="Times New Roman"/>
          <w:noProof/>
          <w:sz w:val="24"/>
        </w:rPr>
        <w:lastRenderedPageBreak/>
        <w:t>al. 2006)</w:t>
      </w:r>
      <w:r w:rsidRPr="00FD4C9D">
        <w:rPr>
          <w:rFonts w:ascii="Times New Roman" w:hAnsi="Times New Roman" w:cs="Times New Roman"/>
          <w:sz w:val="24"/>
        </w:rPr>
        <w:fldChar w:fldCharType="end"/>
      </w:r>
      <w:r w:rsidRPr="00FD4C9D">
        <w:rPr>
          <w:rFonts w:ascii="Times New Roman" w:hAnsi="Times New Roman" w:cs="Times New Roman"/>
          <w:sz w:val="24"/>
        </w:rPr>
        <w:t xml:space="preserve">. For instance, urbanization and energy development tend to negatively impact native forest bird populations and communities </w:t>
      </w:r>
      <w:r w:rsidRPr="00FD4C9D">
        <w:rPr>
          <w:rFonts w:ascii="Times New Roman" w:hAnsi="Times New Roman" w:cs="Times New Roman"/>
          <w:sz w:val="24"/>
        </w:rPr>
        <w:fldChar w:fldCharType="begin" w:fldLock="1"/>
      </w:r>
      <w:r w:rsidR="00270DB9">
        <w:rPr>
          <w:rFonts w:ascii="Times New Roman" w:hAnsi="Times New Roman" w:cs="Times New Roman"/>
          <w:sz w:val="24"/>
        </w:rPr>
        <w:instrText xml:space="preserve">ADDIN CSL_CITATION {"citationItems":[{"id":"ITEM-1","itemData":{"DOI":"10.1016/0169-2046(94)00192-6","ISBN":"0169-2046","ISSN":"01692046","PMID":"264","abstract":"The rapid urbanization of rural landscapes for primary and secondary homes can significantly affect bird populations as wildlands are developed. To study this effect, we conducted bird counts within the Lake of the Ozarks region of central Missouri in three different landscape types: wildlands, dispersed single homes, and cluster development. For each landscape type, we selected five 100 ha forested sites and conducted bird counts during May and June for 2 years. Forest interior migrant species were most abundant in wildland sites and least abundant in cluster development sites. In contrast, cluster development sites were dominated by species generally found in urban residential neighborhoods, and nest predators and brood parasites were more prevalent on these sites than wildland sites. © 1995.","author":[{"dropping-particle":"","family":"Nilon","given":"Charles H.","non-dropping-particle":"","parse-names":false,"suffix":""},{"dropping-particle":"","family":"Long","given":"Clayton N.","non-dropping-particle":"","parse-names":false,"suffix":""},{"dropping-particle":"","family":"Zipperer","given":"Wayne C.","non-dropping-particle":"","parse-names":false,"suffix":""}],"container-title":"Landscape and Urban Planning","id":"ITEM-1","issue":"2","issued":{"date-parts":[["1995","6","1"]]},"page":"81-92","title":"Effects of wildland development on forest bird communities","type":"article-journal","volume":"32"},"uris":["http://www.mendeley.com/documents/?uuid=f222c999-9c88-3e1c-af77-089225e0a9a7"]},{"id":"ITEM-2","itemData":{"DOI":"10.1016/S0006-3207(98)00128-1","ISBN":"1408263181","ISSN":"00063207","abstract":"In 1995, birds were surveyed in riparian woodlands along a gradient of urbanization in the Santa Clara Valley, CA, USA, in order to determine the relationships between riparian bird communities and urbanization. Bird species richness and density decreased at a location as the number of bridges near that location increased and as the volume of native vegetation decreased. Species richness also increased as the distance to the nearest building and the width of the riparian habitat increased. Canonical correspondence analysis confirmed that bird community structure was influenced strongly by these variables. Many individual species responded significantly to variables associated with urbanization, most having lower densities on more urbanized sites. Whereas previous studies have demonstrated substantial effects of urbanization on bird communities in 'the habitats being directly altered, this study indicates that urbanization on lands adjacent to intact riparian woodlands has substantial impacts on riparian bird communities.","author":[{"dropping-particle":"","family":"Rottenborn","given":"Stephen C.","non-dropping-particle":"","parse-names":false,"suffix":""}],"container-title":"Biological Conservation","id":"ITEM-2","issue":"3","issued":{"date-parts":[["1999","6","1"]]},"page":"289-299","title":"Predicting the impacts of urbanization on riparian bird communities","type":"article-journal","volume":"88"},"uris":["http://www.mendeley.com/documents/?uuid=c87d1e7c-7d6c-3a94-ae69-a9d77b837354"]},{"id":"ITEM-3","itemData":{"DOI":"10.1016/j.biocon.2005.06.023","ISBN":"0006-3207","ISSN":"00063207","PMID":"89","abstract":"Forest loss with accompanying urbanization is often permanent as forests are replaced by impervious concrete structures or surfaces. The remaining forest patches are usually isolated and too small to maintain viable populations of forest-dependent wildlife species. Consistent with the species-area function (S = cAz), extirpation of species should follow forest loss. However, this has rarely ever been tested in the urban landscape. We determined whether the observed number of forest-dependent bird extirpations occurring after forest loss matches that predicted by the species-area function in Vancouver (study area </w:instrText>
      </w:r>
      <w:r w:rsidR="00270DB9">
        <w:rPr>
          <w:rFonts w:ascii="Cambria Math" w:hAnsi="Cambria Math" w:cs="Cambria Math"/>
          <w:sz w:val="24"/>
        </w:rPr>
        <w:instrText>∼</w:instrText>
      </w:r>
      <w:r w:rsidR="00270DB9">
        <w:rPr>
          <w:rFonts w:ascii="Times New Roman" w:hAnsi="Times New Roman" w:cs="Times New Roman"/>
          <w:sz w:val="24"/>
        </w:rPr>
        <w:instrText>126.7 km2), British Columbia, Canada. Prior to European settlement in 1859, Vancouver was covered completely by coastal western hemlock forest. Based on published historical maps of forest cover and present Landsat imagery of Vancouver, we estimated that approximately 87% of the forest area in Vancouver has been converted to urban development. Using the species-area function, we then predicted that approximately 14 bird species closely associated with lowland forest should have been extirpated. This figure is significantly greater than the three bird species known to have been extirpated in Vancouver. When we constrained the comparison to bird species closely associated with lowland forest and restricted in their distribution in British Columbia, we found a close match between the observed and predicted number of extirpations, suggesting that bird species closely associated with lowland forest and restricted in their geographic distribution are most prone to extirpation as a result of forest loss. Given that urban areas are situated in productive habitats with inherently high species richness, it is important that local land-use plans incorporate the conservation of habitat fragments from the onset and place particular emphasis on the regionally restricted forest-dependent species. © 2005 Elsevier Ltd. All rights reserved.","author":[{"dropping-particle":"","family":"Er","given":"Kenneth B.H.","non-dropping-particle":"","parse-names":false,"suffix":""},{"dropping-particle":"","family":"Innes","given":"John L.","non-dropping-particle":"","parse-names":false,"suffix":""},{"dropping-particle":"","family":"Martin","given":"Kathy","non-dropping-particle":"","parse-names":false,"suffix":""},{"dropping-particle":"","family":"Klinkenberg","given":"Brian","non-dropping-particle":"","parse-names":false,"suffix":""}],"container-title":"Biological Conservation","id":"ITEM-3","issue":"3","issued":{"date-parts":[["2005","12","1"]]},"page":"410-419","title":"Forest loss with urbanization predicts bird extirpations in Vancouver","type":"article-journal","volume":"126"},"uris":["http://www.mendeley.com/documents/?uuid=a24f44ff-f0e7-3d61-9777-cd7d8429b1bd"]},{"id":"ITEM-4","itemData":{"DOI":"10.1016/j.biocon.2016.06.019","ISBN":"0003-2670","ISSN":"00063207","abstract":"In the last decade, unconventional drilling for natural gas from the Marcellus-Utica shale has increased exponentially in the central Appalachians. This heavily forested region contains important breeding habitat for many neotropical migratory songbirds, including several species of conservation concern. Our goal was to examine effects of unconventional gas development on forest habitat and breeding songbirds at a predominantly forested site from 2008 to 2015. Construction of gas well pads and infrastructure (e.g., roads, pipelines) contributed to an overall 4.5% loss in forest cover at the site, a 12.4% loss in core forest, and a 51.7% increase in forest edge density. We evaluated the relationship between land-cover metrics and species richness within three avian guilds: forest-interior, early-successional, and synanthropic, in addition to abundances of 21 focal species. Land-cover impacts were evaluated at two spatial extents: a point-level within 100-m and 500-m buffers of each avian survey station, and a landscape-level across the study area (4326 ha). Although we observed variability in species-specific responses, we found distinct trends in long-term response among the three avian guilds. Forest-interior guild richness declined at all points across the site and at points impacted within 100 m by shale gas but did not change at unimpacted points. Early-successional and synanthropic guild richness increased at all points and at impacted points. Our results</w:instrText>
      </w:r>
      <w:r w:rsidR="00270DB9" w:rsidRPr="00A46296">
        <w:rPr>
          <w:rFonts w:ascii="Times New Roman" w:hAnsi="Times New Roman" w:cs="Times New Roman"/>
          <w:sz w:val="24"/>
          <w:lang w:val="fr-FR"/>
        </w:rPr>
        <w:instrText xml:space="preserve"> suggest that shale gas development has the potential to fragment regional forests and alter avian communities, and that efforts to minimize new development in core forests will reduce negative impacts to forest dependent species.","author":[{"dropping-particle":"","family":"Farwell","given":"Laura S","non-dropping-particle":"","parse-names":false,"suffix":""},{"dropping-particle":"","family":"Wood","given":"Petra B","non-dropping-particle":"","parse-names":false,"suffix":""},{"dropping-particle":"","family":"Sheehan","given":"James","non-dropping-particle":"","parse-names":false,"suffix":""},{"dropping-particle":"","family":"George","given":"Gregory A","non-dropping-particle":"","parse-names":false,"suffix":""}],"container-title":"Biological Conservation","id":"ITEM-4","issued":{"date-parts":[["2016"]]},"page":"78-91","title":"Shale gas development effects on the songbird community in a central Appalachian forest","type":"article-journal","volume":"201"},"uris":["http://www.mendeley.com/documents/?uuid=1633c783-0161-3235-98f4-926ef594e495"]}],"mendeley":{"formattedCitation":"(Nilon et al. 1995, Rottenborn 1999, Er et al. 2005, Farwell et al. 2016)","plainTextFormattedCitation":"(Nilon et al. 1995, Rottenborn 1999, Er et al. 2005, Farwell et al. 2016)","previouslyFormattedCitation":"(Nilon et al. 1995, Rottenborn 1999, Er et al. 2005, Farwell et al. 2016)"},"properties":{"noteIndex":0},"schema":"https://github.com/citation-style-language/schema/raw/master/csl-citation.json"}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lang w:val="fr-FR"/>
        </w:rPr>
        <w:t>(Nilon et al. 1995, Rottenborn 1999, Er et al. 2005, Farwell et al. 2016)</w:t>
      </w:r>
      <w:r w:rsidRPr="00FD4C9D">
        <w:rPr>
          <w:rFonts w:ascii="Times New Roman" w:hAnsi="Times New Roman" w:cs="Times New Roman"/>
          <w:sz w:val="24"/>
        </w:rPr>
        <w:fldChar w:fldCharType="end"/>
      </w:r>
      <w:r w:rsidRPr="004006CC">
        <w:rPr>
          <w:rFonts w:ascii="Times New Roman" w:hAnsi="Times New Roman" w:cs="Times New Roman"/>
          <w:sz w:val="24"/>
          <w:lang w:val="fr-FR"/>
        </w:rPr>
        <w:t>.</w:t>
      </w:r>
    </w:p>
    <w:p w14:paraId="578E60EE" w14:textId="7B3E8267" w:rsidR="00314504" w:rsidRPr="00FD4C9D" w:rsidRDefault="00314504" w:rsidP="007A1808">
      <w:pPr>
        <w:spacing w:line="276" w:lineRule="auto"/>
        <w:ind w:firstLine="720"/>
        <w:rPr>
          <w:rFonts w:ascii="Times New Roman" w:hAnsi="Times New Roman" w:cs="Times New Roman"/>
          <w:sz w:val="24"/>
        </w:rPr>
      </w:pPr>
      <w:r w:rsidRPr="00FD4C9D">
        <w:rPr>
          <w:rFonts w:ascii="Times New Roman" w:hAnsi="Times New Roman" w:cs="Times New Roman"/>
          <w:sz w:val="24"/>
        </w:rPr>
        <w:t xml:space="preserve">Habitat fragmentation, which is a landscape-scale process involving the simultaneous loss of habitat, reduction in habitat patch size, increase in the number of habitat patches, and increased isolation of habitat patches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{"citationItems":[{"id":"ITEM-1","itemData":{"DOI":"10.1146/annurev.ecolsys.34.011802.132419","abstract":"s Abstract The literature on effects of habitat fragmentation on biodiversity is huge. It is also very diverse, with different authors measuring fragmentation in different ways and, as a consequence, drawing different conclusions regarding both the magnitude and direction of its effects. Habitat fragmentation is usually defined as a landscape-scale process involving both habitat loss and the breaking apart of habitat. Results of empirical studies of habitat fragmentation are often difficult to interpret because (a) many researchers measure fragmentation at the patch scale, not the landscape scale and (b) most researchers measure fragmentation in ways that do not distinguish between habitat loss and habitat fragmentation per se, i.e., the breaking apart of habitat after controlling for habitat loss. Empirical studies to date suggest that habitat loss has large, consistently negative effects on biodiversity. Habitat fragmentation per se has much weaker effects on biodiversity that are at least as likely to be positive as negative. Therefore, to correctly interpret the influence of habitat fragmentation on biodiversity, the effects of these two components of fragmentation must be measured independently. More studies of the independent effects of habitat loss and fragmentation per se are needed to determine the factors that lead to positive versus negative effects of fragmentation per se. I suggest that the term \"fragmen-tation\" should be reserved for the breaking apart of habitat, independent of habitat loss.","author":[{"dropping-particle":"","family":"Fahrig","given":"Lenore","non-dropping-particle":"","parse-names":false,"suffix":""}],"container-title":"Annu. Rev. Ecol. Evol. Syst","id":"ITEM-1","issued":{"date-parts":[["2003"]]},"page":"487-515","title":"EFFECTS OF HABITAT FRAGMENTATION ON BIODIVERSITY","type":"article-journal","volume":"34"},"uris":["http://www.mendeley.com/documents/?uuid=1f3d7a0d-023a-3b38-8295-770f6200f06e"]}],"mendeley":{"formattedCitation":"(Fahrig 2003)","plainTextFormattedCitation":"(Fahrig 2003)","previouslyFormattedCitation":"(Fahrig 2003)"},"properties":{"noteIndex":0},"schema":"https://github.com/citation-style-language/schema/raw/master/csl-citation.json"}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(Fahrig 2003)</w:t>
      </w:r>
      <w:r w:rsidRPr="00FD4C9D">
        <w:rPr>
          <w:rFonts w:ascii="Times New Roman" w:hAnsi="Times New Roman" w:cs="Times New Roman"/>
          <w:sz w:val="24"/>
        </w:rPr>
        <w:fldChar w:fldCharType="end"/>
      </w:r>
      <w:r w:rsidRPr="00FD4C9D">
        <w:rPr>
          <w:rFonts w:ascii="Times New Roman" w:hAnsi="Times New Roman" w:cs="Times New Roman"/>
          <w:sz w:val="24"/>
        </w:rPr>
        <w:t xml:space="preserve">, generally has non-significant or positive relationships with overall abundance and richness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{"citationItems":[{"id":"ITEM-1","itemData":{"DOI":"10.1146/annurev-ecolsys-110316","abstract":"For this article, I reviewed empirical studies finding significant ecological responses to habitat fragmentation per se-in other words, significant responses to fragmentation independent of the effects of habitat amount (here-after referred to as habitat fragmentation). I asked these two questions: Are most significant responses to habitat fragmentation negative or positive? And do particular attributes of species or landscapes lead to a predominance of negative or positive significant responses? I found 118 studies reporting 381 significant responses to habitat fragmentation independent of habitat amount. Of these responses, 76% were positive. Most significant fragmentation effects were positive, irrespective of how the authors controlled for habitat amount, the measure of fragmentation, the taxonomic group, the type of response variable, or the degree of specialization or conservation status of the species or species group. No support was found for predictions that most significant responses to fragmentation should be negative in the tropics, for species with larger movement ranges, or when habitat amount is low; most significant fragmentation effects were positive in all of these cases. Thus, although 24% of significant responses to habitat fragmentation were negative, I found no conditions in which most responses were negative. Authors suggest a wide range of possible explanations for significant positive responses to habitat fragmentation: increased functional connectivity, habitat diversity, positive edge effects, stability of predator-prey/host-parasitoid systems, reduced competition, spreading of risk, and landscape complementation. A consistent preponderance of positive significant responses to fragmentation implies that there is no justification for assigning lower conservation value to a small patch than to an equivalent area within a large patch-instead, it implies just the opposite. This finding also suggests that land sharing will usually provide higher ecological value than land sparing.","author":[{"dropping-particle":"","family":"Fahrig","given":"Lenore","non-dropping-particle":"","parse-names":false,"suffix":""}],"container-title":"Annu. Rev. Ecol. Evol. Syst. 2017","id":"ITEM-1","issued":{"date-parts":[["2017"]]},"page":"1-23","title":"Ecological Responses to Habitat Fragmentation Per Se","type":"article-journal","volume":"48"},"uris":["http://www.mendeley.com/documents/?uuid=a06da50f-37ff-3a6e-a79d-4dbae154e1fa"]},{"id":"ITEM-2","itemData":{"DOI":"10.1016/J.BIOCON.2018.12.026","ISSN":"0006-3207","abstract":"In a review of landscape-scale empirical studies, Fahrig (2017a) found that ecological responses to habitat fragmentation per se (fragmentation independent of habitat amount) were usually non-significant (&gt;70% of responses) and that 76% of significant relationships were positive, with species abundance, occurrence, richness, and other response variables increasing with habitat fragmentation per se. Fahrig concluded that to date there is no empirical evidence supporting the widespread assumption that a group of small habitat patches generally has lower ecological value than large patches of the same total area. Fletcher et al. (2018) dispute this conclusion, arguing that the literature to date indicates generally negative ecological effects of habitat fragmentation per se. They base their argument largely on extrapolation from patch-scale patterns and mechanisms (effects of patch size and isolation, and edge effects) to landscape-scale effects of habitat fragmentation. We argue that such extrapolation is unreliable because: (1) it ignores other mechanisms, especially those acting at landscape scales (e.g., increased habitat diversity, spreading of risk, landscape complementation) that can counteract effects of the documented patch-scale mechanisms; and (2) extrapolation of a small-scale mechanism to a large-scale pattern is not evidence of that pattern but, rather a prediction that must be tested at the larger scale. Such tests were the subject of Fahrig's review. We find no support for Fletcher et al.'s claim that biases in Fahrig's review would alter its conclusions. We encourage further landscape-scale empirical studies of effects of habitat fragmentation per se, and research aimed at uncovering the mechanisms that underlie positive fragmentation effects.","author":[{"dropping-particle":"","family":"Fahrig","given":"Lenore","non-dropping-particle":"","parse-names":false,"suffix":""},{"dropping-particle":"","family":"Arroyo-Rodríguez","given":"Víctor","non-dropping-particle":"","parse-names":false,"suffix":""},{"dropping-particle":"","family":"Bennett","given":"Joseph R.","non-dropping-particle":"","parse-names":false,"suffix":""},{"dropping-particle":"","family":"Boucher-Lalonde","given":"Véronique","non-dropping-particle":"","parse-names":false,"suffix":""},{"dropping-particle":"","family":"Cazetta","given":"Eliana","non-dropping-particle":"","parse-names":false,"suffix":""},{"dropping-particle":"","family":"Currie","given":"David J.","non-dropping-particle":"","parse-names":false,"suffix":""},{"dropping-particle":"","family":"Eigenbrod","given":"Felix","non-dropping-particle":"","parse-names":false,"suffix":""},{"dropping-particle":"","family":"Ford","given":"Adam T.","non-dropping-particle":"","parse-names":false,"suffix":""},{"dropping-particle":"","family":"Harrison","given":"Susan P.","non-dropping-particle":"","parse-names":false,"suffix":""},{"dropping-particle":"","family":"Jaeger","given":"Jochen A.G.","non-dropping-particle":"","parse-names":false,"suffix":""},{"dropping-particle":"","family":"Koper","given":"Nicola","non-dropping-particle":"","parse-names":false,"suffix":""},{"dropping-particle":"","family":"Martin","given":"Amanda E.","non-dropping-particle":"","parse-names":false,"suffix":""},{"dropping-particle":"","family":"Martin","given":"Jean-Louis","non-dropping-particle":"","parse-names":false,"suffix":""},{"dropping-particle":"","family":"Metzger","given":"Jean Paul","non-dropping-particle":"","parse-names":false,"suffix":""},{"dropping-particle":"","family":"Morrison","given":"Peter","non-dropping-particle":"","parse-names":false,"suffix":""},{"dropping-particle":"","family":"Rhodes","given":"Jonathan R.","non-dropping-particle":"","parse-names":false,"suffix":""},{"dropping-particle":"","family":"Saunders","given":"Denis A.","non-dropping-particle":"","parse-names":false,"suffix":""},{"dropping-particle":"","family":"Simberloff","given":"Daniel","non-dropping-particle":"","parse-names":false,"suffix":""},{"dropping-particle":"","family":"Smith","given":"Adam C.","non-dropping-particle":"","parse-names":false,"suffix":""},{"dropping-particle":"","family":"Tischendorf","given":"Lutz","non-dropping-particle":"","parse-names":false,"suffix":""},{"dropping-particle":"","family":"Vellend","given":"Mark","non-dropping-particle":"","parse-names":false,"suffix":""},{"dropping-particle":"","family":"Watling","given":"James I.","non-dropping-particle":"","parse-names":false,"suffix":""}],"container-title":"Biological Conservation","id":"ITEM-2","issued":{"date-parts":[["2019","2","1"]]},"page":"179-186","publisher":"Elsevier","title":"Is habitat fragmentation bad for biodiversity?","type":"article-journal","volume":"230"},"uris":["http://www.mendeley.com/documents/?uuid=33e91d8a-4475-370d-b257-85b302edb76d"]}],"mendeley":{"formattedCitation":"(Fahrig 2017, Fahrig et al. 2019)","plainTextFormattedCitation":"(Fahrig 2017, Fahrig et al. 2019)","previouslyFormattedCitation":"(Fahrig 2017, Fahrig et al. 2019)"},"properties":{"noteIndex":0},"schema":"https://github.com/citation-style-language/schema/raw/master/csl-citation.json"}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(Fahrig 2017, Fahrig et al. 2019)</w:t>
      </w:r>
      <w:r w:rsidRPr="00FD4C9D">
        <w:rPr>
          <w:rFonts w:ascii="Times New Roman" w:hAnsi="Times New Roman" w:cs="Times New Roman"/>
          <w:sz w:val="24"/>
        </w:rPr>
        <w:fldChar w:fldCharType="end"/>
      </w:r>
      <w:r w:rsidRPr="00FD4C9D">
        <w:rPr>
          <w:rFonts w:ascii="Times New Roman" w:hAnsi="Times New Roman" w:cs="Times New Roman"/>
          <w:sz w:val="24"/>
        </w:rPr>
        <w:t>. However, it may also have negative effects, particularly for habitat-interior specialist species such as ovenbirds (</w:t>
      </w:r>
      <w:r w:rsidRPr="00FD4C9D">
        <w:rPr>
          <w:rFonts w:ascii="Times New Roman" w:hAnsi="Times New Roman" w:cs="Times New Roman"/>
          <w:i/>
          <w:sz w:val="24"/>
        </w:rPr>
        <w:t>Seiurus aurocapillus</w:t>
      </w:r>
      <w:r w:rsidRPr="00FD4C9D">
        <w:rPr>
          <w:rFonts w:ascii="Times New Roman" w:hAnsi="Times New Roman" w:cs="Times New Roman"/>
          <w:sz w:val="24"/>
        </w:rPr>
        <w:t xml:space="preserve">)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{"citationItems":[{"id":"ITEM-1","itemData":{"DOI":"10.1007/s10980-004-2265-9","ISBN":"2","ISSN":"09212973","abstract":"Although the area disturbed by linear features in forested systems is small relative to many other human disturbances, linear features create significantly more amounts of edge per unit area. In the boreal plains of Alberta, Canada, energy sector exploration has resulted in extensive dissection of the landscape through 8 m wide seismic lines. A spatially explicit model was developed to test how bird abundance might change in response to increasing seismic line density if individuals use seismic lines as territory boundaries or actively avoid these edges. Assuming birds had fixed territory shape and size, increasing seismic line density from 0 to 8 km/km 2 resulted in a 38% decline and an 82% decline in bird abundance when individuals used lines as territory boundaries or avoided edges by 50 m, respectively. We tested the assumptions of our model using the Ovenbird ( Seiurus aurocapillus ). Based on radio-telemetry ( n = 12), all Ovenbirds crossed seismic lines at some point during the breeding season. However, male Ovenbirds showed a distinct use of one side of the seismic line, suggesting lines acted as territory boundaries. In 12.25 ha plots ( n = 24) spot-mapping detected no change in Ovenbird density as linear feature density increased from 0 to 8.6 km/km 2 . In 4 km 2 landscapes ( n = 62) sampled using a grid of nine point-counts, we also detected no changes in Ovenbird numbers across the same range of seismic line densities. Ovenbirds declined with seismic line density at the level of the individual point-count station (12 ha scale), but only when a threshold seismic line density of 8.5 km/km 2 was reached. Above the threshold, Ovenbirds declined 19% for each 1 km/km 2 increase in seismic line density. While relatively few places in Albertaâ€™s boreal forest have local seismic line densities of 8.5 km/km 2 , forest dissection could increasingly become an issue if current energy exploration practices continue.","author":[{"dropping-particle":"","family":"Bayne","given":"Erin M","non-dropping-particle":"","parse-names":false,"suffix":""},{"dropping-particle":"","family":"Wilgenburg","given":"Steve L","non-dropping-particle":"Van","parse-names":false,"suffix":""},{"dropping-particle":"","family":"Boutin","given":"Stan","non-dropping-particle":"","parse-names":false,"suffix":""},{"dropping-particle":"","family":"Hobson","given":"Keith A","non-dropping-particle":"","parse-names":false,"suffix":""}],"container-title":"Landscape Ecology","id":"ITEM-1","issue":"2","issued":{"date-parts":[["2005"]]},"page":"203-216","title":"Modeling and field-testing of Ovenbird (Seiurus aurocapillus) responses to boreal forest dissection by energy sector development at multiple spatial scales","type":"article-journal","volume":"20"},"uris":["http://www.mendeley.com/documents/?uuid=2de62786-21b5-3084-8a06-0141ba7d8832"]}],"mendeley":{"formattedCitation":"(Bayne et al. 2005)","plainTextFormattedCitation":"(Bayne et al. 2005)","previouslyFormattedCitation":"(Bayne et al. 2005)"},"properties":{"noteIndex":0},"schema":"https://github.com/citation-style-language/schema/raw/master/csl-citation.json"}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(Bayne et al. 2005)</w:t>
      </w:r>
      <w:r w:rsidRPr="00FD4C9D">
        <w:rPr>
          <w:rFonts w:ascii="Times New Roman" w:hAnsi="Times New Roman" w:cs="Times New Roman"/>
          <w:sz w:val="24"/>
        </w:rPr>
        <w:fldChar w:fldCharType="end"/>
      </w:r>
      <w:r w:rsidRPr="00FD4C9D">
        <w:rPr>
          <w:rFonts w:ascii="Times New Roman" w:hAnsi="Times New Roman" w:cs="Times New Roman"/>
          <w:sz w:val="24"/>
        </w:rPr>
        <w:t>, red-eyed vireos (</w:t>
      </w:r>
      <w:r w:rsidRPr="00FD4C9D">
        <w:rPr>
          <w:rFonts w:ascii="Times New Roman" w:hAnsi="Times New Roman" w:cs="Times New Roman"/>
          <w:i/>
          <w:sz w:val="24"/>
        </w:rPr>
        <w:t>Vireo olivaceus</w:t>
      </w:r>
      <w:r w:rsidRPr="00FD4C9D">
        <w:rPr>
          <w:rFonts w:ascii="Times New Roman" w:hAnsi="Times New Roman" w:cs="Times New Roman"/>
          <w:sz w:val="24"/>
        </w:rPr>
        <w:t xml:space="preserve">)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{"citationItems":[{"id":"ITEM-1","itemData":{"author":[{"dropping-particle":"","family":"Keller","given":"Gregory S.","non-dropping-particle":"","parse-names":false,"suffix":""},{"dropping-particle":"","family":"Yahner","given":"Richard H.","non-dropping-particle":"","parse-names":false,"suffix":""}],"container-title":"The Wilson Journal of Ornithology","id":"ITEM-1","issued":{"date-parts":[["2007"]]},"page":"410-418","title":"Seasonal Forest-Patch Use by Birds in Fragmented Landscapes of South-Central Pennsylvania","type":"article-journal","volume":"119"},"uris":["http://www.mendeley.com/documents/?uuid=47551672-ec57-3d62-9047-a20132ffd596"]}],"mendeley":{"formattedCitation":"(Keller and Yahner 2007)","plainTextFormattedCitation":"(Keller and Yahner 2007)","previouslyFormattedCitation":"(Keller and Yahner 2007)"},"properties":{"noteIndex":0},"schema":"https://github.com/citation-style-language/schema/raw/master/csl-citation.json"}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(Keller and Yahner 2007)</w:t>
      </w:r>
      <w:r w:rsidRPr="00FD4C9D">
        <w:rPr>
          <w:rFonts w:ascii="Times New Roman" w:hAnsi="Times New Roman" w:cs="Times New Roman"/>
          <w:sz w:val="24"/>
        </w:rPr>
        <w:fldChar w:fldCharType="end"/>
      </w:r>
      <w:r w:rsidRPr="00FD4C9D">
        <w:rPr>
          <w:rFonts w:ascii="Times New Roman" w:hAnsi="Times New Roman" w:cs="Times New Roman"/>
          <w:sz w:val="24"/>
        </w:rPr>
        <w:t>, and cerulean warblers (</w:t>
      </w:r>
      <w:r w:rsidRPr="00FD4C9D">
        <w:rPr>
          <w:rFonts w:ascii="Times New Roman" w:hAnsi="Times New Roman" w:cs="Times New Roman"/>
          <w:i/>
          <w:sz w:val="24"/>
        </w:rPr>
        <w:t>Setophaga cerulea</w:t>
      </w:r>
      <w:r w:rsidRPr="00FD4C9D">
        <w:rPr>
          <w:rFonts w:ascii="Times New Roman" w:hAnsi="Times New Roman" w:cs="Times New Roman"/>
          <w:sz w:val="24"/>
        </w:rPr>
        <w:t xml:space="preserve">)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{"citationItems":[{"id":"ITEM-1","itemData":{"DOI":"10.1642/0004-8038(2005)122[0497:cwdcma]2.0.co;2","ISSN":"0004-8038","abstract":"The Cerulean Warbler (Deudroica cerulea) is a species of conservation concern in eastern North America, where declines in its population have been documented over the past several decades. A high proportion of the population occurs in forested areas of southern West Virginia, where it may be threatened by loss and degradation of forested habitat from mountaintop mining and valley fill (MTMVF). We examined, from a landscape perspective, the effects of forest fragmentation (in particular, effects of fragment size and response to edges) on Cerulean Warblers, using territory mapping techniques and geographic information system (GIS) technology in portions of four counties in southwestern West Virginia. We quantified landscape characteristics from digitized aerial photographs and measured microhabitat characteristics on spot-mapping plots. Territory density of Cerulean Warblers was 4.6 territories per 10 ha in intact forest and 0.7 territories per 10 ha in fragmented forest. The best habitat model included both landscape and microhabitat variables and indicated that territory density increased with increasing snag density, percentage of canopy cover &gt;6-12 m and &gt;24 m in height, and distance from mine edge. Models for predicting microhabitat use at the territory level were weak, indicating that microhabitat characteristics of territories were similar to habitat available on spot-mapping plots. The species did not appear to avoid internal edges, such as natural canopy gaps and open-canopy or partially open-canopy roads. Territory placement on ridges was greater than expected, and in bottomlands (ravines) and midslopes less than expected, given availability. Fifty percent of all territories were on ridges. Preference for ridges suggests that MTMVF may have a greater effect on Cerulean Warbler populations than other sources of forest fragmentation, given that ridges are removed in MTMVF. Our data indicate that Cerulean Warblers are negatively affected by mountaintop mining from loss of forested habitat, particularly ridgetops, and from degradation of remaining forests, as evidenced by lower territory density in fragmented forests and lower territory density closer to mine edges.","author":[{"dropping-particle":"","family":"Weakland","given":"Cathy A.","non-dropping-particle":"","parse-names":false,"suffix":""},{"dropping-particle":"","family":"Wood","given":"Petra Bohall","non-dropping-particle":"","parse-names":false,"suffix":""}],"container-title":"The Auk","id":"ITEM-1","issue":"2","issued":{"date-parts":[["2005","4","1"]]},"page":"497","publisher":"American Ornithological Society","title":"Cerulean warbler (Dendroica cerulea) microhabitat and landscape-level habitat characteristics in southern West Virginia","type":"article-journal","volume":"122"},"uris":["http://www.mendeley.com/documents/?uuid=a8ff9138-ee96-3492-be6f-f5343aa7a620"]}],"mendeley":{"formattedCitation":"(Weakland and Wood 2005)","plainTextFormattedCitation":"(Weakland and Wood 2005)","previouslyFormattedCitation":"(Weakland and Wood 2005)"},"properties":{"noteIndex":0},"schema":"https://github.com/citation-style-language/schema/raw/master/csl-citation.json"}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(Weakland and Wood 2005)</w:t>
      </w:r>
      <w:r w:rsidRPr="00FD4C9D">
        <w:rPr>
          <w:rFonts w:ascii="Times New Roman" w:hAnsi="Times New Roman" w:cs="Times New Roman"/>
          <w:sz w:val="24"/>
        </w:rPr>
        <w:fldChar w:fldCharType="end"/>
      </w:r>
      <w:r w:rsidRPr="00FD4C9D">
        <w:rPr>
          <w:rFonts w:ascii="Times New Roman" w:hAnsi="Times New Roman" w:cs="Times New Roman"/>
          <w:sz w:val="24"/>
        </w:rPr>
        <w:t xml:space="preserve">. For instance, forest-interior and interior-edge guild abundances decreased after specific thresholds in timber harvest within a heavily forested central Appalachian landscape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{"citationItems":[{"id":"ITEM-1","itemData":{"DOI":"10.1016/j.foreco.2011.04.011","ISBN":"0378-1127","ISSN":"03781127","PMID":"1617","abstract":"Forest managers often seek to balance economic benefits from timber harvesting with maintenance of habitat for wildlife, ecosystem function, and human uses. Most research on the relationship between avian abundance and active timber management has been short-term, lasting one to two years, creating the need to investigate long-term avian responses and to identify harvest thresholds when a small change in habitat results in a disproportionate response in relative abundance and nest success. Our objectives were to identify trends in relative abundance and nest success and to identify landscape-scale disturbance thresholds for avian species and habitat guilds in response to a variety of harvest treatments (clear-cuts, heavy and light partial harvests) over 14 years. We conducted point counts and monitored nests at an industrial forest in the central Appalachians of West Virginia during 1996-1998, 2001-2003, and 2007-2009. Early successional species increased in relative abundance across all three time periods, whereas interior-edge and forest-interior guilds peaked in relative abundance mid-study after which the forest-interior guild declined. Of 41 species with &gt;10 detections, four (10%) declined significantly, 13 (32%) increased significantly (only three species among all periods), and 9 (22%) peaked in abundance mid-study (over the entire study period, four species had no significant change in abundance, four declined, and one increased). Based on piecewise linear models, forest-interior and interior-edge guilds' relative abundance harvest thresholds were 28% total harvests (all harvests combined), 10% clear-cut harvests, and 18% light partial harvests, after which abundances declined. Harvest thresholds for the early successional guild were 42% total harvests, 11% clear-cut harvest, and 10% light partial harvests, and relative abundances increased after surpassing thresholds albeit at a reduced rate of increase after the clear-cut threshold. Threshold confidence intervals for individual species overlapped their guild threshold intervals 91% of the time. Even though relative abundance of most species (80%) did not decline as the area affected by timber management increased, implementing management at or below our approximate forest-interior and interior-edge harvest thresholds would reduce the number of declining species by half, maintain higher relative abundances of four species with a net decline in abundance but that peaked in abundance mid-study, a…","author":[{"dropping-particle":"","family":"Becker","given":"Douglas A.","non-dropping-particle":"","parse-names":false,"suffix":""},{"dropping-particle":"","family":"Wood","given":"Petra Bohall","non-dropping-particle":"","parse-names":false,"suffix":""},{"dropping-particle":"","family":"Keyser","given":"Patrick D.","non-dropping-particle":"","parse-names":false,"suffix":""},{"dropping-particle":"","family":"Wigley","given":"T. Bently","non-dropping-particle":"","parse-names":false,"suffix":""},{"dropping-particle":"","family":"Dellinger","given":"Rachel","non-dropping-particle":"","parse-names":false,"suffix":""},{"dropping-particle":"","family":"Weakland","given":"Cathy A.","non-dropping-particle":"","parse-names":false,"suffix":""}],"container-title":"Forest Ecology and Management","id":"ITEM-1","issue":"3","issued":{"date-parts":[["2011"]]},"page":"449-460","title":"Threshold responses of songbirds to long-term timber management on an active industrial forest","type":"article-journal","volume":"262"},"uris":["http://www.mendeley.com/documents/?uuid=f4de7f9a-76ce-4978-aa60-9fe5dd9c848e"]}],"mendeley":{"formattedCitation":"(Becker et al. 2011)","plainTextFormattedCitation":"(Becker et al. 2011)","previouslyFormattedCitation":"(Becker et al. 2011)"},"properties":{"noteIndex":0},"schema":"https://github.com/citation-style-language/schema/raw/master/csl-citation.json"}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(Becker et al. 2011)</w:t>
      </w:r>
      <w:r w:rsidRPr="00FD4C9D">
        <w:rPr>
          <w:rFonts w:ascii="Times New Roman" w:hAnsi="Times New Roman" w:cs="Times New Roman"/>
          <w:sz w:val="24"/>
        </w:rPr>
        <w:fldChar w:fldCharType="end"/>
      </w:r>
      <w:r w:rsidRPr="00FD4C9D">
        <w:rPr>
          <w:rFonts w:ascii="Times New Roman" w:hAnsi="Times New Roman" w:cs="Times New Roman"/>
          <w:sz w:val="24"/>
        </w:rPr>
        <w:t xml:space="preserve">. Similarly, forest-interior species abundance responded negatively to core forest (i.e., &gt;100 m from a non-forest edge) loss, forest loss, and increased edge density after alteration of landscape structure by mountaintop removal activities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{"citationItems":[{"id":"ITEM-1","itemData":{"DOI":"10.1007/s10980-014-0134-8","ISSN":"0921-2973","author":[{"dropping-particle":"","family":"Becker","given":"Douglas A.","non-dropping-particle":"","parse-names":false,"suffix":""},{"dropping-particle":"","family":"Wood","given":"Petra B.","non-dropping-particle":"","parse-names":false,"suffix":""},{"dropping-particle":"","family":"Strager","given":"Michael P.","non-dropping-particle":"","parse-names":false,"suffix":""},{"dropping-particle":"","family":"Mazzarella","given":"Christine","non-dropping-particle":"","parse-names":false,"suffix":""}],"container-title":"Landscape Ecology","id":"ITEM-1","issue":"2","issued":{"date-parts":[["2015","2","18"]]},"page":"339-356","publisher":"Springer Netherlands","title":"Impacts of mountaintop mining on terrestrial ecosystem integrity: identifying landscape thresholds for avian species in the central Appalachians, United States","type":"article-journal","volume":"30"},"uris":["http://www.mendeley.com/documents/?uuid=6e197732-b567-3366-9881-e1a3f2796e73"]}],"mendeley":{"formattedCitation":"(Becker et al. 2015)","plainTextFormattedCitation":"(Becker et al. 2015)","previouslyFormattedCitation":"(Becker et al. 2015)"},"properties":{"noteIndex":0},"schema":"https://github.com/citation-style-language/schema/raw/master/csl-citation.json"}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(Becker et al. 2015)</w:t>
      </w:r>
      <w:r w:rsidRPr="00FD4C9D">
        <w:rPr>
          <w:rFonts w:ascii="Times New Roman" w:hAnsi="Times New Roman" w:cs="Times New Roman"/>
          <w:sz w:val="24"/>
        </w:rPr>
        <w:fldChar w:fldCharType="end"/>
      </w:r>
      <w:r w:rsidRPr="00FD4C9D">
        <w:rPr>
          <w:rFonts w:ascii="Times New Roman" w:hAnsi="Times New Roman" w:cs="Times New Roman"/>
          <w:sz w:val="24"/>
        </w:rPr>
        <w:t xml:space="preserve">. In fragmented habitat patches, forest-interior songbirds and long-distance migratory birds are subject to increased risk of nest predation and parasitism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{"citationItems":[{"id":"ITEM-1","itemData":{"DOI":"10.2307/1939174","ISBN":"00129658","ISSN":"00129658","PMID":"1939174","abstract":"JSTOR is a not-for-profit service that helps scholars, researchers, and students discover, use, and build upon a wide range of content in a trusted digital archive. We use information technology and tools to increase productivity and facilitate new forms of scholarship. For more information about JSTOR, please contact support@jstor.org. Abstract. Nest predation has been suggested as an important cause of the decline of breeding populations of migratory songbirds in small woodlots in eastern North America. I tested this hypothesis by placing artificial nests with fresh quail eggs in forests of different sizes in Maryland and Tennessee. Predation rates were higher in small woodlots than in large tracts. Predation was especially intense in woodlots near suburban neighborhoods compared to woodlots in isolated rural areas. Experimental open-cup nests were more vulnerable to predators when placed on the ground vs. 1-2 m above ground. In either position these open-cup nests were more vulnerable to predators than experimental cavity nests. Since most species of migratory songbirds construct open-cup nests, and several species place them near the ground, migratory songbirds should be strongly affected by higher predation rates in small forest tracts.","author":[{"dropping-particle":"","family":"Wilcove","given":"David S.","non-dropping-particle":"","parse-names":false,"suffix":""}],"container-title":"Ecology","id":"ITEM-1","issue":"4","issued":{"date-parts":[["1985","8","1"]]},"page":"1211-1214","title":"Nest predation in forest tracks and the decline of migratory songbirds","type":"article-journal","volume":"66"},"uris":["http://www.mendeley.com/documents/?uuid=f24067b4-9314-3d52-9e8a-d7f33a2c0049"]},{"id":"ITEM-2","itemData":{"DOI":"10.1126/science.267.5206.1987","ISBN":"2","ISSN":"00368075","PMID":"17770113","abstract":"Forest fragmentation, the disruption in the continuity of forest habitat, is hypothesized to be a major cause of population decline for, some species of forest birds because frag-mentation reduces nesting (reproductive) success. Nest predation and parasitism by cowbirds increased with forest fragmentation in nine midwestern (United States)land-scapes that varied from 6 to 95 percent forest cover within a 10-kilometer radius of the study areas. Observed reproductive rates were low enough for some species in the most fragmented landscapes to suggest that their populations are sinks that depend for perpetuation on immigration from reproductive source populations in landscapes with more extensive forest cover. Conservation strategies should consider preservation and restoration of large, unfragmented \"core\" areas in each region.","author":[{"dropping-particle":"","family":"Robinson","given":"Scott K","non-dropping-particle":"","parse-names":false,"suffix":""},{"dropping-particle":"","family":"Thompson","given":"Frank R","non-dropping-particle":"","parse-names":false,"suffix":""},{"dropping-particle":"","family":"Donovan","given":"Therese M","non-dropping-particle":"","parse-names":false,"suffix":""},{"dropping-particle":"","family":"Whitehead","given":"Donald R","non-dropping-particle":"","parse-names":false,"suffix":""},{"dropping-particle":"","family":"Faaborg","given":"John","non-dropping-particle":"","parse-names":false,"suffix":""}],"container-title":"Science","id":"ITEM-2","issue":"5206","issued":{"date-parts":[["1995","3","31"]]},"page":"1987-1990","publisher":"American Association for the Advancement of Science","title":"Regional forest fragmentation and the nesting success of migratory birds","type":"article-journal","volume":"267"},"uris":["http://www.mendeley.com/documents/?uuid=c884c7b8-9361-3778-b8be-c114ba1365d5"]},{"id":"ITEM-3","itemData":{"DOI":"10.1053/jhep.2002.33332","ISBN":"1046-6673 (Print)","ISSN":"1939-9170","PMID":"9892157","abstract":"Angiotensin II (AngII) resulting as the end product of a proteolytic cascade initiated by renin inhibits the secretion of renin in the sense of a negative feedback. A direct effect of AngII on renal juxtaglomerular epithelioid cells as the main source of renin secretion is mediated via AngII-AT1 receptors and involves calcium-dependent reactions. These reactions may comprise activation of protein kinase C and activation of chloride channels.","author":[{"dropping-particle":"","family":"Donovan","given":"Therese M.","non-dropping-particle":"","parse-names":false,"suffix":""},{"dropping-particle":"","family":"Jones","given":"Peter W.","non-dropping-particle":"","parse-names":false,"suffix":""},{"dropping-particle":"","family":"Annand","given":"Elizabeth M.","non-dropping-particle":"","parse-names":false,"suffix":""},{"dropping-particle":"","family":"Thompson","given":"Frank R.","non-dropping-particle":"","parse-names":false,"suffix":""}],"container-title":"Ecology","id":"ITEM-3","issue":"7","issued":{"date-parts":[["2012","10","1"]]},"page":"2064-2075","title":"Variation in local-scale edge effects: mechanisms and landscape context","type":"article-journal","volume":"78"},"uris":["http://www.mendeley.com/documents/?uuid=38fde923-c511-3ee1-be08-a147bbc11473"]},{"id":"ITEM-4","itemData":{"DOI":"10.1676/0043-5643(2000)112[0373:EOFFBA]2.0.CO;2","ISBN":"2","ISSN":"0043-5643","abstract":"—Little is known about the effects of forest fragmentation on bird communities in the boreal forests of western North America. Assessing the impact of forest fragmentation on bird communities has been complicated by the fact that few studies have applied statistical analyses that account for the possibility that individuals are randomly dispersed within landscapes. From 1993–1997, we contrasted bird communities in contiguous forest (54 sites) and nearby forest fragments surrounded by agricultural land (106 sites, 0.2–123 ha). Species were divided into groups based on migratory strategy (resident, short-distance migrant, long-distance migrant, and irruptive) and edge-sensitivity (edge, edge-interior, and interior). For each group, we tested whether richness and abundance were different from what would be expected if birds were distributed randomly across landscapes. Species richness was higher than expected in contiguous forest for interior species, whereas edge and short-distance migratory species were more common in the fragmented landscape. Similarly, the total abun-dance of interior and long-distance migratory birds was higher in contiguous forest, whereas edge birds were more abundant in the fragmented landscape. Brown Creeper (Certhia americana), Swainson's Thrush (Catharus ustulatus), Tennessee Warbler (Vermivora peregrina), Magnolia Warbler (Dendroica magnolia), Blackburnian Warbler (Dendroica fusca), Black-throated Green Warbler (Dendroica virens), and Bay-breasted Warbler (Den-droica castanea) were virtually absent from the fragmented landscape, yet were common in contiguous forest. Within the fragmented landscape, forest fragment size had little effect on species richness but was significantly correlated with abundance of all migratory and edge-sensitivity groups except edge and short-distance migrants. Probability of occurrence, controlling for random placement, was positively correlated with forest fragment size, percent forest cover within 5 km, or the interaction between size and cover for 19 species, most of which were associated with forest interiors. Predation and brood parasitism were higher on nests of ground and shrub nesting birds in the fragmented landscape than in contiguous forest. Fragmentation of contiguous forest in the southern boreal mixedwood zone of western Canada has a negative impact on the abundance of several resident and long-distance migratory species.","author":[{"dropping-particle":"","family":"Hobson","given":"Keith A","non-dropping-particle":"","parse-names":false,"suffix":""},{"dropping-particle":"","family":"Bayne","given":"Erin","non-dropping-particle":"","parse-names":false,"suffix":""}],"container-title":"Wilson Bulletin","id":"ITEM-4","issue":"3","issued":{"date-parts":[["2000"]]},"page":"373-387","title":"Effects of forest fragmentation by agriculture on avian communities in the southern boreal mixedwoods of western Canada","type":"article-journal","volume":"112"},"uris":["http://www.mendeley.com/documents/?uuid=b8d89e86-408c-3c7d-b8ee-0bd7e443a0d5"]}],"mendeley":{"formattedCitation":"(Wilcove 1985, Robinson et al. 1995, Hobson and Bayne 2000, Donovan et al. 2012)","plainTextFormattedCitation":"(Wilcove 1985, Robinson et al. 1995, Hobson and Bayne 2000, Donovan et al. 2012)","previouslyFormattedCitation":"(Wilcove 1985, Robinson et al. 1995, Hobson and Bayne 2000, Donovan et al. 2012)"},"properties":{"noteIndex":0},"schema":"https://github.com/citation-style-language/schema/raw/master/csl-citation.json"}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(Wilcove 1985, Robinson et al. 1995, Hobson and Bayne 2000, Donovan et al. 2012)</w:t>
      </w:r>
      <w:r w:rsidRPr="00FD4C9D">
        <w:rPr>
          <w:rFonts w:ascii="Times New Roman" w:hAnsi="Times New Roman" w:cs="Times New Roman"/>
          <w:sz w:val="24"/>
        </w:rPr>
        <w:fldChar w:fldCharType="end"/>
      </w:r>
      <w:r w:rsidRPr="00FD4C9D">
        <w:rPr>
          <w:rFonts w:ascii="Times New Roman" w:hAnsi="Times New Roman" w:cs="Times New Roman"/>
          <w:sz w:val="24"/>
        </w:rPr>
        <w:t xml:space="preserve">. Distance to edge and edge types also influence nestling growth rates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{"citationItems":[{"id":"ITEM-1","itemData":{"DOI":"10.1650/0010-5422(2007)109[288:EODTEA]2.0.CO;2","ISBN":"0010-5422","ISSN":"00105422","abstract":"Many studies investigating edge effects on forest-nesting birds have focused on nest success. Fewer have examined edge effects on other components of fitness. Nestling growth rates have been positively correlated with food availability, which may differ at edges compared to the forest interior. However, previous work has not examined growth as a function of distance to edge and edge type. We investigated whether edge type, distance to edge, hatching date, brood size, brood parasitism, year, and site influenced growth rates of wings, tarsi, and mass of nestling Wood Thrushes (Hylocichla mustelina) using regression tree analyses. Simultaneously, we examined edge effects on daily nest survival. We conducted our study in southwestern Michigan in 2002 and 2003. We located 175 nests and measured nestlings from 61 nests. Contrary to expectations, tarsal and mass growth rates were more rapid near edges than in the forest interior and tarsal growth rates were more rapid near gradual edge types than near abrupt edge types. Wing chord growth rates were more rapid in the forest interior than at edges. Mass and tarsal growth rates were more rapid later in the breeding season, when brood sizes were smaller. We found no effect of edge type or distance to edge on nest survival. The influence of edge on nestling growth rate but not nest survival suggests nestling growth rates may indicate edge-interior and edge type differences in habitat quality, even when high regional fragmentation levels overwhelm potential edge-interior differences in nest survival.","author":[{"dropping-particle":"","family":"Kaiser","given":"Sara A","non-dropping-particle":"","parse-names":false,"suffix":""},{"dropping-particle":"","family":"Lindell","given":"Catherine A","non-dropping-particle":"","parse-names":false,"suffix":""}],"container-title":"The Condor","id":"ITEM-1","issue":"2","issued":{"date-parts":[["2007"]]},"page":"288–303","title":"Effects of distance to edge and edge type on nestling growth and nest survival in the wood thrush","type":"article-journal","volume":"109"},"uris":["http://www.mendeley.com/documents/?uuid=2754491f-89ce-316b-97ff-605d726c8825"]}],"mendeley":{"formattedCitation":"(Kaiser and Lindell 2007)","plainTextFormattedCitation":"(Kaiser and Lindell 2007)","previouslyFormattedCitation":"(Kaiser and Lindell 2007)"},"properties":{"noteIndex":0},"schema":"https://github.com/citation-style-language/schema/raw/master/csl-citation.json"}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(Kaiser and Lindell 2007)</w:t>
      </w:r>
      <w:r w:rsidRPr="00FD4C9D">
        <w:rPr>
          <w:rFonts w:ascii="Times New Roman" w:hAnsi="Times New Roman" w:cs="Times New Roman"/>
          <w:sz w:val="24"/>
        </w:rPr>
        <w:fldChar w:fldCharType="end"/>
      </w:r>
      <w:r w:rsidRPr="00FD4C9D">
        <w:rPr>
          <w:rFonts w:ascii="Times New Roman" w:hAnsi="Times New Roman" w:cs="Times New Roman"/>
          <w:sz w:val="24"/>
        </w:rPr>
        <w:t xml:space="preserve">. Ultimately, forest-interior songbird populations in severely fragmented landscapes can become extirpated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{"citationItems":[{"id":"ITEM-1","itemData":{"DOI":"10.1111/j.1523-1739.1988.tb00198.x","ISBN":"1523-1739","ISSN":"15231739","PMID":"374","abstract":"A stochastic computer model foi gerado usando dados de populacoes de aves of forest fragments in Wisconsin, EUA. Effects of distance from edge on the nest success of forest interior birds: com o aumento da distancia da borda, aumenta o sucesso de nidificacao. Habitat interior bird have reduced intrinsic rates of increase near ecological edges. In the long term, forest interior birds cannot survive in a fragmented landscape because their fecundity rate is much lower in their fragmented landscape. If they do persist is because of immigration from non-fragmented nearby forest that produce a surplus of immigrants","author":[{"dropping-particle":"","family":"Temple","given":"Stanley A.","non-dropping-particle":"","parse-names":false,"suffix":""},{"dropping-particle":"","family":"Cary","given":"John R.","non-dropping-particle":"","parse-names":false,"suffix":""}],"container-title":"Conservation Biology","id":"ITEM-1","issue":"4","issued":{"date-parts":[["1988","12","1"]]},"page":"340-347","title":"Modeling dynamics of habitat‐interior bird populations in fragmented landscapes","type":"article-journal","volume":"2"},"uris":["http://www.mendeley.com/documents/?uuid=e003018e-af2b-3d62-be4b-e2dc091da183"]}],"mendeley":{"formattedCitation":"(Temple and Cary 1988)","plainTextFormattedCitation":"(Temple and Cary 1988)","previouslyFormattedCitation":"(Temple and Cary 1988)"},"properties":{"noteIndex":0},"schema":"https://github.com/citation-style-language/schema/raw/master/csl-citation.json"}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(Temple and Cary 1988)</w:t>
      </w:r>
      <w:r w:rsidRPr="00FD4C9D">
        <w:rPr>
          <w:rFonts w:ascii="Times New Roman" w:hAnsi="Times New Roman" w:cs="Times New Roman"/>
          <w:sz w:val="24"/>
        </w:rPr>
        <w:fldChar w:fldCharType="end"/>
      </w:r>
      <w:r w:rsidRPr="00FD4C9D">
        <w:rPr>
          <w:rFonts w:ascii="Times New Roman" w:hAnsi="Times New Roman" w:cs="Times New Roman"/>
          <w:sz w:val="24"/>
        </w:rPr>
        <w:t xml:space="preserve">. However, the effects of forest fragmentation can vary by species, with some (e.g., edge-associated species) increasing in abundance and others showing no response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{"citationItems":[{"id":"ITEM-1","itemData":{"DOI":"10.1016/j.biocon.2005.01.001","ISBN":"0006-3207","ISSN":"00063207","PMID":"16773706","abstract":"We studied the importance of fragment size and structural and functional connectivity on the occurrence and abundance of seven Atlantic Forest bird species in 13 patches (13-275 ha) and three sites within a continuous forest (10,000 ha). We sampled birds with point counts and evaluated structural connectivity considering the presence of corridors and the degree of isolation. We defined functional connectivity by analyzing species movements using playbacks in forest corridors between fragments and in the surrounding matrix. Species differed in their responses to fragmentation. For the frugivorous species, Trogon surrucura, Carpornis cucullatus and Triclaria malachitacea, patch size was the main factor determining abundance. Two understory insectivorous species, Basileuterus leucoblepharus and Pyriglena leucoptera, were more affected by the degree of patch connectivity, the former by the presence of corridors and the latter by the distance between patches. The capacity of P. leucoptera to use corridors and open areas (i.e. functional connectivity) shaped its abundance pattern. Fragmentation had no effect on the abundance of Chiroxiphia caudata and had a positive effect on Batara cinerea. This study emphasizes the importance of considering species' perceptions of landscape, especially functional connectivity, in understanding the effects of habitat fragmentation. © 2005 Elsevier Ltd. All rights reserved.","author":[{"dropping-particle":"","family":"Uezu","given":"Alexandre","non-dropping-particle":"","parse-names":false,"suffix":""},{"dropping-particle":"","family":"Metzger","given":"Jean Paul","non-dropping-particle":"","parse-names":false,"suffix":""},{"dropping-particle":"","family":"Vielliard","given":"Jacques M.E.","non-dropping-particle":"","parse-names":false,"suffix":""}],"container-title":"Biological Conservation","id":"ITEM-1","issue":"4","issued":{"date-parts":[["2005","6","1"]]},"page":"507-519","title":"Effects of structural and functional connectivity and patch size on the abundance of seven Atlantic Forest bird species","type":"article-journal","volume":"123"},"uris":["http://www.mendeley.com/documents/?uuid=959972a2-7a2e-30a2-b614-37822a829916"]},{"id":"ITEM-2","itemData":{"DOI":"10.1007/s10980-014-0134-8","ISSN":"0921-2973","author":[{"dropping-particle":"","family":"Becker","given":"Douglas A.","non-dropping-particle":"","parse-names":false,"suffix":""},{"dropping-particle":"","family":"Wood","given":"Petra B.","non-dropping-particle":"","parse-names":false,"suffix":""},{"dropping-particle":"","family":"Strager","given":"Michael P.","non-dropping-particle":"","parse-names":false,"suffix":""},{"dropping-particle":"","family":"Mazzarella","given":"Christine","non-dropping-particle":"","parse-names":false,"suffix":""}],"container-title":"Landscape Ecology","id":"ITEM-2","issue":"2","issued":{"date-parts":[["2015","2","18"]]},"page":"339-356","publisher":"Springer Netherlands","title":"Impacts of mountaintop mining on terrestrial ecosystem integrity: identifying landscape thresholds for avian species in the central Appalachians, United States","type":"article-journal","volume":"30"},"uris":["http://www.mendeley.com/documents/?uuid=6e197732-b567-3366-9881-e1a3f2796e73"]}],"mendeley":{"formattedCitation":"(Uezu et al. 2005, Becker et al. 2015)","plainTextFormattedCitation":"(Uezu et al. 2005, Becker et al. 2015)","previouslyFormattedCitation":"(Uezu et al. 2005, Becker et al. 2015)"},"properties":{"noteIndex":0},"schema":"https://github.com/citation-style-language/schema/raw/master/csl-citation.json"}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(Uezu et al. 2005, Becker et al. 2015)</w:t>
      </w:r>
      <w:r w:rsidRPr="00FD4C9D">
        <w:rPr>
          <w:rFonts w:ascii="Times New Roman" w:hAnsi="Times New Roman" w:cs="Times New Roman"/>
          <w:sz w:val="24"/>
        </w:rPr>
        <w:fldChar w:fldCharType="end"/>
      </w:r>
      <w:r w:rsidRPr="00FD4C9D">
        <w:rPr>
          <w:rFonts w:ascii="Times New Roman" w:hAnsi="Times New Roman" w:cs="Times New Roman"/>
          <w:sz w:val="24"/>
        </w:rPr>
        <w:t>.</w:t>
      </w:r>
    </w:p>
    <w:p w14:paraId="0C296FB1" w14:textId="1CCA759E" w:rsidR="00314504" w:rsidRPr="00FD4C9D" w:rsidRDefault="00314504" w:rsidP="00B30D35">
      <w:pPr>
        <w:widowControl w:val="0"/>
        <w:spacing w:line="276" w:lineRule="auto"/>
        <w:ind w:firstLine="720"/>
        <w:rPr>
          <w:rFonts w:ascii="Times New Roman" w:hAnsi="Times New Roman" w:cs="Times New Roman"/>
          <w:sz w:val="24"/>
        </w:rPr>
      </w:pPr>
      <w:r w:rsidRPr="00FD4C9D">
        <w:rPr>
          <w:rFonts w:ascii="Times New Roman" w:hAnsi="Times New Roman" w:cs="Times New Roman"/>
          <w:sz w:val="24"/>
        </w:rPr>
        <w:t xml:space="preserve">Because landscape change can have significant impacts on bird populations, communities, and distributions, it is worth considering as an additional factor when evaluating avian responses to global climate change. In general, climate change may have greater influence on bird distributions than land cover change, as it likely affects range limits while land cover affects where species occur within those ranges. For instance,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{"citationItems":[{"id":"ITEM-1","itemData":{"DOI":"10.1371/journal.pone.0112251","ISSN":"1932-6203","abstract":"Species distribution models often use climate data to assess contemporary and/or future ranges for animal or plant species. Land use and land cover (LULC) data are important predictor variables for determining species range, yet are rarely used when modeling future distributions. In this study, maximum entropy modeling was used to construct species distribution maps for 50 North American bird species to determine relative contributions of climate and LULC for contemporary (2001) and future (2075) time periods. Species presence data were used as a dependent variable, while climate, LULC, and topographic data were used as predictor variables. Results varied by species, but in general, measures of model fit for 2001 indicated significantly poorer fit when either climate or LULC data were excluded from model simulations. Climate covariates provided a higher contribution to 2001 model results than did LULC variables, although both categories of variables strongly contributed. The area deemed to be “suitable” for 2001 species presence was strongly affected by the choice of model covariates, with significantly larger ranges predicted when LULC was excluded as a covariate. Changes in species ranges for 2075 indicate much larger overall range changes due to projected climate change than due to projected LULC change. However, the choice of study area impacted results for both current and projected model applications, with truncation of actual species ranges resulting in lower model fit scores and increased difficulty in interpreting covariate impacts on species range. Results indicate species-specific response to climate and LULC variables; however, both climate and LULC variables clearly are important for modeling both contemporary and potential future species ranges.","author":[{"dropping-particle":"","family":"Sohl","given":"Terry L.","non-dropping-particle":"","parse-names":false,"suffix":""}],"container-title":"PLoS ONE","id":"ITEM-1","issue":"11","issued":{"date-parts":[["2014","11","5"]]},"page":"e112251","publisher":"Public Library of Science","title":"The relative impacts of climate and land-use change on conterminous United States bird species from 2001 to 2075","type":"article-journal","volume":"9"},"uris":["http://www.mendeley.com/documents/?uuid=897ade4e-dcc0-371d-9af9-a2ea47cb505c"]}],"mendeley":{"formattedCitation":"(Sohl 2014)","manualFormatting":"Sohl (2014)","plainTextFormattedCitation":"(Sohl 2014)","previouslyFormattedCitation":"(Sohl 2014)"},"properties":{"noteIndex":0},"schema":"https://github.com/citation-style-language/schema/raw/master/csl-citation.json"}</w:instrText>
      </w:r>
      <w:r w:rsidRPr="00FD4C9D">
        <w:rPr>
          <w:rFonts w:ascii="Times New Roman" w:hAnsi="Times New Roman" w:cs="Times New Roman"/>
          <w:sz w:val="24"/>
        </w:rPr>
        <w:fldChar w:fldCharType="separate"/>
      </w:r>
      <w:r w:rsidRPr="00FD4C9D">
        <w:rPr>
          <w:rFonts w:ascii="Times New Roman" w:hAnsi="Times New Roman" w:cs="Times New Roman"/>
          <w:noProof/>
          <w:sz w:val="24"/>
        </w:rPr>
        <w:t>Sohl (2014)</w:t>
      </w:r>
      <w:r w:rsidRPr="00FD4C9D">
        <w:rPr>
          <w:rFonts w:ascii="Times New Roman" w:hAnsi="Times New Roman" w:cs="Times New Roman"/>
          <w:sz w:val="24"/>
        </w:rPr>
        <w:fldChar w:fldCharType="end"/>
      </w:r>
      <w:r w:rsidRPr="00FD4C9D">
        <w:rPr>
          <w:rFonts w:ascii="Times New Roman" w:hAnsi="Times New Roman" w:cs="Times New Roman"/>
          <w:sz w:val="24"/>
        </w:rPr>
        <w:t xml:space="preserve"> found that climate variables (i.e., mean annual temperature and precipitation) contributed more than land cover variables to models of 50 North American bird distributions in 2001 and that projected climate change resulted in larger overall range changes than projected land cover change. However,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{"citationItems":[{"id":"ITEM-1","itemData":{"DOI":"10.1371/journal.pone.0112251","ISSN":"1932-6203","abstract":"Species distribution models often use climate data to assess contemporary and/or future ranges for animal or plant species. Land use and land cover (LULC) data are important predictor variables for determining species range, yet are rarely used when modeling future distributions. In this study, maximum entropy modeling was used to construct species distribution maps for 50 North American bird species to determine relative contributions of climate and LULC for contemporary (2001) and future (2075) time periods. Species presence data were used as a dependent variable, while climate, LULC, and topographic data were used as predictor variables. Results varied by species, but in general, measures of model fit for 2001 indicated significantly poorer fit when either climate or LULC data were excluded from model simulations. Climate covariates provided a higher contribution to 2001 model results than did LULC variables, although both categories of variables strongly contributed. The area deemed to be “suitable” for 2001 species presence was strongly affected by the choice of model covariates, with significantly larger ranges predicted when LULC was excluded as a covariate. Changes in species ranges for 2075 indicate much larger overall range changes due to projected climate change than due to projected LULC change. However, the choice of study area impacted results for both current and projected model applications, with truncation of actual species ranges resulting in lower model fit scores and increased difficulty in interpreting covariate impacts on species range. Results indicate species-specific response to climate and LULC variables; however, both climate and LULC variables clearly are important for modeling both contemporary and potential future species ranges.","author":[{"dropping-particle":"","family":"Sohl","given":"Terry L.","non-dropping-particle":"","parse-names":false,"suffix":""}],"container-title":"PLoS ONE","id":"ITEM-1","issue":"11","issued":{"date-parts":[["2014","11","5"]]},"page":"e112251","publisher":"Public Library of Science","title":"The relative impacts of climate and land-use change on conterminous United States bird species from 2001 to 2075","type":"article-journal","volume":"9"},"uris":["http://www.mendeley.com/documents/?uuid=897ade4e-dcc0-371d-9af9-a2ea47cb505c"]}],"mendeley":{"formattedCitation":"(Sohl 2014)","manualFormatting":"Sohl (2014)","plainTextFormattedCitation":"(Sohl 2014)","previouslyFormattedCitation":"(Sohl 2014)"},"properties":{"noteIndex":0},"schema":"https://github.com/citation-style-language/schema/raw/master/csl-citation.json"}</w:instrText>
      </w:r>
      <w:r w:rsidRPr="00FD4C9D">
        <w:rPr>
          <w:rFonts w:ascii="Times New Roman" w:hAnsi="Times New Roman" w:cs="Times New Roman"/>
          <w:sz w:val="24"/>
        </w:rPr>
        <w:fldChar w:fldCharType="separate"/>
      </w:r>
      <w:r w:rsidRPr="00FD4C9D">
        <w:rPr>
          <w:rFonts w:ascii="Times New Roman" w:hAnsi="Times New Roman" w:cs="Times New Roman"/>
          <w:noProof/>
          <w:sz w:val="24"/>
        </w:rPr>
        <w:t>Sohl (2014)</w:t>
      </w:r>
      <w:r w:rsidRPr="00FD4C9D">
        <w:rPr>
          <w:rFonts w:ascii="Times New Roman" w:hAnsi="Times New Roman" w:cs="Times New Roman"/>
          <w:sz w:val="24"/>
        </w:rPr>
        <w:fldChar w:fldCharType="end"/>
      </w:r>
      <w:r w:rsidRPr="00FD4C9D">
        <w:rPr>
          <w:rFonts w:ascii="Times New Roman" w:hAnsi="Times New Roman" w:cs="Times New Roman"/>
          <w:sz w:val="24"/>
        </w:rPr>
        <w:t xml:space="preserve"> concluded that both climate and land cover variables are important for modeling contemporary and potential future species ranges. At regional scales, adding vegetation/land cover in species distribution models can create more refined projections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{"citationItems":[{"id":"ITEM-1","itemData":{"DOI":"10.1016/j.ecolmodel.2003.08.006","ISBN":"3495462112","ISSN":"03043800","PMID":"2891","abstract":"Predictive habitat models rely on the relationship between a response variable (either occurrence or abundance of a species) and a set of environmental predictors. Vegetation is generally preferred as a source of potential predictors because of having a more direct link with reproductive necessities of species than topography and climate. However, vegetation maps are costly to produce and update and most land-use/land-cover maps are usually made with a general purpose, focused on land management, and not thinking on animal distribution. On the contrary, basic topographic and climatic maps are easier to obtain or to derive, are not so sensitive to legend design, and do not need of such frequent updates. In this study, we compare the predictive ability of different sets of environmental predictors when modelling the distribution of breeding birds. Models were generated for 79 bird species in South-western Spain using Generalised Additive Models (GAMs) with binomial errors and logit link. For each species, several models were created that differed in the set of candidate predictors initially tested (either derived from vegetation or from topo-climatic maps) or in the conditional order in which those predictor sets were tested. Within vegetation predictors, a similar strategy was used to ascertain the relative relevance of vegetation landscape (variables describing the surrounding habitat matrix) compared to vegetation cover (variables describing the type of vegetation found on sampling sites). Vegetation models were significantly more accurate than topo-climatic models, but the difference was due to the higher number of potential predictors in the set of vegetation variables. Vegetation landscape models were significantly more accurate than vegetation cover models, even when controlling for the number of candidate predictors. Models that included both sets of predictors (vegetation and topo-climatic variables) had a slightly superior predictive ability. Our results indicate that, when building predictive models of bird distribution, the best results are obtained using both vegetation and topo-climatic variables as potential predictors. If time or budget constrains compel to concentrate on a single set of predictors, selection should be done on grounds of data availability, because model accuracy is likely to be similar for models derived from vegetation compared to topographic and climatic predictors. In relation to vegetation predictors, vegetation landsc…","author":[{"dropping-particle":"","family":"Seoane","given":"Javier","non-dropping-particle":"","parse-names":false,"suffix":""},{"dropping-particle":"","family":"Bustamante","given":"Javier","non-dropping-particle":"","parse-names":false,"suffix":""},{"dropping-particle":"","family":"Díaz-Delgado","given":"Ricardo","non-dropping-particle":"","parse-names":false,"suffix":""}],"container-title":"Ecological Modelling","id":"ITEM-1","issue":"3","issued":{"date-parts":[["2004","1","15"]]},"page":"209-222","title":"Competing roles for landscape, vegetation, topography and climate in predictive models of bird distribution","type":"article-journal","volume":"171"},"uris":["http://www.mendeley.com/documents/?uuid=21330e0d-f3a7-3a18-9155-00744cad98b8"]},{"id":"ITEM-2","itemData":{"DOI":"10.1111/j.0906-7590.2004.03740.x","ISSN":"09067590","author":[{"dropping-particle":"","family":"Pearson","given":"Richard G.","non-dropping-particle":"","parse-names":false,"suffix":""},{"dropping-particle":"","family":"Dawson","given":"Terence P.","non-dropping-particle":"","parse-names":false,"suffix":""},{"dropping-particle":"","family":"Liu","given":"Canran","non-dropping-particle":"","parse-names":false,"suffix":""}],"container-title":"Ecography","id":"ITEM-2","issue":"3","issued":{"date-parts":[["2004","6","1"]]},"page":"285-298","title":"Modelling species distributions in Britain: a hierarchical integration of climate and land-cover data","type":"article-journal","volume":"27"},"uris":["http://www.mendeley.com/documents/?uuid=613978bd-0692-3d83-b2af-2da1de773333"]}],"mendeley":{"formattedCitation":"(Pearson et al. 2004, Seoane et al. 2004)","plainTextFormattedCitation":"(Pearson et al. 2004, Seoane et al. 2004)","previouslyFormattedCitation":"(Pearson et al. 2004, Seoane et al. 2004)"},"properties":{"noteIndex":0},"schema":"https://github.com/citation-style-language/schema/raw/master/csl-citation.json"}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(Pearson et al. 2004, Seoane et al. 2004)</w:t>
      </w:r>
      <w:r w:rsidRPr="00FD4C9D">
        <w:rPr>
          <w:rFonts w:ascii="Times New Roman" w:hAnsi="Times New Roman" w:cs="Times New Roman"/>
          <w:sz w:val="24"/>
        </w:rPr>
        <w:fldChar w:fldCharType="end"/>
      </w:r>
      <w:r w:rsidRPr="00FD4C9D">
        <w:rPr>
          <w:rFonts w:ascii="Times New Roman" w:hAnsi="Times New Roman" w:cs="Times New Roman"/>
          <w:sz w:val="24"/>
        </w:rPr>
        <w:t xml:space="preserve">. For example, including tree species has been demonstrated to improve models for breeding bird species in the eastern United States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{"citationItems":[{"id":"ITEM-1","itemData":{"DOI":"10.1111/j.1600-0587.2011.06803.x","ISBN":"1600-0587","ISSN":"09067590","abstract":"Mounting evidence shows that organisms have already begun to respond to global climate change. Advances in our knowledge of how climate shapes species distributional patterns has helped us better understand the response of birds to climate change. However, the distribution of birds across the landscape is also driven by biotic and abiotic components, including habitat characteristics. We therefore developed statistical models of 147 bird species distributions in the eastern United States, using climate, elevation, and the distributions of 39 tree species to predict contemporary bird distributions. We used randomForest, a robust regression-based decision tree ensemble method to predict contemporary bird distributions. These models were then projected onto three models of climate change under high and low emission scenarios for both climate and the projected change in suitable habitat for the 39 tree species. The resulting bird species models indicated that breeding habitat will decrease by at least 10% for 6179 species (depending on model and emissions scenario) and increase by at least 10% for 3852 species in the eastern United States. Alternatively, running the species models using only climate/elevation (omitting tree species), we found that the predictive power of these models was significantly reduced (p","author":[{"dropping-particle":"","family":"Matthews","given":"Stephen N.","non-dropping-particle":"","parse-names":false,"suffix":""},{"dropping-particle":"","family":"Iverson","given":"Louis R.","non-dropping-particle":"","parse-names":false,"suffix":""},{"dropping-particle":"","family":"Prasad","given":"Anantha M.","non-dropping-particle":"","parse-names":false,"suffix":""},{"dropping-particle":"","family":"Peters","given":"Matthew P.","non-dropping-particle":"","parse-names":false,"suffix":""}],"container-title":"Ecography","id":"ITEM-1","issue":"6","issued":{"date-parts":[["2011","12","1"]]},"page":"933-945","title":"Changes in potential habitat of 147 North American breeding bird species in response to redistribution of trees and climate following predicted climate change","type":"article-journal","volume":"34"},"uris":["http://www.mendeley.com/documents/?uuid=03733644-86a1-3d0e-9878-b4ca5d8c6293"]}],"mendeley":{"formattedCitation":"(Matthews et al. 2011)","plainTextFormattedCitation":"(Matthews et al. 2011)","previouslyFormattedCitation":"(Matthews et al. 2011)"},"properties":{"noteIndex":0},"schema":"https://github.com/citation-style-language/schema/raw/master/csl-citation.json"}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(Matthews et al. 2011)</w:t>
      </w:r>
      <w:r w:rsidRPr="00FD4C9D">
        <w:rPr>
          <w:rFonts w:ascii="Times New Roman" w:hAnsi="Times New Roman" w:cs="Times New Roman"/>
          <w:sz w:val="24"/>
        </w:rPr>
        <w:fldChar w:fldCharType="end"/>
      </w:r>
      <w:r w:rsidRPr="00FD4C9D">
        <w:rPr>
          <w:rFonts w:ascii="Times New Roman" w:hAnsi="Times New Roman" w:cs="Times New Roman"/>
          <w:sz w:val="24"/>
        </w:rPr>
        <w:t xml:space="preserve">. Furthermore, the importance of including land cover change in projections of future avian ranges on a global scale was highlighted by models that coupled climate and land use change together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{"citationItems":[{"id":"ITEM-1","itemData":{"DOI":"10.1371/journal.pbio.0050157","ISBN":"1544-9173","ISSN":"15449173","PMID":"17550306","abstract":"Over the past few decades, land-use and climate change have led to substantial range contractions and species extinctions. Even more dramatic changes to global land cover are projected for this century. We used the Millennium Ecosystem Assessment scenarios to evaluate the exposure of all 8,750 land bird species to projected land-cover changes due to climate and land-use change. For this first baseline assessment, we assumed stationary geographic ranges that may overestimate actual losses in geographic range. Even under environmentally benign scenarios, at least 400 species are projected to suffer &gt;50% range reductions by the year 2050 (over 900 by the year 2100). Although expected climate change effects at high latitudes are significant, species most at risk are predominantly narrow-ranged and endemic to the tropics, where projected range contractions are driven by anthropogenic land conversions. Most of these species are currently not recognized as imperiled. The causes, magnitude and geographic patterns of potential range loss vary across socioeconomic scenarios, but all scenarios (even the most environmentally benign ones) result in large declines of many species. Whereas climate change will severely affect biodiversity, in the near future, land-use change in tropical countries may lead to yet greater species loss. A vastly expanded reserve network in the tropics, coupled with more ambitious goals to reduce climate change, will be needed to minimize global extinctions.","author":[{"dropping-particle":"","family":"Jetz","given":"Walter","non-dropping-particle":"","parse-names":false,"suffix":""},{"dropping-particle":"","family":"Wilcove","given":"David S","non-dropping-particle":"","parse-names":false,"suffix":""},{"dropping-particle":"","family":"Dobson","given":"Andrew P","non-dropping-particle":"","parse-names":false,"suffix":""}],"container-title":"PLoS Biology","id":"ITEM-1","issue":"6","issued":{"date-parts":[["2007","6","5"]]},"page":"1211-1219","title":"Projected impacts of climate and land-use change on the global diversity of birds","type":"article-journal","volume":"5"},"uris":["http://www.mendeley.com/documents/?uuid=23544af3-c4b0-3295-946c-3f374fa2b5cd"]}],"mendeley":{"formattedCitation":"(Jetz et al. 2007)","plainTextFormattedCitation":"(Jetz et al. 2007)","previouslyFormattedCitation":"(Jetz et al. 2007)"},"properties":{"noteIndex":0},"schema":"https://github.com/citation-style-language/schema/raw/master/csl-citation.json"}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(Jetz et al. 2007)</w:t>
      </w:r>
      <w:r w:rsidRPr="00FD4C9D">
        <w:rPr>
          <w:rFonts w:ascii="Times New Roman" w:hAnsi="Times New Roman" w:cs="Times New Roman"/>
          <w:sz w:val="24"/>
        </w:rPr>
        <w:fldChar w:fldCharType="end"/>
      </w:r>
      <w:r w:rsidRPr="00FD4C9D">
        <w:rPr>
          <w:rFonts w:ascii="Times New Roman" w:hAnsi="Times New Roman" w:cs="Times New Roman"/>
          <w:sz w:val="24"/>
        </w:rPr>
        <w:t xml:space="preserve">; they projected range reductions in many bird species, with land use change in the tropics responsible for range contractions of species currently not recognized as imperiled. </w:t>
      </w:r>
      <w:r w:rsidR="00C208AC" w:rsidRPr="00FD4C9D">
        <w:rPr>
          <w:rFonts w:ascii="Times New Roman" w:hAnsi="Times New Roman" w:cs="Times New Roman"/>
          <w:sz w:val="24"/>
        </w:rPr>
        <w:lastRenderedPageBreak/>
        <w:t>Therefore, it is important to incorporate changing land cover and land uses in conjunction with global climate change.</w:t>
      </w:r>
    </w:p>
    <w:p w14:paraId="2CAE9BFD" w14:textId="1A5550E5" w:rsidR="00314504" w:rsidRPr="00FD4C9D" w:rsidRDefault="00EC4E8F" w:rsidP="007A1808">
      <w:pPr>
        <w:spacing w:line="276" w:lineRule="auto"/>
        <w:rPr>
          <w:rFonts w:ascii="Times New Roman" w:hAnsi="Times New Roman" w:cs="Times New Roman"/>
          <w:b/>
          <w:bCs/>
          <w:iCs/>
          <w:sz w:val="24"/>
        </w:rPr>
      </w:pPr>
      <w:r w:rsidRPr="00FD4C9D">
        <w:rPr>
          <w:rFonts w:ascii="Times New Roman" w:hAnsi="Times New Roman" w:cs="Times New Roman"/>
          <w:b/>
          <w:bCs/>
          <w:iCs/>
          <w:sz w:val="24"/>
          <w:szCs w:val="24"/>
        </w:rPr>
        <w:t>Significance of the Appalachian Mountains</w:t>
      </w:r>
    </w:p>
    <w:p w14:paraId="41A305B6" w14:textId="062568DF" w:rsidR="00314504" w:rsidRPr="00FD4C9D" w:rsidRDefault="00846169" w:rsidP="007A1808">
      <w:pPr>
        <w:widowControl w:val="0"/>
        <w:spacing w:line="276" w:lineRule="auto"/>
        <w:rPr>
          <w:rFonts w:ascii="Times New Roman" w:hAnsi="Times New Roman" w:cs="Times New Roman"/>
          <w:sz w:val="24"/>
          <w:szCs w:val="24"/>
        </w:rPr>
      </w:pPr>
      <w:r w:rsidRPr="00FD4C9D">
        <w:rPr>
          <w:rFonts w:ascii="Times New Roman" w:hAnsi="Times New Roman" w:cs="Times New Roman"/>
          <w:sz w:val="24"/>
          <w:szCs w:val="24"/>
        </w:rPr>
        <w:tab/>
      </w:r>
      <w:r w:rsidR="00043A36" w:rsidRPr="00FD4C9D">
        <w:rPr>
          <w:rFonts w:ascii="Times New Roman" w:hAnsi="Times New Roman" w:cs="Times New Roman"/>
          <w:sz w:val="24"/>
          <w:szCs w:val="24"/>
        </w:rPr>
        <w:t xml:space="preserve">Changes in the climate and land cover </w:t>
      </w:r>
      <w:r w:rsidR="000B5B0D" w:rsidRPr="00FD4C9D">
        <w:rPr>
          <w:rFonts w:ascii="Times New Roman" w:hAnsi="Times New Roman" w:cs="Times New Roman"/>
          <w:sz w:val="24"/>
          <w:szCs w:val="24"/>
        </w:rPr>
        <w:t xml:space="preserve">are occurring </w:t>
      </w:r>
      <w:r w:rsidR="00043A36" w:rsidRPr="00FD4C9D">
        <w:rPr>
          <w:rFonts w:ascii="Times New Roman" w:hAnsi="Times New Roman" w:cs="Times New Roman"/>
          <w:sz w:val="24"/>
          <w:szCs w:val="24"/>
        </w:rPr>
        <w:t>within the Appalachian Mountains region</w:t>
      </w:r>
      <w:r w:rsidR="000B5B0D" w:rsidRPr="00FD4C9D">
        <w:rPr>
          <w:rFonts w:ascii="Times New Roman" w:hAnsi="Times New Roman" w:cs="Times New Roman"/>
          <w:sz w:val="24"/>
          <w:szCs w:val="24"/>
        </w:rPr>
        <w:t xml:space="preserve">, with likely consequences for its bird communities. </w:t>
      </w:r>
      <w:r w:rsidR="00314504" w:rsidRPr="00FD4C9D">
        <w:rPr>
          <w:rFonts w:ascii="Times New Roman" w:hAnsi="Times New Roman" w:cs="Times New Roman"/>
          <w:sz w:val="24"/>
          <w:szCs w:val="24"/>
        </w:rPr>
        <w:t>The Appalachian Mountains</w:t>
      </w:r>
      <w:r w:rsidR="0033173D" w:rsidRPr="00FD4C9D">
        <w:rPr>
          <w:rFonts w:ascii="Times New Roman" w:hAnsi="Times New Roman" w:cs="Times New Roman"/>
          <w:sz w:val="24"/>
          <w:szCs w:val="24"/>
        </w:rPr>
        <w:t xml:space="preserve">, </w:t>
      </w:r>
      <w:r w:rsidR="0033173D" w:rsidRPr="00FD4C9D">
        <w:rPr>
          <w:rFonts w:ascii="Times New Roman" w:hAnsi="Times New Roman" w:cs="Times New Roman"/>
          <w:sz w:val="24"/>
        </w:rPr>
        <w:t>which first formed ~480 million years ago during the Ordovician Period,</w:t>
      </w:r>
      <w:r w:rsidR="00314504" w:rsidRPr="00FD4C9D">
        <w:rPr>
          <w:rFonts w:ascii="Times New Roman" w:hAnsi="Times New Roman" w:cs="Times New Roman"/>
          <w:sz w:val="24"/>
          <w:szCs w:val="24"/>
        </w:rPr>
        <w:t xml:space="preserve"> are a dominant land feature of the eastern United States. They contain a range of elevations and primarily forested habitats, from temperate deciduous forests at lower elevations/latitudes to boreal forests at higher elevations/latitudes. The </w:t>
      </w:r>
      <w:r w:rsidR="0099309B" w:rsidRPr="00FD4C9D">
        <w:rPr>
          <w:rFonts w:ascii="Times New Roman" w:hAnsi="Times New Roman" w:cs="Times New Roman"/>
          <w:sz w:val="24"/>
          <w:szCs w:val="24"/>
        </w:rPr>
        <w:t xml:space="preserve">biota </w:t>
      </w:r>
      <w:r w:rsidR="00314504" w:rsidRPr="00FD4C9D">
        <w:rPr>
          <w:rFonts w:ascii="Times New Roman" w:hAnsi="Times New Roman" w:cs="Times New Roman"/>
          <w:sz w:val="24"/>
          <w:szCs w:val="24"/>
        </w:rPr>
        <w:t>in this extensive region reflect</w:t>
      </w:r>
      <w:r w:rsidR="00915C0B">
        <w:rPr>
          <w:rFonts w:ascii="Times New Roman" w:hAnsi="Times New Roman" w:cs="Times New Roman"/>
          <w:sz w:val="24"/>
          <w:szCs w:val="24"/>
        </w:rPr>
        <w:t>s</w:t>
      </w:r>
      <w:r w:rsidR="00314504" w:rsidRPr="00FD4C9D">
        <w:rPr>
          <w:rFonts w:ascii="Times New Roman" w:hAnsi="Times New Roman" w:cs="Times New Roman"/>
          <w:sz w:val="24"/>
          <w:szCs w:val="24"/>
        </w:rPr>
        <w:t xml:space="preserve"> that habitat diversit</w:t>
      </w:r>
      <w:r w:rsidR="0099309B" w:rsidRPr="00FD4C9D">
        <w:rPr>
          <w:rFonts w:ascii="Times New Roman" w:hAnsi="Times New Roman" w:cs="Times New Roman"/>
          <w:sz w:val="24"/>
          <w:szCs w:val="24"/>
        </w:rPr>
        <w:t>y</w:t>
      </w:r>
      <w:r w:rsidR="00314504" w:rsidRPr="00FD4C9D">
        <w:rPr>
          <w:rFonts w:ascii="Times New Roman" w:hAnsi="Times New Roman" w:cs="Times New Roman"/>
          <w:sz w:val="24"/>
          <w:szCs w:val="24"/>
        </w:rPr>
        <w:t xml:space="preserve">, </w:t>
      </w:r>
      <w:r w:rsidR="0099309B" w:rsidRPr="00FD4C9D">
        <w:rPr>
          <w:rFonts w:ascii="Times New Roman" w:hAnsi="Times New Roman" w:cs="Times New Roman"/>
          <w:sz w:val="24"/>
          <w:szCs w:val="24"/>
        </w:rPr>
        <w:t xml:space="preserve">with forest songbird communities </w:t>
      </w:r>
      <w:r w:rsidR="00314504" w:rsidRPr="00FD4C9D">
        <w:rPr>
          <w:rFonts w:ascii="Times New Roman" w:hAnsi="Times New Roman" w:cs="Times New Roman"/>
          <w:sz w:val="24"/>
          <w:szCs w:val="24"/>
        </w:rPr>
        <w:t>comprising species from a plethora of families. The Appalachian Mountains are a key component influencing contemporary species’ ranges, and they serve as the southern-most limit of many species’ breeding ranges, such as Canada warblers (</w:t>
      </w:r>
      <w:r w:rsidR="00314504" w:rsidRPr="00FD4C9D">
        <w:rPr>
          <w:rFonts w:ascii="Times New Roman" w:hAnsi="Times New Roman" w:cs="Times New Roman"/>
          <w:i/>
          <w:sz w:val="24"/>
          <w:szCs w:val="24"/>
        </w:rPr>
        <w:t>Cardellina canadensis</w:t>
      </w:r>
      <w:r w:rsidR="00314504" w:rsidRPr="00FD4C9D">
        <w:rPr>
          <w:rFonts w:ascii="Times New Roman" w:hAnsi="Times New Roman" w:cs="Times New Roman"/>
          <w:sz w:val="24"/>
          <w:szCs w:val="24"/>
        </w:rPr>
        <w:t>) and black-throated blue warblers (</w:t>
      </w:r>
      <w:r w:rsidR="00314504" w:rsidRPr="00FD4C9D">
        <w:rPr>
          <w:rFonts w:ascii="Times New Roman" w:hAnsi="Times New Roman" w:cs="Times New Roman"/>
          <w:i/>
          <w:sz w:val="24"/>
          <w:szCs w:val="24"/>
        </w:rPr>
        <w:t>Setophaga caerulescens</w:t>
      </w:r>
      <w:r w:rsidR="00314504" w:rsidRPr="00FD4C9D">
        <w:rPr>
          <w:rFonts w:ascii="Times New Roman" w:hAnsi="Times New Roman" w:cs="Times New Roman"/>
          <w:sz w:val="24"/>
          <w:szCs w:val="24"/>
        </w:rPr>
        <w:t xml:space="preserve">). Looking forward, the Appalachian Mountains will likely play an important role in shaping future distributions of birds, particularly those whose regional distributions seem to be influenced heavily by elevation and concomitant climatic conditions. As the climate warms over time, the elevational gradient of the Appalachian Mountains may enable them to serve as refugia for bird species </w:t>
      </w:r>
      <w:r w:rsidR="00314504" w:rsidRPr="00FD4C9D">
        <w:rPr>
          <w:rFonts w:ascii="Times New Roman" w:hAnsi="Times New Roman" w:cs="Times New Roman"/>
          <w:sz w:val="24"/>
          <w:szCs w:val="24"/>
        </w:rPr>
        <w:fldChar w:fldCharType="begin" w:fldLock="1"/>
      </w:r>
      <w:r w:rsidR="00270DB9">
        <w:rPr>
          <w:rFonts w:ascii="Times New Roman" w:hAnsi="Times New Roman" w:cs="Times New Roman"/>
          <w:sz w:val="24"/>
          <w:szCs w:val="24"/>
        </w:rPr>
        <w:instrText>ADDIN CSL_CITATION {"citationItems":[{"id":"ITEM-1","itemData":{"DOI":"10.1111/j.1466-8238.2011.00686.x","ISBN":"1466-822X","ISSN":"1466822X","abstract":"Aim Identifying and protecting refugia is a priority for conservation under projected anthropogenic climate change, because of their demonstrated ability to facilitate the survival of biota under adverse conditions. Refugia are habitats that components of biodiversity retreat to, persist in and can potentially expand from under changing environmental conditions. However, the study and discussion of refugia has often been ad hoc and descriptive in nature. We therefore: (1) provide a habitat-based concept of refugia, and (2) evaluate methods for the identification of refugia.Location Global.Methods We present a simple conceptual framework for refugia and examine the factors that describe them. We then demonstrate how different disciplines are contributing to our understanding of refugia, and the tools that they provide for identifying and quantifying refugia.Results Current understanding of refugia is largely based on Quaternary phylogeographic studies on organisms in North America and Europe during significant temperature fluctuations. This has resulted in gaps in our understanding of refugia, particularly when attempting to apply current theory to forecast anthropogenic climate change. Refugia are environmental habitats with space and time dimensions that operate on evolutionary time-scales and have facilitated the survival of biota under changing environmental conditions for millennia. Therefore, they offer the best chances for survival under climate change for many taxa, making their identification important for conservation under anthropogenic climate change. Several methods from various disciplines provide viable options for achieving this goal.Main conclusions The framework developed for refugia allows the identification and description of refugia in any environment. Various methods provide important contributions but each is limited in scope; urging a more integrated approach to identify, define and conserve refugia. Such an approach will facilitate better understanding of refugia and their capacity to act as safe havens under projected anthropogenic climate change.","author":[{"dropping-particle":"","family":"Keppel","given":"Gunnar","non-dropping-particle":"","parse-names":false,"suffix":""},{"dropping-particle":"","family":"Niel","given":"Kimberly P.","non-dropping-particle":"Van","parse-names":false,"suffix":""},{"dropping-particle":"","family":"Wardell-Johnson","given":"Grant W.","non-dropping-particle":"","parse-names":false,"suffix":""},{"dropping-particle":"","family":"Yates","given":"Colin J.","non-dropping-particle":"","parse-names":false,"suffix":""},{"dropping-particle":"","family":"Byrne","given":"Margaret","non-dropping-particle":"","parse-names":false,"suffix":""},{"dropping-particle":"","family":"Mucina","given":"Ladislav","non-dropping-particle":"","parse-names":false,"suffix":""},{"dropping-particle":"","family":"Schut","given":"Antonius G.T.","non-dropping-particle":"","parse-names":false,"suffix":""},{"dropping-particle":"","family":"Hopper","given":"Stephen D.","non-dropping-particle":"","parse-names":false,"suffix":""},{"dropping-particle":"","family":"Franklin","given":"Steven E.","non-dropping-particle":"","parse-names":false,"suffix":""}],"container-title":"Global Ecology and Biogeography","id":"ITEM-1","issue":"4","issued":{"date-parts":[["2012","4","1"]]},"page":"393-404","title":"Refugia: identifying and understanding safe havens for biodiversity under climate change","type":"article","volume":"21"},"uris":["http://www.mendeley.com/documents/?uuid=b1f923db-4b9f-3e88-9c85-0dd4439d9b3e"]}],"mendeley":{"formattedCitation":"(Keppel et al. 2012)","plainTextFormattedCitation":"(Keppel et al. 2012)","previouslyFormattedCitation":"(Keppel et al. 2012)"},"properties":{"noteIndex":0},"schema":"https://github.com/citation-style-language/schema/raw/master/csl-citation.json"}</w:instrText>
      </w:r>
      <w:r w:rsidR="00314504" w:rsidRPr="00FD4C9D">
        <w:rPr>
          <w:rFonts w:ascii="Times New Roman" w:hAnsi="Times New Roman" w:cs="Times New Roman"/>
          <w:sz w:val="24"/>
          <w:szCs w:val="24"/>
        </w:rPr>
        <w:fldChar w:fldCharType="separate"/>
      </w:r>
      <w:r w:rsidR="00270DB9" w:rsidRPr="00270DB9">
        <w:rPr>
          <w:rFonts w:ascii="Times New Roman" w:hAnsi="Times New Roman" w:cs="Times New Roman"/>
          <w:noProof/>
          <w:sz w:val="24"/>
          <w:szCs w:val="24"/>
        </w:rPr>
        <w:t>(Keppel et al. 2012)</w:t>
      </w:r>
      <w:r w:rsidR="00314504" w:rsidRPr="00FD4C9D">
        <w:rPr>
          <w:rFonts w:ascii="Times New Roman" w:hAnsi="Times New Roman" w:cs="Times New Roman"/>
          <w:sz w:val="24"/>
          <w:szCs w:val="24"/>
        </w:rPr>
        <w:fldChar w:fldCharType="end"/>
      </w:r>
      <w:r w:rsidR="008E21B5" w:rsidRPr="00FD4C9D">
        <w:rPr>
          <w:rFonts w:ascii="Times New Roman" w:hAnsi="Times New Roman" w:cs="Times New Roman"/>
          <w:sz w:val="24"/>
          <w:szCs w:val="24"/>
        </w:rPr>
        <w:t xml:space="preserve"> or as a dispersal corridor that enables the northward migration of southerly species</w:t>
      </w:r>
      <w:r w:rsidR="00270DB9">
        <w:rPr>
          <w:rFonts w:ascii="Times New Roman" w:hAnsi="Times New Roman" w:cs="Times New Roman"/>
          <w:sz w:val="24"/>
          <w:szCs w:val="24"/>
        </w:rPr>
        <w:t xml:space="preserve"> </w:t>
      </w:r>
      <w:r w:rsidR="00270DB9">
        <w:rPr>
          <w:rFonts w:ascii="Times New Roman" w:hAnsi="Times New Roman" w:cs="Times New Roman"/>
          <w:sz w:val="24"/>
          <w:szCs w:val="24"/>
        </w:rPr>
        <w:fldChar w:fldCharType="begin" w:fldLock="1"/>
      </w:r>
      <w:r w:rsidR="00270DB9">
        <w:rPr>
          <w:rFonts w:ascii="Times New Roman" w:hAnsi="Times New Roman" w:cs="Times New Roman"/>
          <w:sz w:val="24"/>
          <w:szCs w:val="24"/>
        </w:rPr>
        <w:instrText>ADDIN CSL_CITATION {"citationItems":[{"id":"ITEM-1","itemData":{"DOI":"10.1111/ELE.12132","ISSN":"1461-0248","abstract":"Historically, many species moved great distances as climates changed. However, modern movements will be limited by the patterns of human-dominated landscapes. Here, we use a combination of projected climate-driven shifts in the distributions of 2903 vertebrate species, estimated current human impacts on the landscape, and movement models, to determine through which areas in the western hemisphere species will likely need to move to track suitable climates. Our results reveal areas with projected high densities of climate-driven movements - including, the Amazon Basin, the southeastern United States and southeastern Brazil. Some of these regions, such as southern Bolivia and northern Paraguay, contain relatively intact landscapes, whereas others such as the southeastern United States and Brazil are heavily impacted by human activities. Thus, these results highlight both critical areas for protecting lands that will foster movement, and barriers where human land-use activities will likely impede climate-driven shifts in species distributions. © 2013 John Wiley &amp; Sons Ltd/CNRS.","author":[{"dropping-particle":"","family":"Lawler","given":"J. J.","non-dropping-particle":"","parse-names":false,"suffix":""},{"dropping-particle":"","family":"Ruesch","given":"A. S.","non-dropping-particle":"","parse-names":false,"suffix":""},{"dropping-particle":"","family":"Olden","given":"J. D.","non-dropping-particle":"","parse-names":false,"suffix":""},{"dropping-particle":"","family":"McRae","given":"B. H.","non-dropping-particle":"","parse-names":false,"suffix":""}],"container-title":"Ecology Letters","id":"ITEM-1","issue":"8","issued":{"date-parts":[["2013","8","1"]]},"page":"1014-1022","publisher":"John Wiley &amp; Sons, Ltd","title":"Projected climate-driven faunal movement routes","type":"article-journal","volume":"16"},"uris":["http://www.mendeley.com/documents/?uuid=290f4591-028e-311e-be03-a8a2bd584991"]},{"id":"ITEM-2","itemData":{"DOI":"10.1016/j.biocon.2021.108982","ISSN":"00063207","abstract":"To help conserve biodiversity in coming decades, protected areas need to be located in places that will be important for species as their ranges shift to track suitable climatic conditions. Had past protected areas been optimally targeted to cover today's biodiversity, then we would expect future coverage to decline. However, past protected area siting was often biased towards higher elevations and, with upslope movements of many species predicted under climate change projections, perhaps future coverage may improve as a result. We examine present and future coverage of species potential ranges by protected areas in the Appalachian Mountains, a critical climate refuge and corridor for the biodiversity of the eastern United States. We parameterize climate niche models using the Maxent algorithm with occurrence records for 258 amphibian, bird, mammal, and reptile species of conservation policy concern that depend on forested habitat. We forecast future range shifts by integrating climate projections from six global circulation models and two representative concentration pathways while making contrasting assumptions about species dispersal. We then examine coverage of the estimated present and future ranges of species by existing protected areas. Most of these policy relevant species (93%) have less than 15% of their present estimated range in the region covered by protected areas. We found that species ranked as high conservation priority would be poorly protected under future climate scenarios. We predicted amphibian and mammal coverages by protected areas would worsen whereas coverages of birds and reptiles improve if species are able to disperse freely to future climatically suitable habitat. If species movements are more restricted, then we predict marked losses of species from protected areas, particularly amphibians and mammals. Our results identify obvious candidate locations for adding new pro</w:instrText>
      </w:r>
      <w:r w:rsidR="00270DB9" w:rsidRPr="00A46296">
        <w:rPr>
          <w:rFonts w:ascii="Times New Roman" w:hAnsi="Times New Roman" w:cs="Times New Roman"/>
          <w:sz w:val="24"/>
          <w:szCs w:val="24"/>
        </w:rPr>
        <w:instrText>tected areas in places that are currently under-protected and that harbor a high diversity of species across all future climate scenarios we consider.","author":[{"dropping-particle":"","family":"Zhu","given":"Gengping","non-dropping-particle":"","parse-names":false,"suffix":""},{"dropping-particle":"","family":"Papeş","given":"Monica","non-dropping-particle":"","parse-names":false,"suffix":""},{"dropping-particle":"","family":"Giam","given":"Xingli","non-dropping-particle":"","parse-names":false,"suffix":""},{"dropping-particle":"","family":"Cho","given":"Seong-Hoon","non-dropping-particle":"","parse-names":false,"suffix":""},{"dropping-particle":"","family":"Armsworth","given":"Paul R.","non-dropping-particle":"","parse-names":false,"suffix":""}],"container-title":"Biological Conservation","id":"ITEM-2","issued":{"date-parts":[["2021","3","1"]]},"page":"108982","publisher":"Elsevier BV","title":"Are protected areas well-sited to support species in the future in a major climate refuge and corridor in the United States?","type":"article-journal","volume":"255"},"uris":["http://www.mendeley.com/documents/?uuid=307ad4ea-e5f7-3e92-a906-72e9eb83b016"]}],"mendeley":{"formattedCitation":"(Lawler et al. 2013, Zhu et al. 2021)","plainTextFormattedCitation":"(Lawler et al. 2013, Zhu et al. 2021)","previouslyFormattedCitation":"(Lawler et al. 2013, Zhu et al. 2021)"},"properties":{"noteIndex":0},"schema":"https://github.com/citation-style-language/schema/raw/master/csl-citation.json"}</w:instrText>
      </w:r>
      <w:r w:rsidR="00270DB9">
        <w:rPr>
          <w:rFonts w:ascii="Times New Roman" w:hAnsi="Times New Roman" w:cs="Times New Roman"/>
          <w:sz w:val="24"/>
          <w:szCs w:val="24"/>
        </w:rPr>
        <w:fldChar w:fldCharType="separate"/>
      </w:r>
      <w:r w:rsidR="00270DB9" w:rsidRPr="00A46296">
        <w:rPr>
          <w:rFonts w:ascii="Times New Roman" w:hAnsi="Times New Roman" w:cs="Times New Roman"/>
          <w:noProof/>
          <w:sz w:val="24"/>
          <w:szCs w:val="24"/>
        </w:rPr>
        <w:t>(Lawler et al. 2013, Zhu et al. 2021)</w:t>
      </w:r>
      <w:r w:rsidR="00270DB9">
        <w:rPr>
          <w:rFonts w:ascii="Times New Roman" w:hAnsi="Times New Roman" w:cs="Times New Roman"/>
          <w:sz w:val="24"/>
          <w:szCs w:val="24"/>
        </w:rPr>
        <w:fldChar w:fldCharType="end"/>
      </w:r>
      <w:r w:rsidR="00314504" w:rsidRPr="00A46296">
        <w:rPr>
          <w:rFonts w:ascii="Times New Roman" w:hAnsi="Times New Roman" w:cs="Times New Roman"/>
          <w:sz w:val="24"/>
          <w:szCs w:val="24"/>
        </w:rPr>
        <w:t xml:space="preserve">. </w:t>
      </w:r>
      <w:r w:rsidR="00314504" w:rsidRPr="00FD4C9D">
        <w:rPr>
          <w:rFonts w:ascii="Times New Roman" w:hAnsi="Times New Roman" w:cs="Times New Roman"/>
          <w:sz w:val="24"/>
          <w:szCs w:val="24"/>
        </w:rPr>
        <w:t>However, the Appalachian Mountains region is also experiencing rapid land cover change in some areas, in part due to energy extraction (e.g., coal mines, wells and pipelines for natural gas) or production (e.g., wind turbines) and housing development. Given the significance of the Appalachian Mountains and the potential impact on high-elevation species, there is a clear need to focus on this specific region and assess bird responses to the relative and cumulative effects of global climate change and land cover change. Greater understanding of how avian populations, communities, and species distributions in the Appalachian Mountains have been changing and will change over time will inform conservation and management efforts in this region.</w:t>
      </w:r>
    </w:p>
    <w:p w14:paraId="261EF7ED" w14:textId="77777777" w:rsidR="00314504" w:rsidRPr="00FD4C9D" w:rsidRDefault="00314504" w:rsidP="007A1808">
      <w:pPr>
        <w:widowControl w:val="0"/>
        <w:spacing w:line="276" w:lineRule="auto"/>
        <w:rPr>
          <w:rFonts w:ascii="Times New Roman" w:hAnsi="Times New Roman" w:cs="Times New Roman"/>
          <w:b/>
          <w:sz w:val="24"/>
          <w:szCs w:val="24"/>
        </w:rPr>
      </w:pPr>
      <w:r w:rsidRPr="00FD4C9D">
        <w:rPr>
          <w:rFonts w:ascii="Times New Roman" w:hAnsi="Times New Roman" w:cs="Times New Roman"/>
          <w:b/>
          <w:sz w:val="24"/>
          <w:szCs w:val="24"/>
        </w:rPr>
        <w:t>Purpose and objectives</w:t>
      </w:r>
    </w:p>
    <w:p w14:paraId="0D1A0CA7" w14:textId="7DE4F8B9" w:rsidR="00314504" w:rsidRPr="00FD4C9D" w:rsidRDefault="00314504" w:rsidP="007A1808">
      <w:pPr>
        <w:spacing w:line="276" w:lineRule="auto"/>
        <w:ind w:firstLine="720"/>
        <w:rPr>
          <w:rFonts w:ascii="Times New Roman" w:hAnsi="Times New Roman" w:cs="Times New Roman"/>
          <w:sz w:val="24"/>
        </w:rPr>
      </w:pPr>
      <w:r w:rsidRPr="00FD4C9D">
        <w:rPr>
          <w:rFonts w:ascii="Times New Roman" w:hAnsi="Times New Roman" w:cs="Times New Roman"/>
          <w:sz w:val="24"/>
        </w:rPr>
        <w:t>To determine the potential effects of both climate and land cover change on forest songbirds of the Appalachian Mountains, I conduct</w:t>
      </w:r>
      <w:r w:rsidR="00DE19E1" w:rsidRPr="00FD4C9D">
        <w:rPr>
          <w:rFonts w:ascii="Times New Roman" w:hAnsi="Times New Roman" w:cs="Times New Roman"/>
          <w:sz w:val="24"/>
        </w:rPr>
        <w:t>ed</w:t>
      </w:r>
      <w:r w:rsidRPr="00FD4C9D">
        <w:rPr>
          <w:rFonts w:ascii="Times New Roman" w:hAnsi="Times New Roman" w:cs="Times New Roman"/>
          <w:sz w:val="24"/>
        </w:rPr>
        <w:t xml:space="preserve"> a comprehensive review of published literature and </w:t>
      </w:r>
      <w:r w:rsidR="00BA359D" w:rsidRPr="00FD4C9D">
        <w:rPr>
          <w:rFonts w:ascii="Times New Roman" w:hAnsi="Times New Roman" w:cs="Times New Roman"/>
          <w:sz w:val="24"/>
        </w:rPr>
        <w:t>investigated</w:t>
      </w:r>
      <w:r w:rsidRPr="00FD4C9D">
        <w:rPr>
          <w:rFonts w:ascii="Times New Roman" w:hAnsi="Times New Roman" w:cs="Times New Roman"/>
          <w:sz w:val="24"/>
        </w:rPr>
        <w:t xml:space="preserve"> a novel case study. The specific objectives of the review and case study </w:t>
      </w:r>
      <w:r w:rsidR="00BA359D" w:rsidRPr="00FD4C9D">
        <w:rPr>
          <w:rFonts w:ascii="Times New Roman" w:hAnsi="Times New Roman" w:cs="Times New Roman"/>
          <w:sz w:val="24"/>
        </w:rPr>
        <w:t>were</w:t>
      </w:r>
      <w:r w:rsidRPr="00FD4C9D">
        <w:rPr>
          <w:rFonts w:ascii="Times New Roman" w:hAnsi="Times New Roman" w:cs="Times New Roman"/>
          <w:sz w:val="24"/>
        </w:rPr>
        <w:t xml:space="preserve"> to: (1) provide a synthesis of documented and predicted changes in forest songbird </w:t>
      </w:r>
      <w:r w:rsidR="00657B58" w:rsidRPr="00FD4C9D">
        <w:rPr>
          <w:rFonts w:ascii="Times New Roman" w:hAnsi="Times New Roman" w:cs="Times New Roman"/>
          <w:sz w:val="24"/>
        </w:rPr>
        <w:t xml:space="preserve">species distributions, </w:t>
      </w:r>
      <w:r w:rsidRPr="00FD4C9D">
        <w:rPr>
          <w:rFonts w:ascii="Times New Roman" w:hAnsi="Times New Roman" w:cs="Times New Roman"/>
          <w:sz w:val="24"/>
        </w:rPr>
        <w:t>population</w:t>
      </w:r>
      <w:r w:rsidR="00657B58" w:rsidRPr="00FD4C9D">
        <w:rPr>
          <w:rFonts w:ascii="Times New Roman" w:hAnsi="Times New Roman" w:cs="Times New Roman"/>
          <w:sz w:val="24"/>
        </w:rPr>
        <w:t xml:space="preserve"> dynamics</w:t>
      </w:r>
      <w:r w:rsidRPr="00FD4C9D">
        <w:rPr>
          <w:rFonts w:ascii="Times New Roman" w:hAnsi="Times New Roman" w:cs="Times New Roman"/>
          <w:sz w:val="24"/>
        </w:rPr>
        <w:t xml:space="preserve">, </w:t>
      </w:r>
      <w:r w:rsidR="00657B58" w:rsidRPr="00FD4C9D">
        <w:rPr>
          <w:rFonts w:ascii="Times New Roman" w:hAnsi="Times New Roman" w:cs="Times New Roman"/>
          <w:sz w:val="24"/>
        </w:rPr>
        <w:t xml:space="preserve">and </w:t>
      </w:r>
      <w:r w:rsidRPr="00FD4C9D">
        <w:rPr>
          <w:rFonts w:ascii="Times New Roman" w:hAnsi="Times New Roman" w:cs="Times New Roman"/>
          <w:sz w:val="24"/>
        </w:rPr>
        <w:t>communities</w:t>
      </w:r>
      <w:r w:rsidR="00657B58" w:rsidRPr="00FD4C9D">
        <w:rPr>
          <w:rFonts w:ascii="Times New Roman" w:hAnsi="Times New Roman" w:cs="Times New Roman"/>
          <w:sz w:val="24"/>
        </w:rPr>
        <w:t xml:space="preserve"> </w:t>
      </w:r>
      <w:r w:rsidRPr="00FD4C9D">
        <w:rPr>
          <w:rFonts w:ascii="Times New Roman" w:hAnsi="Times New Roman" w:cs="Times New Roman"/>
          <w:sz w:val="24"/>
        </w:rPr>
        <w:t>in the Appalachian Mountains in response to climate and land cover change; (2) determine the relative influence of climate change and land cover change on 15 forest songbird distributions in the Appalachian Mountains in the past 20 years; and (3) project future distribution changes based on expected scenarios of climate change and land cover change.</w:t>
      </w:r>
    </w:p>
    <w:p w14:paraId="4ED845FC" w14:textId="5A01A192" w:rsidR="00C472D3" w:rsidRPr="00FD4C9D" w:rsidRDefault="00C472D3" w:rsidP="007A1808">
      <w:pPr>
        <w:spacing w:line="276" w:lineRule="auto"/>
        <w:rPr>
          <w:rFonts w:ascii="Times New Roman" w:hAnsi="Times New Roman" w:cs="Times New Roman"/>
          <w:sz w:val="24"/>
          <w:szCs w:val="24"/>
        </w:rPr>
      </w:pPr>
    </w:p>
    <w:p w14:paraId="0BA053C1" w14:textId="6AFBE8FE" w:rsidR="00C472D3" w:rsidRPr="00FD4C9D" w:rsidRDefault="003D46EE" w:rsidP="007A1808">
      <w:pPr>
        <w:spacing w:line="276" w:lineRule="auto"/>
        <w:rPr>
          <w:rFonts w:ascii="Times New Roman" w:hAnsi="Times New Roman" w:cs="Times New Roman"/>
          <w:b/>
          <w:bCs/>
          <w:caps/>
          <w:sz w:val="24"/>
          <w:szCs w:val="24"/>
        </w:rPr>
      </w:pPr>
      <w:r w:rsidRPr="00FD4C9D">
        <w:rPr>
          <w:rFonts w:ascii="Times New Roman" w:hAnsi="Times New Roman" w:cs="Times New Roman"/>
          <w:b/>
          <w:bCs/>
          <w:caps/>
          <w:sz w:val="24"/>
          <w:szCs w:val="24"/>
        </w:rPr>
        <w:lastRenderedPageBreak/>
        <w:t>Review of c</w:t>
      </w:r>
      <w:r w:rsidR="00C472D3" w:rsidRPr="00FD4C9D">
        <w:rPr>
          <w:rFonts w:ascii="Times New Roman" w:hAnsi="Times New Roman" w:cs="Times New Roman"/>
          <w:b/>
          <w:bCs/>
          <w:caps/>
          <w:sz w:val="24"/>
          <w:szCs w:val="24"/>
        </w:rPr>
        <w:t>limate and land cover change in the Appalachian Mountains</w:t>
      </w:r>
      <w:r w:rsidR="00FA1392" w:rsidRPr="00FD4C9D">
        <w:rPr>
          <w:rFonts w:ascii="Times New Roman" w:hAnsi="Times New Roman" w:cs="Times New Roman"/>
          <w:b/>
          <w:bCs/>
          <w:caps/>
          <w:sz w:val="24"/>
          <w:szCs w:val="24"/>
        </w:rPr>
        <w:t xml:space="preserve"> and associated </w:t>
      </w:r>
      <w:r w:rsidR="00E20DDB" w:rsidRPr="00FD4C9D">
        <w:rPr>
          <w:rFonts w:ascii="Times New Roman" w:hAnsi="Times New Roman" w:cs="Times New Roman"/>
          <w:b/>
          <w:bCs/>
          <w:caps/>
          <w:sz w:val="24"/>
          <w:szCs w:val="24"/>
        </w:rPr>
        <w:t>forest songbird</w:t>
      </w:r>
      <w:r w:rsidR="00FA1392" w:rsidRPr="00FD4C9D">
        <w:rPr>
          <w:rFonts w:ascii="Times New Roman" w:hAnsi="Times New Roman" w:cs="Times New Roman"/>
          <w:b/>
          <w:bCs/>
          <w:caps/>
          <w:sz w:val="24"/>
          <w:szCs w:val="24"/>
        </w:rPr>
        <w:t xml:space="preserve"> responses</w:t>
      </w:r>
    </w:p>
    <w:p w14:paraId="74BA152D" w14:textId="0F3AABC0" w:rsidR="00FA1392" w:rsidRPr="00FD4C9D" w:rsidRDefault="001729A0" w:rsidP="007A1808">
      <w:pPr>
        <w:spacing w:line="276" w:lineRule="auto"/>
        <w:rPr>
          <w:rFonts w:ascii="Times New Roman" w:hAnsi="Times New Roman" w:cs="Times New Roman"/>
          <w:b/>
          <w:bCs/>
          <w:sz w:val="24"/>
          <w:szCs w:val="24"/>
        </w:rPr>
      </w:pPr>
      <w:r w:rsidRPr="00FD4C9D">
        <w:rPr>
          <w:rFonts w:ascii="Times New Roman" w:hAnsi="Times New Roman" w:cs="Times New Roman"/>
          <w:b/>
          <w:bCs/>
          <w:sz w:val="24"/>
          <w:szCs w:val="24"/>
        </w:rPr>
        <w:t>Historical</w:t>
      </w:r>
      <w:r w:rsidR="00FA1392" w:rsidRPr="00FD4C9D">
        <w:rPr>
          <w:rFonts w:ascii="Times New Roman" w:hAnsi="Times New Roman" w:cs="Times New Roman"/>
          <w:b/>
          <w:bCs/>
          <w:sz w:val="24"/>
          <w:szCs w:val="24"/>
        </w:rPr>
        <w:t xml:space="preserve"> </w:t>
      </w:r>
      <w:r w:rsidR="00486E09" w:rsidRPr="00FD4C9D">
        <w:rPr>
          <w:rFonts w:ascii="Times New Roman" w:hAnsi="Times New Roman" w:cs="Times New Roman"/>
          <w:b/>
          <w:bCs/>
          <w:sz w:val="24"/>
          <w:szCs w:val="24"/>
        </w:rPr>
        <w:t>and contemporary</w:t>
      </w:r>
      <w:r w:rsidR="008670CB" w:rsidRPr="00FD4C9D">
        <w:rPr>
          <w:rFonts w:ascii="Times New Roman" w:hAnsi="Times New Roman" w:cs="Times New Roman"/>
          <w:b/>
          <w:bCs/>
          <w:sz w:val="24"/>
          <w:szCs w:val="24"/>
        </w:rPr>
        <w:t xml:space="preserve"> </w:t>
      </w:r>
      <w:r w:rsidR="00FA1392" w:rsidRPr="00FD4C9D">
        <w:rPr>
          <w:rFonts w:ascii="Times New Roman" w:hAnsi="Times New Roman" w:cs="Times New Roman"/>
          <w:b/>
          <w:bCs/>
          <w:sz w:val="24"/>
          <w:szCs w:val="24"/>
        </w:rPr>
        <w:t>changes in climate and land cover</w:t>
      </w:r>
    </w:p>
    <w:p w14:paraId="1D880C90" w14:textId="4F42C74B" w:rsidR="00665FFB" w:rsidRPr="00FD4C9D" w:rsidRDefault="00486E09" w:rsidP="007A1808">
      <w:pPr>
        <w:spacing w:line="276" w:lineRule="auto"/>
        <w:rPr>
          <w:rFonts w:ascii="Times New Roman" w:hAnsi="Times New Roman" w:cs="Times New Roman"/>
          <w:sz w:val="24"/>
          <w:szCs w:val="24"/>
        </w:rPr>
      </w:pPr>
      <w:r w:rsidRPr="00FD4C9D">
        <w:rPr>
          <w:rFonts w:ascii="Times New Roman" w:hAnsi="Times New Roman" w:cs="Times New Roman"/>
          <w:sz w:val="24"/>
          <w:szCs w:val="24"/>
        </w:rPr>
        <w:tab/>
        <w:t xml:space="preserve">The impacts of global climate change are already being experienced in the Appalachian Mountains. </w:t>
      </w:r>
      <w:r w:rsidR="00032757" w:rsidRPr="00FD4C9D">
        <w:rPr>
          <w:rFonts w:ascii="Times New Roman" w:hAnsi="Times New Roman" w:cs="Times New Roman"/>
          <w:sz w:val="24"/>
          <w:szCs w:val="24"/>
        </w:rPr>
        <w:t>Temperatures have risen over the last several decades, especially in the northern Appalachian Mountains</w:t>
      </w:r>
      <w:r w:rsidR="003A562A">
        <w:rPr>
          <w:rFonts w:ascii="Times New Roman" w:hAnsi="Times New Roman" w:cs="Times New Roman"/>
          <w:sz w:val="24"/>
          <w:szCs w:val="24"/>
        </w:rPr>
        <w:t xml:space="preserve"> </w:t>
      </w:r>
      <w:r w:rsidR="003A562A">
        <w:rPr>
          <w:rFonts w:ascii="Times New Roman" w:hAnsi="Times New Roman" w:cs="Times New Roman"/>
          <w:sz w:val="24"/>
          <w:szCs w:val="24"/>
        </w:rPr>
        <w:fldChar w:fldCharType="begin" w:fldLock="1"/>
      </w:r>
      <w:r w:rsidR="003A562A">
        <w:rPr>
          <w:rFonts w:ascii="Times New Roman" w:hAnsi="Times New Roman" w:cs="Times New Roman"/>
          <w:sz w:val="24"/>
          <w:szCs w:val="24"/>
        </w:rPr>
        <w:instrText>ADDIN CSL_CITATION {"citationItems":[{"id":"ITEM-1","itemData":{"DOI":"10.5822/978-1-61091-713-1_11","abstract":"Forests of the Appalachian Landscape Conservation Cooperative provide critical ecological and management functions. The moist climate of the eastern United States fosters productive stands that store relatively high amounts of carbon; for example, the Appalachian Landscape Conservation Cooperative (Appalachian LCC) accounts for only 7.6 percent of the contiguous United States but contains 18.8 percent of its aboveground forest biomass (derived from Kellndorfer et al. 2012). The Appalachian Mountains create substantial topographic and microclimatic diversity, and forests in the southern Appalachian LCC have some of the highest levels of endemic mammal, bird, amphibian, reptile, freshwater fish, and tree species biodiversity in the conterminous United States (Jenkins et al. 2015). Forest types vary from commercial pine plantations in the south to temperate hardwoods in the central Appalachians to high-elevation spruce-fir forests in the north.","author":[{"dropping-particle":"","family":"Rogers","given":"Brendan M.","non-dropping-particle":"","parse-names":false,"suffix":""},{"dropping-particle":"","family":"Jantz","given":"Patrick","non-dropping-particle":"","parse-names":false,"suffix":""},{"dropping-particle":"","family":"Goetz","given":"Scott J.","non-dropping-particle":"","parse-names":false,"suffix":""},{"dropping-particle":"","family":"Theobald","given":"David M.","non-dropping-particle":"","parse-names":false,"suffix":""}],"container-title":"Climate Change in Wildlands: Pioneering Approaches to Science and Management","id":"ITEM-1","issued":{"date-parts":[["2016","1","1"]]},"page":"212-233","publisher":"Island Press, Washington, DC","title":"Vulnerability of Tree Species to Climate Change in the Appalachian Landscape Conservation Cooperative","type":"article-journal"},"uris":["http://www.mendeley.com/documents/?uuid=11215ace-3d35-308c-89b8-23208e5c0a14"]}],"mendeley":{"formattedCitation":"(Rogers et al. 2016)","plainTextFormattedCitation":"(Rogers et al. 2016)","previouslyFormattedCitation":"(Rogers et al. 2016)"},"properties":{"noteIndex":0},"schema":"https://github.com/citation-style-language/schema/raw/master/csl-citation.json"}</w:instrText>
      </w:r>
      <w:r w:rsidR="003A562A">
        <w:rPr>
          <w:rFonts w:ascii="Times New Roman" w:hAnsi="Times New Roman" w:cs="Times New Roman"/>
          <w:sz w:val="24"/>
          <w:szCs w:val="24"/>
        </w:rPr>
        <w:fldChar w:fldCharType="separate"/>
      </w:r>
      <w:r w:rsidR="003A562A" w:rsidRPr="003A562A">
        <w:rPr>
          <w:rFonts w:ascii="Times New Roman" w:hAnsi="Times New Roman" w:cs="Times New Roman"/>
          <w:noProof/>
          <w:sz w:val="24"/>
          <w:szCs w:val="24"/>
        </w:rPr>
        <w:t>(Rogers et al. 2016)</w:t>
      </w:r>
      <w:r w:rsidR="003A562A">
        <w:rPr>
          <w:rFonts w:ascii="Times New Roman" w:hAnsi="Times New Roman" w:cs="Times New Roman"/>
          <w:sz w:val="24"/>
          <w:szCs w:val="24"/>
        </w:rPr>
        <w:fldChar w:fldCharType="end"/>
      </w:r>
      <w:r w:rsidR="00032757" w:rsidRPr="00FD4C9D">
        <w:rPr>
          <w:rFonts w:ascii="Times New Roman" w:hAnsi="Times New Roman" w:cs="Times New Roman"/>
          <w:sz w:val="24"/>
          <w:szCs w:val="24"/>
        </w:rPr>
        <w:t xml:space="preserve">. </w:t>
      </w:r>
      <w:r w:rsidR="004310A9">
        <w:rPr>
          <w:rFonts w:ascii="Times New Roman" w:hAnsi="Times New Roman" w:cs="Times New Roman"/>
          <w:sz w:val="24"/>
          <w:szCs w:val="24"/>
        </w:rPr>
        <w:t>Evidence of climate change in the northeastern USA, which encompasses the northern Appalachian Mountains, is extensive</w:t>
      </w:r>
      <w:r w:rsidR="003A562A">
        <w:rPr>
          <w:rFonts w:ascii="Times New Roman" w:hAnsi="Times New Roman" w:cs="Times New Roman"/>
          <w:sz w:val="24"/>
          <w:szCs w:val="24"/>
        </w:rPr>
        <w:t xml:space="preserve"> </w:t>
      </w:r>
      <w:r w:rsidR="003A562A">
        <w:rPr>
          <w:rFonts w:ascii="Times New Roman" w:hAnsi="Times New Roman" w:cs="Times New Roman"/>
          <w:sz w:val="24"/>
          <w:szCs w:val="24"/>
        </w:rPr>
        <w:fldChar w:fldCharType="begin" w:fldLock="1"/>
      </w:r>
      <w:r w:rsidR="00E421F7">
        <w:rPr>
          <w:rFonts w:ascii="Times New Roman" w:hAnsi="Times New Roman" w:cs="Times New Roman"/>
          <w:sz w:val="24"/>
          <w:szCs w:val="24"/>
        </w:rPr>
        <w:instrText>ADDIN CSL_CITATION {"citationItems":[{"id":"ITEM-1","itemData":{"DOI":"10.1007/s00382-006-0187-8","ISBN":"09307575","ISSN":"09307575","PMID":"23710191","abstract":"To assess the influence of global climate change at the regional scale, we examine past and future changes in key climate, hydrological, and biophysical indicators across the US Northeast (NE). We first consider the extent to which simulations of twentieth century climate from nine atmosphere-ocean general circulation models (AOGCMs) are able to reproduce observed changes in these indicators. We then evaluate projected future trends in primary climate characteristics and indicators of change, including seasonal temperatures, rainfall and drought, snow cover, soil moisture, streamflow, and changes in biometeorological indicators that depend on threshold or accumulated temperatures such as growing season, frost days, and Spring Indices (SI). Changes in indicators for which temperature-related signals have already been observed (seasonal warming patterns, advances in high-spring streamflow, decreases in snow depth, extended growing seasons, earlier bloom dates) are generally reproduced by past model simulations and are projected to continue in the future. Other indicators for which trends have not yet been observed also show projected future changes consistent with a warmer climate (shrinking snow cover, more frequent droughts, and extended low-flow periods in summer). The magnitude of temperature-driven trends in the future are generally projected to be higher under the Special Report on Emission Scenarios (SRES) mid-high (A2) and higher (A1FI) emissions scenarios than under the lower (B1) scenario. These results provide confidence regarding the direction of many regional climate trends, and highlight the fundamental role of future emissions in determining the potential magnitude of changes we can expect over the coming century. [ABSTRACT FROM AUTHOR] Copyright of Climate Dynamics is the property of Springer Science &amp; Business Media B.V.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Abstracts.)","author":[{"dropping-particle":"","family":"Hayhoe","given":"Katharine","non-dropping-particle":"","parse-names":false,"suffix":""},{"dropping-particle":"","family":"Wake","given":"Cameron P","non-dropping-particle":"","parse-names":false,"suffix":""},{"dropping-particle":"","family":"Huntington","given":"Thomas G","non-dropping-particle":"","parse-names":false,"suffix":""},{"dropping-particle":"","family":"Luo","given":"Lifeng","non-dropping-particle":"","parse-names":false,"suffix":""},{"dropping-particle":"","family":"Schwartz","given":"Mark D","non-dropping-particle":"","parse-names":false,"suffix":""},{"dropping-particle":"","family":"Sheffield","given":"Justin","non-dropping-particle":"","parse-names":false,"suffix":""},{"dropping-particle":"","family":"Wood","given":"Eric","non-dropping-particle":"","parse-names":false,"suffix":""},{"dropping-particle":"","family":"Anderson","given":"Bruce","non-dropping-particle":"","parse-names":false,"suffix":""},{"dropping-particle":"","family":"Bradbury","given":"James","non-dropping-particle":"","parse-names":false,"suffix":""},{"dropping-particle":"","family":"DeGaetano","given":"Art","non-dropping-particle":"","parse-names":false,"suffix":""},{"dropping-particle":"","family":"Troy","given":"Tara J.","non-dropping-particle":"","parse-names":false,"suffix":""},{"dropping-particle":"","family":"Wolfe","given":"David","non-dropping-particle":"","parse-names":false,"suffix":""}],"container-title":"Climate Dynamics","id":"ITEM-1","issue":"4","issued":{"date-parts":[["2007"]]},"page":"381-407","title":"Past and future changes in climate and hydrological indicators in the US Northeast","type":"article-journal","volume":"28"},"uris":["http://www.mendeley.com/documents/?uuid=4ab30f71-84c6-3152-846a-de02259ff900"]},{"id":"ITEM-2","itemData":{"DOI":"10.1139/X08-116","abstract":"We review twentieth century and projected twenty-first century changes in climatic and hydrologic conditions in the northeastern United States and the implications of these changes for forest ecosy...","author":[{"dropping-particle":"","family":"Huntington","given":"Thomas G. HuntingtonT.G.","non-dropping-particle":"","parse-names":false,"suffix":""},{"dropping-particle":"","family":"Richardson","given":"Andrew D. RichardsonA.D.","non-dropping-particle":"","parse-names":false,"suffix":""},{"dropping-particle":"","family":"McGuire","given":"Kevin J. McGuireK.J.","non-dropping-particle":"","parse-names":false,"suffix":""},{"dropping-particle":"","family":"Hayhoe","given":"Katharine HayhoeK.","non-dropping-particle":"","parse-names":false,"suffix":""}],"container-title":"https://doi.org/10.1139/X08-116","id":"ITEM-2","issue":"2","issued":{"date-parts":[["2009","2"]]},"page":"199-212","title":"Climate and hydrological changes in the northeastern United States: recent trends and implications for forested and aquatic ecosystemsThis article is one of a selection of papers from NE Forests 2100: A Synthesis of Climate Change Impacts on Forests of the Northeastern US and Eastern Canada.","type":"article-journal","volume":"39"},"uris":["http://www.mendeley.com/documents/?uuid=a057ac14-86d2-34da-b36f-ac4d6975614d"]}],"mendeley":{"formattedCitation":"(Hayhoe et al. 2007, Huntington et al. 2009)","plainTextFormattedCitation":"(Hayhoe et al. 2007, Huntington et al. 2009)","previouslyFormattedCitation":"(Hayhoe et al. 2007, Huntington et al. 2009)"},"properties":{"noteIndex":0},"schema":"https://github.com/citation-style-language/schema/raw/master/csl-citation.json"}</w:instrText>
      </w:r>
      <w:r w:rsidR="003A562A">
        <w:rPr>
          <w:rFonts w:ascii="Times New Roman" w:hAnsi="Times New Roman" w:cs="Times New Roman"/>
          <w:sz w:val="24"/>
          <w:szCs w:val="24"/>
        </w:rPr>
        <w:fldChar w:fldCharType="separate"/>
      </w:r>
      <w:r w:rsidR="003A562A" w:rsidRPr="00A46296">
        <w:rPr>
          <w:rFonts w:ascii="Times New Roman" w:hAnsi="Times New Roman" w:cs="Times New Roman"/>
          <w:noProof/>
          <w:sz w:val="24"/>
          <w:szCs w:val="24"/>
        </w:rPr>
        <w:t>(Hayhoe et al. 2007, Huntington et al. 2009)</w:t>
      </w:r>
      <w:r w:rsidR="003A562A">
        <w:rPr>
          <w:rFonts w:ascii="Times New Roman" w:hAnsi="Times New Roman" w:cs="Times New Roman"/>
          <w:sz w:val="24"/>
          <w:szCs w:val="24"/>
        </w:rPr>
        <w:fldChar w:fldCharType="end"/>
      </w:r>
      <w:r w:rsidR="004310A9" w:rsidRPr="00A46296">
        <w:rPr>
          <w:rFonts w:ascii="Times New Roman" w:hAnsi="Times New Roman" w:cs="Times New Roman"/>
          <w:sz w:val="24"/>
          <w:szCs w:val="24"/>
        </w:rPr>
        <w:t>.</w:t>
      </w:r>
      <w:r w:rsidR="005B4884" w:rsidRPr="00A46296">
        <w:rPr>
          <w:rFonts w:ascii="Times New Roman" w:hAnsi="Times New Roman" w:cs="Times New Roman"/>
          <w:sz w:val="24"/>
          <w:szCs w:val="24"/>
        </w:rPr>
        <w:t xml:space="preserve"> </w:t>
      </w:r>
      <w:r w:rsidR="00BB5D3A" w:rsidRPr="00FD4C9D">
        <w:rPr>
          <w:rFonts w:ascii="Times New Roman" w:hAnsi="Times New Roman" w:cs="Times New Roman"/>
          <w:sz w:val="24"/>
          <w:szCs w:val="24"/>
        </w:rPr>
        <w:t>The northern Appalachian Mountains region has experienced</w:t>
      </w:r>
      <w:r w:rsidRPr="00FD4C9D">
        <w:t xml:space="preserve"> </w:t>
      </w:r>
      <w:r w:rsidRPr="00FD4C9D">
        <w:rPr>
          <w:rFonts w:ascii="Times New Roman" w:hAnsi="Times New Roman" w:cs="Times New Roman"/>
          <w:sz w:val="24"/>
          <w:szCs w:val="24"/>
        </w:rPr>
        <w:t>an average increase in annual temperatures of +0.8 ± 0.01°C</w:t>
      </w:r>
      <w:r w:rsidR="004006CC">
        <w:rPr>
          <w:rFonts w:ascii="Times New Roman" w:hAnsi="Times New Roman" w:cs="Times New Roman"/>
          <w:sz w:val="24"/>
          <w:szCs w:val="24"/>
        </w:rPr>
        <w:t xml:space="preserve"> per </w:t>
      </w:r>
      <w:r w:rsidRPr="00FD4C9D">
        <w:rPr>
          <w:rFonts w:ascii="Times New Roman" w:hAnsi="Times New Roman" w:cs="Times New Roman"/>
          <w:sz w:val="24"/>
          <w:szCs w:val="24"/>
        </w:rPr>
        <w:t xml:space="preserve">decade over the last century, with the rate increasing to </w:t>
      </w:r>
      <w:r w:rsidR="00BB5D3A" w:rsidRPr="00FD4C9D">
        <w:rPr>
          <w:rFonts w:ascii="Times New Roman" w:hAnsi="Times New Roman" w:cs="Times New Roman"/>
          <w:sz w:val="24"/>
          <w:szCs w:val="24"/>
        </w:rPr>
        <w:t>0.25</w:t>
      </w:r>
      <w:r w:rsidR="004006CC" w:rsidRPr="00FD4C9D">
        <w:rPr>
          <w:rFonts w:ascii="Times New Roman" w:hAnsi="Times New Roman" w:cs="Times New Roman"/>
          <w:sz w:val="24"/>
          <w:szCs w:val="24"/>
        </w:rPr>
        <w:t>°</w:t>
      </w:r>
      <w:r w:rsidR="00BB5D3A" w:rsidRPr="00FD4C9D">
        <w:rPr>
          <w:rFonts w:ascii="Times New Roman" w:hAnsi="Times New Roman" w:cs="Times New Roman"/>
          <w:sz w:val="24"/>
          <w:szCs w:val="24"/>
        </w:rPr>
        <w:t>C</w:t>
      </w:r>
      <w:r w:rsidR="004006CC">
        <w:rPr>
          <w:rFonts w:ascii="Times New Roman" w:hAnsi="Times New Roman" w:cs="Times New Roman"/>
          <w:sz w:val="24"/>
          <w:szCs w:val="24"/>
        </w:rPr>
        <w:t xml:space="preserve"> per</w:t>
      </w:r>
      <w:r w:rsidR="00BB5D3A" w:rsidRPr="00FD4C9D">
        <w:rPr>
          <w:rFonts w:ascii="Times New Roman" w:hAnsi="Times New Roman" w:cs="Times New Roman"/>
          <w:sz w:val="24"/>
          <w:szCs w:val="24"/>
        </w:rPr>
        <w:t xml:space="preserve"> decade since 1970 (Hayhoe et al. 200</w:t>
      </w:r>
      <w:r w:rsidR="0056343D" w:rsidRPr="00FD4C9D">
        <w:rPr>
          <w:rFonts w:ascii="Times New Roman" w:hAnsi="Times New Roman" w:cs="Times New Roman"/>
          <w:sz w:val="24"/>
          <w:szCs w:val="24"/>
        </w:rPr>
        <w:t>7</w:t>
      </w:r>
      <w:r w:rsidR="00BB5D3A" w:rsidRPr="00FD4C9D">
        <w:rPr>
          <w:rFonts w:ascii="Times New Roman" w:hAnsi="Times New Roman" w:cs="Times New Roman"/>
          <w:sz w:val="24"/>
          <w:szCs w:val="24"/>
        </w:rPr>
        <w:t>)</w:t>
      </w:r>
      <w:r w:rsidRPr="00FD4C9D">
        <w:rPr>
          <w:rFonts w:ascii="Times New Roman" w:hAnsi="Times New Roman" w:cs="Times New Roman"/>
          <w:sz w:val="24"/>
          <w:szCs w:val="24"/>
        </w:rPr>
        <w:t xml:space="preserve">. </w:t>
      </w:r>
      <w:r w:rsidR="00C01A5A" w:rsidRPr="00FD4C9D">
        <w:rPr>
          <w:rFonts w:ascii="Times New Roman" w:hAnsi="Times New Roman" w:cs="Times New Roman"/>
          <w:sz w:val="24"/>
          <w:szCs w:val="24"/>
        </w:rPr>
        <w:t>In addition to warming temperatures, t</w:t>
      </w:r>
      <w:r w:rsidRPr="00FD4C9D">
        <w:rPr>
          <w:rFonts w:ascii="Times New Roman" w:hAnsi="Times New Roman" w:cs="Times New Roman"/>
          <w:sz w:val="24"/>
          <w:szCs w:val="24"/>
        </w:rPr>
        <w:t xml:space="preserve">his area has seen </w:t>
      </w:r>
      <w:r w:rsidR="00BB5D3A" w:rsidRPr="00FD4C9D">
        <w:rPr>
          <w:rFonts w:ascii="Times New Roman" w:hAnsi="Times New Roman" w:cs="Times New Roman"/>
          <w:sz w:val="24"/>
          <w:szCs w:val="24"/>
        </w:rPr>
        <w:t>accompanying increases in the number of days that exceed the 95</w:t>
      </w:r>
      <w:r w:rsidR="00BB5D3A" w:rsidRPr="00FD4C9D">
        <w:rPr>
          <w:rFonts w:ascii="Times New Roman" w:hAnsi="Times New Roman" w:cs="Times New Roman"/>
          <w:sz w:val="24"/>
          <w:szCs w:val="24"/>
          <w:vertAlign w:val="superscript"/>
        </w:rPr>
        <w:t>th</w:t>
      </w:r>
      <w:r w:rsidR="00BB5D3A" w:rsidRPr="00FD4C9D">
        <w:rPr>
          <w:rFonts w:ascii="Times New Roman" w:hAnsi="Times New Roman" w:cs="Times New Roman"/>
          <w:sz w:val="24"/>
          <w:szCs w:val="24"/>
        </w:rPr>
        <w:t xml:space="preserve"> percentile threshold for daily maximum temperature and in warm minimum temperature extremes, </w:t>
      </w:r>
      <w:r w:rsidR="004006CC">
        <w:rPr>
          <w:rFonts w:ascii="Times New Roman" w:hAnsi="Times New Roman" w:cs="Times New Roman"/>
          <w:sz w:val="24"/>
          <w:szCs w:val="24"/>
        </w:rPr>
        <w:t>as well as</w:t>
      </w:r>
      <w:r w:rsidR="00BB5D3A" w:rsidRPr="00FD4C9D">
        <w:rPr>
          <w:rFonts w:ascii="Times New Roman" w:hAnsi="Times New Roman" w:cs="Times New Roman"/>
          <w:sz w:val="24"/>
          <w:szCs w:val="24"/>
        </w:rPr>
        <w:t xml:space="preserve"> decrease</w:t>
      </w:r>
      <w:r w:rsidR="004006CC">
        <w:rPr>
          <w:rFonts w:ascii="Times New Roman" w:hAnsi="Times New Roman" w:cs="Times New Roman"/>
          <w:sz w:val="24"/>
          <w:szCs w:val="24"/>
        </w:rPr>
        <w:t>s</w:t>
      </w:r>
      <w:r w:rsidR="00A60930" w:rsidRPr="00FD4C9D">
        <w:rPr>
          <w:rFonts w:ascii="Times New Roman" w:hAnsi="Times New Roman" w:cs="Times New Roman"/>
          <w:sz w:val="24"/>
          <w:szCs w:val="24"/>
        </w:rPr>
        <w:t xml:space="preserve"> in extremely cold temperature days (DeGaetano and Allen 2002) and in the ratio of snow to total precipitation (Huntington et al. 2004). </w:t>
      </w:r>
      <w:r w:rsidR="00452EBC" w:rsidRPr="00FD4C9D">
        <w:rPr>
          <w:rFonts w:ascii="Times New Roman" w:hAnsi="Times New Roman" w:cs="Times New Roman"/>
          <w:sz w:val="24"/>
          <w:szCs w:val="24"/>
        </w:rPr>
        <w:t xml:space="preserve">However, </w:t>
      </w:r>
      <w:r w:rsidR="00C37D3E">
        <w:rPr>
          <w:rFonts w:ascii="Times New Roman" w:hAnsi="Times New Roman" w:cs="Times New Roman"/>
          <w:sz w:val="24"/>
          <w:szCs w:val="24"/>
        </w:rPr>
        <w:t xml:space="preserve">broadly </w:t>
      </w:r>
      <w:r w:rsidR="00452EBC" w:rsidRPr="00FD4C9D">
        <w:rPr>
          <w:rFonts w:ascii="Times New Roman" w:hAnsi="Times New Roman" w:cs="Times New Roman"/>
          <w:sz w:val="24"/>
          <w:szCs w:val="24"/>
        </w:rPr>
        <w:t xml:space="preserve">observed trends in precipitation in the </w:t>
      </w:r>
      <w:r w:rsidR="004006CC">
        <w:rPr>
          <w:rFonts w:ascii="Times New Roman" w:hAnsi="Times New Roman" w:cs="Times New Roman"/>
          <w:sz w:val="24"/>
          <w:szCs w:val="24"/>
        </w:rPr>
        <w:t>northeast USA</w:t>
      </w:r>
      <w:r w:rsidR="00452EBC" w:rsidRPr="00FD4C9D">
        <w:rPr>
          <w:rFonts w:ascii="Times New Roman" w:hAnsi="Times New Roman" w:cs="Times New Roman"/>
          <w:sz w:val="24"/>
          <w:szCs w:val="24"/>
        </w:rPr>
        <w:t xml:space="preserve"> over the last century </w:t>
      </w:r>
      <w:r w:rsidR="004006CC">
        <w:rPr>
          <w:rFonts w:ascii="Times New Roman" w:hAnsi="Times New Roman" w:cs="Times New Roman"/>
          <w:sz w:val="24"/>
          <w:szCs w:val="24"/>
        </w:rPr>
        <w:t>are speculated to</w:t>
      </w:r>
      <w:r w:rsidR="00452EBC" w:rsidRPr="00FD4C9D">
        <w:rPr>
          <w:rFonts w:ascii="Times New Roman" w:hAnsi="Times New Roman" w:cs="Times New Roman"/>
          <w:sz w:val="24"/>
          <w:szCs w:val="24"/>
        </w:rPr>
        <w:t xml:space="preserve"> be primarily driven by natural variability rather than a long-term climate trend (Hayhoe et al. 200</w:t>
      </w:r>
      <w:r w:rsidR="0056343D" w:rsidRPr="00FD4C9D">
        <w:rPr>
          <w:rFonts w:ascii="Times New Roman" w:hAnsi="Times New Roman" w:cs="Times New Roman"/>
          <w:sz w:val="24"/>
          <w:szCs w:val="24"/>
        </w:rPr>
        <w:t>7</w:t>
      </w:r>
      <w:r w:rsidR="00452EBC" w:rsidRPr="00FD4C9D">
        <w:rPr>
          <w:rFonts w:ascii="Times New Roman" w:hAnsi="Times New Roman" w:cs="Times New Roman"/>
          <w:sz w:val="24"/>
          <w:szCs w:val="24"/>
        </w:rPr>
        <w:t>).</w:t>
      </w:r>
      <w:r w:rsidR="00C37D3E">
        <w:rPr>
          <w:rFonts w:ascii="Times New Roman" w:hAnsi="Times New Roman" w:cs="Times New Roman"/>
          <w:sz w:val="24"/>
          <w:szCs w:val="24"/>
        </w:rPr>
        <w:t xml:space="preserve"> Specific points within the northern Appalachian Mountains</w:t>
      </w:r>
      <w:r w:rsidR="004006CC">
        <w:rPr>
          <w:rFonts w:ascii="Times New Roman" w:hAnsi="Times New Roman" w:cs="Times New Roman"/>
          <w:sz w:val="24"/>
          <w:szCs w:val="24"/>
        </w:rPr>
        <w:t xml:space="preserve"> echo broader regional trends; weather stations in the mountains of New Hampshire and Vermont</w:t>
      </w:r>
      <w:r w:rsidR="00C37D3E">
        <w:rPr>
          <w:rFonts w:ascii="Times New Roman" w:hAnsi="Times New Roman" w:cs="Times New Roman"/>
          <w:sz w:val="24"/>
          <w:szCs w:val="24"/>
        </w:rPr>
        <w:t xml:space="preserve"> have also seen increases in average annual temperatures and increases in precipitation since the 1960s</w:t>
      </w:r>
      <w:r w:rsidR="00E421F7">
        <w:rPr>
          <w:rFonts w:ascii="Times New Roman" w:hAnsi="Times New Roman" w:cs="Times New Roman"/>
          <w:sz w:val="24"/>
          <w:szCs w:val="24"/>
        </w:rPr>
        <w:t xml:space="preserve"> </w:t>
      </w:r>
      <w:r w:rsidR="00E421F7">
        <w:rPr>
          <w:rFonts w:ascii="Times New Roman" w:hAnsi="Times New Roman" w:cs="Times New Roman"/>
          <w:sz w:val="24"/>
          <w:szCs w:val="24"/>
        </w:rPr>
        <w:fldChar w:fldCharType="begin" w:fldLock="1"/>
      </w:r>
      <w:r w:rsidR="00E421F7">
        <w:rPr>
          <w:rFonts w:ascii="Times New Roman" w:hAnsi="Times New Roman" w:cs="Times New Roman"/>
          <w:sz w:val="24"/>
          <w:szCs w:val="24"/>
        </w:rPr>
        <w:instrText>ADDIN CSL_CITATION {"citationItems":[{"id":"ITEM-1","itemData":{"DOI":"10.1073/PNAS.0708921105","ISSN":"0027-8424","PMID":"18334647","abstract":"Detecting latitudinal range shifts of forest trees in response to recent climate change is difficult because of slow demographic rates and limited dispersal but may be facilitated by spatially compressed climatic zones along elevation gradients in montane environments. We resurveyed forest plots established in 1964 along elevation transects in the Green Mountains (Vermont) to examine whether a shift had occurred in the location of the northern hardwood–boreal forest ecotone (NBE) from 1964 to 2004. We found a 19% increase in dominance of northern hardwoods from 70% in 1964 to 89% in 2004 in the lower half of the NBE. This shift was driven by a decrease (up to 76%) in boreal and increase (up to 16%) in northern hardwood basal area within the lower portions of the ecotone. We used aerial photographs and satellite imagery to estimate a 91- to 119-m upslope shift in the upper limits of the NBE from 1962 to 2005. The upward shift is consistent with regional climatic change during the same period; interpolating climate data to the NBE showed a 1.1°C increase in annual temperature, which would predict a 208-m upslope movement of the ecotone, along with a 34% increase in precipitation. The rapid upward movement of the NBE indicates little inertia to climatically induced range shifts in montane forests; the upslope shift may have been accelerated by high turnover in canopy trees that provided opportunities for ingrowth of lower elevation species. Our results indicate that high-elevation forests may be jeopardized by climate change sooner than anticipated.","author":[{"dropping-particle":"","family":"Beckage","given":"Brian","non-dropping-particle":"","parse-names":false,"suffix":""},{"dropping-particle":"","family":"Osborne","given":"Ben","non-dropping-particle":"","parse-names":false,"suffix":""},{"dropping-particle":"","family":"Gavin","given":"Daniel G.","non-dropping-particle":"","parse-names":false,"suffix":""},{"dropping-particle":"","family":"Pucko","given":"Carolyn","non-dropping-particle":"","parse-names":false,"suffix":""},{"dropping-particle":"","family":"Siccama","given":"Thomas","non-dropping-particle":"","parse-names":false,"suffix":""},{"dropping-particle":"","family":"Perkins","given":"Timothy","non-dropping-particle":"","parse-names":false,"suffix":""}],"container-title":"Proceedings of the National Academy of Sciences","id":"ITEM-1","issue":"11","issued":{"date-parts":[["2008","3","18"]]},"page":"4197-4202","publisher":"National Academy of Sciences","title":"A rapid upward shift of a forest ecotone during 40 years of warming in the Green Mountains of Vermont","type":"article-journal","volume":"105"},"uris":["http://www.mendeley.com/documents/?uuid=5211ea9c-eff0-3bd3-a815-799887fadf7c"]},{"id":"ITEM-2","itemData":{"DOI":"10.1007/s10336-016-1414-7","ISSN":"00218375","PMID":"9438629","abstract":"Montane regions support distinct animal and plant communities that are widely viewed as communities of high conservation concern due to their significant con-tribution to regional biodiversity. These communities are also thought to be particularly vulnerable to anthro-pogenically caused stressors such as climate change, which is generally expected to cause upward shifts and potential range restrictions in montane plant and animal distribu-tions. In the northern Appalachian Mountains of North America, not only is it becoming warmer at mid-elevations but the ecotone between the northern hardwood and the montane coniferous forests is also shifting. Therefore, species that are limited by climate or habitat along the elevational gradient of mountains may also be experiencing distributional shifts. We studied birds along replicate ele-vational gradients in the White Mountains of New Hamp-shire, USA, from 1993 to 2009 and used mixed effects models to estimate the rate of elevational change to test the hypothesis that northern hardwood forest-and montane forest-dependent birds are shifting upslope, consistent with climate change predictions. As predicted, the upper ele-vational boundary of 9 out of 16 low-elevation species showed evidence of shifting upslope an average of 99 m over the course of the study period. Contrary to our expectations, 9 out of 11 high-elevation species had lower elevational boundaries that shifted downslope an average of 19 m. The opposing elevational shifts of two distinct and adjacent bird communities is, to our knowledge, unprece-dented and highlights the need for caution when applying conventional expectations to species' responses to climate change.","author":[{"dropping-particle":"V.","family":"DeLuca","given":"William","non-dropping-particle":"","parse-names":false,"suffix":""},{"dropping-particle":"","family":"King","given":"David I.","non-dropping-particle":"","parse-names":false,"suffix":""}],"container-title":"Journal of Ornithology","id":"ITEM-2","issue":"2","issued":{"date-parts":[["2017"]]},"page":"493-505","title":"Montane birds shift downslope despite recent warming in the northern Appalachian Mountains","type":"article-journal","volume":"158"},"uris":["http://www.mendeley.com/documents/?uuid=6e518da4-f67b-368e-a4cc-a4631d8f031a"]}],"mendeley":{"formattedCitation":"(Beckage et al. 2008, DeLuca and King 2017)","plainTextFormattedCitation":"(Beckage et al. 2008, DeLuca and King 2017)","previouslyFormattedCitation":"(Beckage et al. 2008, DeLuca and King 2017)"},"properties":{"noteIndex":0},"schema":"https://github.com/citation-style-language/schema/raw/master/csl-citation.json"}</w:instrText>
      </w:r>
      <w:r w:rsidR="00E421F7">
        <w:rPr>
          <w:rFonts w:ascii="Times New Roman" w:hAnsi="Times New Roman" w:cs="Times New Roman"/>
          <w:sz w:val="24"/>
          <w:szCs w:val="24"/>
        </w:rPr>
        <w:fldChar w:fldCharType="separate"/>
      </w:r>
      <w:r w:rsidR="00E421F7" w:rsidRPr="00E421F7">
        <w:rPr>
          <w:rFonts w:ascii="Times New Roman" w:hAnsi="Times New Roman" w:cs="Times New Roman"/>
          <w:noProof/>
          <w:sz w:val="24"/>
          <w:szCs w:val="24"/>
        </w:rPr>
        <w:t>(Beckage et al. 2008, DeLuca and King 2017)</w:t>
      </w:r>
      <w:r w:rsidR="00E421F7">
        <w:rPr>
          <w:rFonts w:ascii="Times New Roman" w:hAnsi="Times New Roman" w:cs="Times New Roman"/>
          <w:sz w:val="24"/>
          <w:szCs w:val="24"/>
        </w:rPr>
        <w:fldChar w:fldCharType="end"/>
      </w:r>
      <w:r w:rsidR="00E421F7">
        <w:rPr>
          <w:rFonts w:ascii="Times New Roman" w:hAnsi="Times New Roman" w:cs="Times New Roman"/>
          <w:sz w:val="24"/>
          <w:szCs w:val="24"/>
        </w:rPr>
        <w:t xml:space="preserve">. </w:t>
      </w:r>
      <w:r w:rsidR="00665FFB">
        <w:rPr>
          <w:rFonts w:ascii="Times New Roman" w:hAnsi="Times New Roman" w:cs="Times New Roman"/>
          <w:sz w:val="24"/>
          <w:szCs w:val="24"/>
        </w:rPr>
        <w:t>In the central Appalachian</w:t>
      </w:r>
      <w:r w:rsidR="004006CC">
        <w:rPr>
          <w:rFonts w:ascii="Times New Roman" w:hAnsi="Times New Roman" w:cs="Times New Roman"/>
          <w:sz w:val="24"/>
          <w:szCs w:val="24"/>
        </w:rPr>
        <w:t xml:space="preserve"> Mountains region</w:t>
      </w:r>
      <w:r w:rsidR="00665FFB">
        <w:rPr>
          <w:rFonts w:ascii="Times New Roman" w:hAnsi="Times New Roman" w:cs="Times New Roman"/>
          <w:sz w:val="24"/>
          <w:szCs w:val="24"/>
        </w:rPr>
        <w:t>, average and minimum annual air temperatures are increasing, and mean annual precipitation may be increasing</w:t>
      </w:r>
      <w:r w:rsidR="00E421F7">
        <w:rPr>
          <w:rFonts w:ascii="Times New Roman" w:hAnsi="Times New Roman" w:cs="Times New Roman"/>
          <w:sz w:val="24"/>
          <w:szCs w:val="24"/>
        </w:rPr>
        <w:t xml:space="preserve"> </w:t>
      </w:r>
      <w:r w:rsidR="00E421F7">
        <w:rPr>
          <w:rFonts w:ascii="Times New Roman" w:hAnsi="Times New Roman" w:cs="Times New Roman"/>
          <w:sz w:val="24"/>
          <w:szCs w:val="24"/>
        </w:rPr>
        <w:fldChar w:fldCharType="begin" w:fldLock="1"/>
      </w:r>
      <w:r w:rsidR="00E421F7">
        <w:rPr>
          <w:rFonts w:ascii="Times New Roman" w:hAnsi="Times New Roman" w:cs="Times New Roman"/>
          <w:sz w:val="24"/>
          <w:szCs w:val="24"/>
        </w:rPr>
        <w:instrText>ADDIN CSL_CITATION {"citationItems":[{"id":"ITEM-1","itemData":{"DOI":"10.1016/J.SCITOTENV.2019.07.188","ISSN":"0048-9697","abstract":"Forest headwater catchments are critical sources of water, but climate change and disturbance may threaten their ability to produce reliable and abundant water supplies. Quantifying how climate change and forest disturbances individually and interactively alter streamflow provides important insights into the stability and availability of water derived from headwater catchments that are particularly sensitive to change. We used long-term water balance data, forest inventory measurements, and a multiple-methods approach using Budyko decomposition and paired catchment models to assess how climate change and forest disturbances interact to alter streamflow in five headwater catchments located along a disturbance gradient in the Appalachian Mountains, USA. We found that disturbance was the dominant driver of streamflow changes; disturbed catchments were more sensitive to climate change than the undisturbed catchment; and disturbance was an important factor for a catchment's sensitivity to climate change, principally through changes in species composition and xylem anatomy. Streamflow sensitivity to climate change increased with increasing proportion of diffuse porous species, suggesting that not all disturbances are equal when it comes to streamflow sensitivity to climate change. Climate change effects were masked by disturbance in catchments with high magnitude/low frequency disturbances and amplified in a catchment with low magnitude/high frequency disturbance. Furthermore, critical assumptions of Budyko decomposition were assessed to evaluate the efficacy of applying decomposition to the headwater scale. Our study demonstrates the efficacy and usefulness of applying decomposition to scales potentially useful to resource managers and decision makers. Our study contributes to a more thorough understanding about the impacts of climate change on disturbed headwater catchments that will help managers to better prepare for and adapt to future changes.","author":[{"dropping-particle":"","family":"Young","given":"David","non-dropping-particle":"","parse-names":false,"suffix":""},{"dropping-particle":"","family":"Zégre","given":"Nicolas","non-dropping-particle":"","parse-names":false,"suffix":""},{"dropping-particle":"","family":"Edwards","given":"Pamela","non-dropping-particle":"","parse-names":false,"suffix":""},{"dropping-particle":"","family":"Fernandez","given":"Rodrigo","non-dropping-particle":"","parse-names":false,"suffix":""}],"container-title":"Science of The Total Environment","id":"ITEM-1","issued":{"date-parts":[["2019","12","1"]]},"page":"133382","publisher":"Elsevier","title":"Assessing streamflow sensitivity of forested headwater catchments to disturbance and climate change in the central Appalachian Mountains region, USA","type":"article-journal","volume":"694"},"uris":["http://www.mendeley.com/documents/?uuid=1a15e996-3b2b-3243-8801-474fbd0d3b93"]}],"mendeley":{"formattedCitation":"(Young et al. 2019)","plainTextFormattedCitation":"(Young et al. 2019)","previouslyFormattedCitation":"(Young et al. 2019)"},"properties":{"noteIndex":0},"schema":"https://github.com/citation-style-language/schema/raw/master/csl-citation.json"}</w:instrText>
      </w:r>
      <w:r w:rsidR="00E421F7">
        <w:rPr>
          <w:rFonts w:ascii="Times New Roman" w:hAnsi="Times New Roman" w:cs="Times New Roman"/>
          <w:sz w:val="24"/>
          <w:szCs w:val="24"/>
        </w:rPr>
        <w:fldChar w:fldCharType="separate"/>
      </w:r>
      <w:r w:rsidR="00E421F7" w:rsidRPr="00E421F7">
        <w:rPr>
          <w:rFonts w:ascii="Times New Roman" w:hAnsi="Times New Roman" w:cs="Times New Roman"/>
          <w:noProof/>
          <w:sz w:val="24"/>
          <w:szCs w:val="24"/>
        </w:rPr>
        <w:t>(Young et al. 2019)</w:t>
      </w:r>
      <w:r w:rsidR="00E421F7">
        <w:rPr>
          <w:rFonts w:ascii="Times New Roman" w:hAnsi="Times New Roman" w:cs="Times New Roman"/>
          <w:sz w:val="24"/>
          <w:szCs w:val="24"/>
        </w:rPr>
        <w:fldChar w:fldCharType="end"/>
      </w:r>
      <w:r w:rsidR="00665FFB">
        <w:rPr>
          <w:rFonts w:ascii="Times New Roman" w:hAnsi="Times New Roman" w:cs="Times New Roman"/>
          <w:sz w:val="24"/>
          <w:szCs w:val="24"/>
        </w:rPr>
        <w:t>.</w:t>
      </w:r>
      <w:r w:rsidR="00212512">
        <w:rPr>
          <w:rFonts w:ascii="Times New Roman" w:hAnsi="Times New Roman" w:cs="Times New Roman"/>
          <w:sz w:val="24"/>
          <w:szCs w:val="24"/>
        </w:rPr>
        <w:t xml:space="preserve"> </w:t>
      </w:r>
      <w:r w:rsidR="00B10422">
        <w:rPr>
          <w:rFonts w:ascii="Times New Roman" w:hAnsi="Times New Roman" w:cs="Times New Roman"/>
          <w:sz w:val="24"/>
          <w:szCs w:val="24"/>
        </w:rPr>
        <w:t>However</w:t>
      </w:r>
      <w:r w:rsidR="00212512">
        <w:rPr>
          <w:rFonts w:ascii="Times New Roman" w:hAnsi="Times New Roman" w:cs="Times New Roman"/>
          <w:sz w:val="24"/>
          <w:szCs w:val="24"/>
        </w:rPr>
        <w:t>, the mid-Atlantic highlands</w:t>
      </w:r>
      <w:r w:rsidR="00B10422">
        <w:rPr>
          <w:rFonts w:ascii="Times New Roman" w:hAnsi="Times New Roman" w:cs="Times New Roman"/>
          <w:sz w:val="24"/>
          <w:szCs w:val="24"/>
        </w:rPr>
        <w:t>, which includes most of Pennsylvania and West Virginia and the western portions of Maryland and Virginia,</w:t>
      </w:r>
      <w:r w:rsidR="00212512">
        <w:rPr>
          <w:rFonts w:ascii="Times New Roman" w:hAnsi="Times New Roman" w:cs="Times New Roman"/>
          <w:sz w:val="24"/>
          <w:szCs w:val="24"/>
        </w:rPr>
        <w:t xml:space="preserve"> </w:t>
      </w:r>
      <w:r w:rsidR="00B10422">
        <w:rPr>
          <w:rFonts w:ascii="Times New Roman" w:hAnsi="Times New Roman" w:cs="Times New Roman"/>
          <w:sz w:val="24"/>
          <w:szCs w:val="24"/>
        </w:rPr>
        <w:t>may have</w:t>
      </w:r>
      <w:r w:rsidR="00212512">
        <w:rPr>
          <w:rFonts w:ascii="Times New Roman" w:hAnsi="Times New Roman" w:cs="Times New Roman"/>
          <w:sz w:val="24"/>
          <w:szCs w:val="24"/>
        </w:rPr>
        <w:t xml:space="preserve"> experienced </w:t>
      </w:r>
      <w:r w:rsidR="00B10422">
        <w:rPr>
          <w:rFonts w:ascii="Times New Roman" w:hAnsi="Times New Roman" w:cs="Times New Roman"/>
          <w:sz w:val="24"/>
          <w:szCs w:val="24"/>
        </w:rPr>
        <w:t>long-term cooling trends</w:t>
      </w:r>
      <w:r w:rsidR="00212512">
        <w:rPr>
          <w:rFonts w:ascii="Times New Roman" w:hAnsi="Times New Roman" w:cs="Times New Roman"/>
          <w:sz w:val="24"/>
          <w:szCs w:val="24"/>
        </w:rPr>
        <w:t xml:space="preserve"> in mean temperature over the past century</w:t>
      </w:r>
      <w:r w:rsidR="00B10422">
        <w:rPr>
          <w:rFonts w:ascii="Times New Roman" w:hAnsi="Times New Roman" w:cs="Times New Roman"/>
          <w:sz w:val="24"/>
          <w:szCs w:val="24"/>
        </w:rPr>
        <w:t>, while precipitation trends have been spatially variable but high-intensity precipitation have increased</w:t>
      </w:r>
      <w:r w:rsidR="00E421F7">
        <w:rPr>
          <w:rFonts w:ascii="Times New Roman" w:hAnsi="Times New Roman" w:cs="Times New Roman"/>
          <w:sz w:val="24"/>
          <w:szCs w:val="24"/>
        </w:rPr>
        <w:t xml:space="preserve"> </w:t>
      </w:r>
      <w:r w:rsidR="00E421F7">
        <w:rPr>
          <w:rFonts w:ascii="Times New Roman" w:hAnsi="Times New Roman" w:cs="Times New Roman"/>
          <w:sz w:val="24"/>
          <w:szCs w:val="24"/>
        </w:rPr>
        <w:fldChar w:fldCharType="begin" w:fldLock="1"/>
      </w:r>
      <w:r w:rsidR="00E421F7">
        <w:rPr>
          <w:rFonts w:ascii="Times New Roman" w:hAnsi="Times New Roman" w:cs="Times New Roman"/>
          <w:sz w:val="24"/>
          <w:szCs w:val="24"/>
        </w:rPr>
        <w:instrText>ADDIN CSL_CITATION {"citationItems":[{"id":"ITEM-1","itemData":{"DOI":"10.1007/S13157-011-0259-3","ISSN":"1943-6246","abstract":"Global climate change has received increased attention in the Mid-Atlantic Highlands (MAH) Region of the United States in recent years. Several climate models predict increases in mean temperature of 1–5°C over the next one hundred years for the region, which has considerable implications for wetland ecosystems already encumbered by numerous anthropogenic stressors; however, historical (i.e., 1890s–current) data from the MAH presented here show increasing trends in precipitation intensity and decreasing trends in temperature. Continuation of historical trends for the next 90 years are used to predict potential impacts on regional wetland extent and function using empirical and conceptual models. Recommendations for management of climate related impacts on wetlands include analysis of historical climate trends at regional and local scales, establishment of wetland monitoring networks to quantify impacts of climate induced stress on wetland ecosystems, and integration of historical trends and research findings into empirical and conceptual models. Management strategies of this nature will facilitate early detection and mitigation of climate induced effects on wetlands in the MAH.","author":[{"dropping-particle":"","family":"Pitchford","given":"Jonathan L.","non-dropping-particle":"","parse-names":false,"suffix":""},{"dropping-particle":"","family":"Wu","given":"Chenjie","non-dropping-particle":"","parse-names":false,"suffix":""},{"dropping-particle":"","family":"Lin","given":"LianShin","non-dropping-particle":"","parse-names":false,"suffix":""},{"dropping-particle":"","family":"Petty","given":"J. Todd","non-dropping-particle":"","parse-names":false,"suffix":""},{"dropping-particle":"","family":"Thomas","given":"Richard","non-dropping-particle":"","parse-names":false,"suffix":""},{"dropping-particle":"","family":"Veselka","given":"Walter E.","non-dropping-particle":"","parse-names":false,"suffix":""},{"dropping-particle":"","family":"Welsch","given":"Danny","non-dropping-particle":"","parse-names":false,"suffix":""},{"dropping-particle":"","family":"Zegre","given":"Nicolas","non-dropping-particle":"","parse-names":false,"suffix":""},{"dropping-particle":"","family":"Anderson","given":"James T.","non-dropping-particle":"","parse-names":false,"suffix":""}],"container-title":"Wetlands 2011 32:1","id":"ITEM-1","issue":"1","issued":{"date-parts":[["2011","12","15"]]},"page":"21-33","publisher":"Springer","title":"Climate Change Effects on Hydrology and Ecology of Wetlands in the Mid-Atlantic Highlands","type":"article-journal","volume":"32"},"uris":["http://www.mendeley.com/documents/?uuid=df74b21b-484b-35ed-82a5-4a8fe0a0a647"]}],"mendeley":{"formattedCitation":"(Pitchford et al. 2011)","plainTextFormattedCitation":"(Pitchford et al. 2011)","previouslyFormattedCitation":"(Pitchford et al. 2011)"},"properties":{"noteIndex":0},"schema":"https://github.com/citation-style-language/schema/raw/master/csl-citation.json"}</w:instrText>
      </w:r>
      <w:r w:rsidR="00E421F7">
        <w:rPr>
          <w:rFonts w:ascii="Times New Roman" w:hAnsi="Times New Roman" w:cs="Times New Roman"/>
          <w:sz w:val="24"/>
          <w:szCs w:val="24"/>
        </w:rPr>
        <w:fldChar w:fldCharType="separate"/>
      </w:r>
      <w:r w:rsidR="00E421F7" w:rsidRPr="00E421F7">
        <w:rPr>
          <w:rFonts w:ascii="Times New Roman" w:hAnsi="Times New Roman" w:cs="Times New Roman"/>
          <w:noProof/>
          <w:sz w:val="24"/>
          <w:szCs w:val="24"/>
        </w:rPr>
        <w:t>(Pitchford et al. 2011)</w:t>
      </w:r>
      <w:r w:rsidR="00E421F7">
        <w:rPr>
          <w:rFonts w:ascii="Times New Roman" w:hAnsi="Times New Roman" w:cs="Times New Roman"/>
          <w:sz w:val="24"/>
          <w:szCs w:val="24"/>
        </w:rPr>
        <w:fldChar w:fldCharType="end"/>
      </w:r>
      <w:r w:rsidR="00B10422">
        <w:rPr>
          <w:rFonts w:ascii="Times New Roman" w:hAnsi="Times New Roman" w:cs="Times New Roman"/>
          <w:sz w:val="24"/>
          <w:szCs w:val="24"/>
        </w:rPr>
        <w:t>.</w:t>
      </w:r>
      <w:r w:rsidR="001D4C1D">
        <w:rPr>
          <w:rFonts w:ascii="Times New Roman" w:hAnsi="Times New Roman" w:cs="Times New Roman"/>
          <w:sz w:val="24"/>
          <w:szCs w:val="24"/>
        </w:rPr>
        <w:t xml:space="preserve"> </w:t>
      </w:r>
      <w:r w:rsidR="00665FFB">
        <w:rPr>
          <w:rFonts w:ascii="Times New Roman" w:hAnsi="Times New Roman" w:cs="Times New Roman"/>
          <w:sz w:val="24"/>
          <w:szCs w:val="24"/>
        </w:rPr>
        <w:t>In the south</w:t>
      </w:r>
      <w:r w:rsidR="004006CC">
        <w:rPr>
          <w:rFonts w:ascii="Times New Roman" w:hAnsi="Times New Roman" w:cs="Times New Roman"/>
          <w:sz w:val="24"/>
          <w:szCs w:val="24"/>
        </w:rPr>
        <w:t>ern</w:t>
      </w:r>
      <w:r w:rsidR="00665FFB">
        <w:rPr>
          <w:rFonts w:ascii="Times New Roman" w:hAnsi="Times New Roman" w:cs="Times New Roman"/>
          <w:sz w:val="24"/>
          <w:szCs w:val="24"/>
        </w:rPr>
        <w:t xml:space="preserve"> Appalachian</w:t>
      </w:r>
      <w:r w:rsidR="004006CC">
        <w:rPr>
          <w:rFonts w:ascii="Times New Roman" w:hAnsi="Times New Roman" w:cs="Times New Roman"/>
          <w:sz w:val="24"/>
          <w:szCs w:val="24"/>
        </w:rPr>
        <w:t xml:space="preserve"> Mountains region</w:t>
      </w:r>
      <w:r w:rsidR="003A6939">
        <w:rPr>
          <w:rFonts w:ascii="Times New Roman" w:hAnsi="Times New Roman" w:cs="Times New Roman"/>
          <w:sz w:val="24"/>
          <w:szCs w:val="24"/>
        </w:rPr>
        <w:t>, air temperatures have been increasing significantly since the late 1970s, drought severity and frequency have increased, and the distribution of precipitation has become more extreme</w:t>
      </w:r>
      <w:r w:rsidR="00E421F7">
        <w:rPr>
          <w:rFonts w:ascii="Times New Roman" w:hAnsi="Times New Roman" w:cs="Times New Roman"/>
          <w:sz w:val="24"/>
          <w:szCs w:val="24"/>
        </w:rPr>
        <w:t xml:space="preserve"> </w:t>
      </w:r>
      <w:r w:rsidR="00E421F7">
        <w:rPr>
          <w:rFonts w:ascii="Times New Roman" w:hAnsi="Times New Roman" w:cs="Times New Roman"/>
          <w:sz w:val="24"/>
          <w:szCs w:val="24"/>
        </w:rPr>
        <w:fldChar w:fldCharType="begin" w:fldLock="1"/>
      </w:r>
      <w:r w:rsidR="00E421F7">
        <w:rPr>
          <w:rFonts w:ascii="Times New Roman" w:hAnsi="Times New Roman" w:cs="Times New Roman"/>
          <w:sz w:val="24"/>
          <w:szCs w:val="24"/>
        </w:rPr>
        <w:instrText>ADDIN CSL_CITATION {"citationItems":[{"id":"ITEM-1","itemData":{"DOI":"10.2166/NH.2012.067","ISSN":"0029-1277","abstract":"Coweeta Hydrologic Laboratory, located in western North Carolina, USA, is a 2,185 ha basin wherein forest climate monitoring and watershed experimentation began in the early 1930s. An extensive climate and hydrologic network has facilitated research for over 75 years. Our objectives in this paper were to describe the monitoring network, present long-term air temperature and precipitation data, and analyze the temporal variation in the long-term temperature and precipitation record. We found that over the period of record: (1) air temperatures have been increasing significantly since the late 1970s, (2) drought severity and frequency have increased with time, and (3) the precipitation distribution has become more extreme over time. We discuss the implications of these trends within the context of regional and global climate change and forest health. © IWA Publishing 2012.","author":[{"dropping-particle":"","family":"Laseter","given":"Stephanie H.","non-dropping-particle":"","parse-names":false,"suffix":""},{"dropping-particle":"","family":"Ford","given":"Chelcy R.","non-dropping-particle":"","parse-names":false,"suffix":""},{"dropping-particle":"","family":"Vose","given":"James M.","non-dropping-particle":"","parse-names":false,"suffix":""},{"dropping-particle":"","family":"Swift","given":"Lloyd W.","non-dropping-particle":"","parse-names":false,"suffix":""}],"container-title":"Hydrology Research","id":"ITEM-1","issue":"6","issued":{"date-parts":[["2012","12","1"]]},"page":"890-901","publisher":"IWA Publishing","title":"Long-term temperature and precipitation trends at the Coweeta Hydrologic Laboratory, Otto, North Carolina, USA","type":"article-journal","volume":"43"},"uris":["http://www.mendeley.com/documents/?uuid=bca5145f-1f69-309f-99b4-a4f5b9d93765"]}],"mendeley":{"formattedCitation":"(Laseter et al. 2012)","plainTextFormattedCitation":"(Laseter et al. 2012)","previouslyFormattedCitation":"(Laseter et al. 2012)"},"properties":{"noteIndex":0},"schema":"https://github.com/citation-style-language/schema/raw/master/csl-citation.json"}</w:instrText>
      </w:r>
      <w:r w:rsidR="00E421F7">
        <w:rPr>
          <w:rFonts w:ascii="Times New Roman" w:hAnsi="Times New Roman" w:cs="Times New Roman"/>
          <w:sz w:val="24"/>
          <w:szCs w:val="24"/>
        </w:rPr>
        <w:fldChar w:fldCharType="separate"/>
      </w:r>
      <w:r w:rsidR="00E421F7" w:rsidRPr="00E421F7">
        <w:rPr>
          <w:rFonts w:ascii="Times New Roman" w:hAnsi="Times New Roman" w:cs="Times New Roman"/>
          <w:noProof/>
          <w:sz w:val="24"/>
          <w:szCs w:val="24"/>
        </w:rPr>
        <w:t>(Laseter et al. 2012)</w:t>
      </w:r>
      <w:r w:rsidR="00E421F7">
        <w:rPr>
          <w:rFonts w:ascii="Times New Roman" w:hAnsi="Times New Roman" w:cs="Times New Roman"/>
          <w:sz w:val="24"/>
          <w:szCs w:val="24"/>
        </w:rPr>
        <w:fldChar w:fldCharType="end"/>
      </w:r>
      <w:r w:rsidR="003A6939">
        <w:rPr>
          <w:rFonts w:ascii="Times New Roman" w:hAnsi="Times New Roman" w:cs="Times New Roman"/>
          <w:sz w:val="24"/>
          <w:szCs w:val="24"/>
        </w:rPr>
        <w:t>.</w:t>
      </w:r>
    </w:p>
    <w:p w14:paraId="165FBD13" w14:textId="19C6650F" w:rsidR="009C343D" w:rsidRPr="00FD4C9D" w:rsidRDefault="001D4C1D" w:rsidP="00CC0B52">
      <w:pPr>
        <w:spacing w:line="276" w:lineRule="auto"/>
        <w:rPr>
          <w:rFonts w:ascii="Times New Roman" w:hAnsi="Times New Roman" w:cs="Times New Roman"/>
          <w:sz w:val="24"/>
          <w:szCs w:val="24"/>
        </w:rPr>
      </w:pPr>
      <w:r>
        <w:rPr>
          <w:rFonts w:ascii="Times New Roman" w:hAnsi="Times New Roman" w:cs="Times New Roman"/>
          <w:sz w:val="24"/>
          <w:szCs w:val="24"/>
        </w:rPr>
        <w:tab/>
        <w:t xml:space="preserve">Land cover </w:t>
      </w:r>
      <w:r w:rsidR="004006CC">
        <w:rPr>
          <w:rFonts w:ascii="Times New Roman" w:hAnsi="Times New Roman" w:cs="Times New Roman"/>
          <w:sz w:val="24"/>
          <w:szCs w:val="24"/>
        </w:rPr>
        <w:t xml:space="preserve">in the Appalachian Mountains </w:t>
      </w:r>
      <w:r>
        <w:rPr>
          <w:rFonts w:ascii="Times New Roman" w:hAnsi="Times New Roman" w:cs="Times New Roman"/>
          <w:sz w:val="24"/>
          <w:szCs w:val="24"/>
        </w:rPr>
        <w:t>is also undergoing changes</w:t>
      </w:r>
      <w:r w:rsidR="004006CC">
        <w:rPr>
          <w:rFonts w:ascii="Times New Roman" w:hAnsi="Times New Roman" w:cs="Times New Roman"/>
          <w:sz w:val="24"/>
          <w:szCs w:val="24"/>
        </w:rPr>
        <w:t xml:space="preserve"> over time</w:t>
      </w:r>
      <w:r>
        <w:rPr>
          <w:rFonts w:ascii="Times New Roman" w:hAnsi="Times New Roman" w:cs="Times New Roman"/>
          <w:sz w:val="24"/>
          <w:szCs w:val="24"/>
        </w:rPr>
        <w:t xml:space="preserve">. </w:t>
      </w:r>
      <w:r w:rsidR="00CC0B52">
        <w:rPr>
          <w:rFonts w:ascii="Times New Roman" w:hAnsi="Times New Roman" w:cs="Times New Roman"/>
          <w:sz w:val="24"/>
          <w:szCs w:val="24"/>
        </w:rPr>
        <w:t>In the northern Appalachian Mountains</w:t>
      </w:r>
      <w:r w:rsidR="004006CC">
        <w:rPr>
          <w:rFonts w:ascii="Times New Roman" w:hAnsi="Times New Roman" w:cs="Times New Roman"/>
          <w:sz w:val="24"/>
          <w:szCs w:val="24"/>
        </w:rPr>
        <w:t xml:space="preserve"> region</w:t>
      </w:r>
      <w:r w:rsidR="00CC0B52">
        <w:rPr>
          <w:rFonts w:ascii="Times New Roman" w:hAnsi="Times New Roman" w:cs="Times New Roman"/>
          <w:sz w:val="24"/>
          <w:szCs w:val="24"/>
        </w:rPr>
        <w:t xml:space="preserve">, some forested land has been converted to open land, </w:t>
      </w:r>
      <w:r w:rsidR="004006CC">
        <w:rPr>
          <w:rFonts w:ascii="Times New Roman" w:hAnsi="Times New Roman" w:cs="Times New Roman"/>
          <w:sz w:val="24"/>
          <w:szCs w:val="24"/>
        </w:rPr>
        <w:t>which consists of</w:t>
      </w:r>
      <w:r w:rsidR="00CC0B52">
        <w:rPr>
          <w:rFonts w:ascii="Times New Roman" w:hAnsi="Times New Roman" w:cs="Times New Roman"/>
          <w:sz w:val="24"/>
          <w:szCs w:val="24"/>
        </w:rPr>
        <w:t xml:space="preserve"> </w:t>
      </w:r>
      <w:r w:rsidR="00CC0B52" w:rsidRPr="00CC0B52">
        <w:rPr>
          <w:rFonts w:ascii="Times New Roman" w:hAnsi="Times New Roman" w:cs="Times New Roman"/>
          <w:sz w:val="24"/>
          <w:szCs w:val="24"/>
        </w:rPr>
        <w:t xml:space="preserve">non-forested areas such as </w:t>
      </w:r>
      <w:r w:rsidR="00CC0B52">
        <w:rPr>
          <w:rFonts w:ascii="Times New Roman" w:hAnsi="Times New Roman" w:cs="Times New Roman"/>
          <w:sz w:val="24"/>
          <w:szCs w:val="24"/>
        </w:rPr>
        <w:t>fi</w:t>
      </w:r>
      <w:r w:rsidR="00CC0B52" w:rsidRPr="00CC0B52">
        <w:rPr>
          <w:rFonts w:ascii="Times New Roman" w:hAnsi="Times New Roman" w:cs="Times New Roman"/>
          <w:sz w:val="24"/>
          <w:szCs w:val="24"/>
        </w:rPr>
        <w:t>elds,</w:t>
      </w:r>
      <w:r w:rsidR="00CC0B52">
        <w:rPr>
          <w:rFonts w:ascii="Times New Roman" w:hAnsi="Times New Roman" w:cs="Times New Roman"/>
          <w:sz w:val="24"/>
          <w:szCs w:val="24"/>
        </w:rPr>
        <w:t xml:space="preserve"> </w:t>
      </w:r>
      <w:r w:rsidR="00CC0B52" w:rsidRPr="00CC0B52">
        <w:rPr>
          <w:rFonts w:ascii="Times New Roman" w:hAnsi="Times New Roman" w:cs="Times New Roman"/>
          <w:sz w:val="24"/>
          <w:szCs w:val="24"/>
        </w:rPr>
        <w:t>highways, clear-cuts, and developed areas</w:t>
      </w:r>
      <w:r w:rsidR="00E421F7">
        <w:rPr>
          <w:rFonts w:ascii="Times New Roman" w:hAnsi="Times New Roman" w:cs="Times New Roman"/>
          <w:sz w:val="24"/>
          <w:szCs w:val="24"/>
        </w:rPr>
        <w:t xml:space="preserve"> </w:t>
      </w:r>
      <w:r w:rsidR="00E421F7">
        <w:rPr>
          <w:rFonts w:ascii="Times New Roman" w:hAnsi="Times New Roman" w:cs="Times New Roman"/>
          <w:sz w:val="24"/>
          <w:szCs w:val="24"/>
        </w:rPr>
        <w:fldChar w:fldCharType="begin" w:fldLock="1"/>
      </w:r>
      <w:r w:rsidR="00E421F7">
        <w:rPr>
          <w:rFonts w:ascii="Times New Roman" w:hAnsi="Times New Roman" w:cs="Times New Roman"/>
          <w:sz w:val="24"/>
          <w:szCs w:val="24"/>
        </w:rPr>
        <w:instrText>ADDIN CSL_CITATION {"citationItems":[{"id":"ITEM-1","itemData":{"DOI":"10.1080/014311698216233","ISSN":"1366-5901","abstract":"Landsat Multispectral Scanner (MSS) data were used to characterize land cover types, land cover changes, and landscape patterns in the Northern Forest region of Vermont, New Hampshire, and western Maine, USA. Eight Landsat MSS scenes from 1973, 1978, 1984/85, and 1990/91 were used to cover the regional study area and 18-year time period. Four watershed segments within the Northern Forest area were analysed: the Lamoille River watershed (151 814 ha), the Connecticut River watershed (706 880 ha), the Androscoggin River watershed (655 445 ha), and the Kennebec River watershed (457 168 ha). Multitemporal analysis indicates that the percentage of forested land that was converted to open land in each watershed over the 18-year period is similar, and is estimated to be approximately 10% of the forested land in each watershed segment.","author":[{"dropping-particle":"","family":"Miller","given":"A B","non-dropping-particle":"","parse-names":false,"suffix":""},{"dropping-particle":"","family":"Bryant","given":"E S","non-dropping-particle":"","parse-names":false,"suffix":""},{"dropping-particle":"","family":"Birnie","given":"R W","non-dropping-particle":"","parse-names":false,"suffix":""}],"id":"ITEM-1","issued":{"date-parts":[["2010"]]},"title":"International Journal of Remote Sensing An analysis of land cover changes in the Northern Forest of New England using multitemporal Landsat MSS data An analysis of land cover changes in the Northern Forest of New England using multitemporal Landsat M SS data²","type":"article-journal"},"uris":["http://www.mendeley.com/documents/?uuid=bb471ce2-e02e-3ce8-9df2-5f66d4ef9856"]}],"mendeley":{"formattedCitation":"(Miller et al. 2010)","plainTextFormattedCitation":"(Miller et al. 2010)","previouslyFormattedCitation":"(Miller et al. 2010)"},"properties":{"noteIndex":0},"schema":"https://github.com/citation-style-language/schema/raw/master/csl-citation.json"}</w:instrText>
      </w:r>
      <w:r w:rsidR="00E421F7">
        <w:rPr>
          <w:rFonts w:ascii="Times New Roman" w:hAnsi="Times New Roman" w:cs="Times New Roman"/>
          <w:sz w:val="24"/>
          <w:szCs w:val="24"/>
        </w:rPr>
        <w:fldChar w:fldCharType="separate"/>
      </w:r>
      <w:r w:rsidR="00E421F7" w:rsidRPr="00E421F7">
        <w:rPr>
          <w:rFonts w:ascii="Times New Roman" w:hAnsi="Times New Roman" w:cs="Times New Roman"/>
          <w:noProof/>
          <w:sz w:val="24"/>
          <w:szCs w:val="24"/>
        </w:rPr>
        <w:t>(Miller et al. 2010)</w:t>
      </w:r>
      <w:r w:rsidR="00E421F7">
        <w:rPr>
          <w:rFonts w:ascii="Times New Roman" w:hAnsi="Times New Roman" w:cs="Times New Roman"/>
          <w:sz w:val="24"/>
          <w:szCs w:val="24"/>
        </w:rPr>
        <w:fldChar w:fldCharType="end"/>
      </w:r>
      <w:r w:rsidR="00CC0B52">
        <w:rPr>
          <w:rFonts w:ascii="Times New Roman" w:hAnsi="Times New Roman" w:cs="Times New Roman"/>
          <w:sz w:val="24"/>
          <w:szCs w:val="24"/>
        </w:rPr>
        <w:t>.</w:t>
      </w:r>
      <w:r w:rsidR="00A727A5">
        <w:rPr>
          <w:rFonts w:ascii="Times New Roman" w:hAnsi="Times New Roman" w:cs="Times New Roman"/>
          <w:sz w:val="24"/>
          <w:szCs w:val="24"/>
        </w:rPr>
        <w:t xml:space="preserve"> In the central Appalachian</w:t>
      </w:r>
      <w:r w:rsidR="004006CC">
        <w:rPr>
          <w:rFonts w:ascii="Times New Roman" w:hAnsi="Times New Roman" w:cs="Times New Roman"/>
          <w:sz w:val="24"/>
          <w:szCs w:val="24"/>
        </w:rPr>
        <w:t xml:space="preserve"> Mountains region</w:t>
      </w:r>
      <w:r w:rsidR="00A727A5">
        <w:rPr>
          <w:rFonts w:ascii="Times New Roman" w:hAnsi="Times New Roman" w:cs="Times New Roman"/>
          <w:sz w:val="24"/>
          <w:szCs w:val="24"/>
        </w:rPr>
        <w:t>, surface mining and reclamation is the dominant driver of land cover change</w:t>
      </w:r>
      <w:r w:rsidR="00E421F7">
        <w:rPr>
          <w:rFonts w:ascii="Times New Roman" w:hAnsi="Times New Roman" w:cs="Times New Roman"/>
          <w:sz w:val="24"/>
          <w:szCs w:val="24"/>
        </w:rPr>
        <w:t xml:space="preserve"> </w:t>
      </w:r>
      <w:r w:rsidR="00E421F7">
        <w:rPr>
          <w:rFonts w:ascii="Times New Roman" w:hAnsi="Times New Roman" w:cs="Times New Roman"/>
          <w:sz w:val="24"/>
          <w:szCs w:val="24"/>
        </w:rPr>
        <w:fldChar w:fldCharType="begin" w:fldLock="1"/>
      </w:r>
      <w:r w:rsidR="00E421F7">
        <w:rPr>
          <w:rFonts w:ascii="Times New Roman" w:hAnsi="Times New Roman" w:cs="Times New Roman"/>
          <w:sz w:val="24"/>
          <w:szCs w:val="24"/>
        </w:rPr>
        <w:instrText>ADDIN CSL_CITATION {"citationItems":[{"id":"ITEM-1","itemData":{"DOI":"10.1016/J.RSE.2008.08.012","ISSN":"0034-4257","abstract":"Surface mining and reclamation is the dominant driver of land cover land use change (LCLUC) in the Central Appalachian Mountain region of the Eastern U.S. Accurate quantification of the extent of mining activities is important for assessing how this LCLUC affects ecosystem services such as aesthetics, biodiversity, and mitigation of flooding. We used Landsat imagery from 1976, 1987, 1999 and 2006 to map the extent of surface mines and mine reclamation for eight large watersheds in the Central Appalachian region of West Virginia, Maryland and Pennsylvania. We employed standard image processing techniques in conjunction with a temporal decision tree and GIS maps of mine permits and wetlands to map active and reclaimed mines and track changes through time. For the entire study area, active surface mine extent was highest in 1976, prior to implementation of the Surface Mine Control and Reclamation Act in 1977, with 1.76% of the study area in active mines, declining to 0.44% in 2006. The most extensively mined watershed, Georges Creek in Maryland, was 5.45% active mines in 1976, declining to 1.83% in 2006. For the entire study area, the area of reclaimed mines increased from 1.35% to 4.99% from 1976 to 2006, and from 4.71% to 15.42% in Georges Creek. Land cover conversion to mines and then reclaimed mines after 1976 was almost exclusively from forest. Accuracy levels for mined and reclaimed cover was above 85% for all time periods, and was generally above 80% for mapping active and reclaimed mines separately, especially for the later time periods in which good accuracy assessment data were available. Among other implications, the mapped patterns of LCLUC are likely to significantly affect watershed hydrology, as mined and reclaimed areas have lower infiltration capacity and thus more rapid runoff than unmined forest watersheds, leading to greater potential for extreme flooding during heavy rainfall events. © 2008 Elsevier Inc. All rights reserved.","author":[{"dropping-particle":"","family":"Townsend","given":"Philip A.","non-dropping-particle":"","parse-names":false,"suffix":""},{"dropping-particle":"","family":"Helmers","given":"David P.","non-dropping-particle":"","parse-names":false,"suffix":""},{"dropping-particle":"","family":"Kingdon","given":"Clayton C.","non-dropping-particle":"","parse-names":false,"suffix":""},{"dropping-particle":"","family":"McNeil","given":"Brenden E.","non-dropping-particle":"","parse-names":false,"suffix":""},{"dropping-particle":"","family":"Beurs","given":"Kirsten M.","non-dropping-particle":"de","parse-names":false,"suffix":""},{"dropping-particle":"","family":"Eshleman","given":"Keith N.","non-dropping-particle":"","parse-names":false,"suffix":""}],"container-title":"Remote Sensing of Environment","id":"ITEM-1","issue":"1","issued":{"date-parts":[["2009","1","15"]]},"page":"62-72","publisher":"Elsevier","title":"Changes in the extent of surface mining and reclamation in the Central Appalachians detected using a 1976–2006 Landsat time series","type":"article-journal","volume":"113"},"uris":["http://www.mendeley.com/documents/?uuid=3a3a3cee-33d4-3b5a-8be4-3cdf08442cea"]}],"mendeley":{"formattedCitation":"(Townsend et al. 2009)","plainTextFormattedCitation":"(Townsend et al. 2009)","previouslyFormattedCitation":"(Townsend et al. 2009)"},"properties":{"noteIndex":0},"schema":"https://github.com/citation-style-language/schema/raw/master/csl-citation.json"}</w:instrText>
      </w:r>
      <w:r w:rsidR="00E421F7">
        <w:rPr>
          <w:rFonts w:ascii="Times New Roman" w:hAnsi="Times New Roman" w:cs="Times New Roman"/>
          <w:sz w:val="24"/>
          <w:szCs w:val="24"/>
        </w:rPr>
        <w:fldChar w:fldCharType="separate"/>
      </w:r>
      <w:r w:rsidR="00E421F7" w:rsidRPr="00E421F7">
        <w:rPr>
          <w:rFonts w:ascii="Times New Roman" w:hAnsi="Times New Roman" w:cs="Times New Roman"/>
          <w:noProof/>
          <w:sz w:val="24"/>
          <w:szCs w:val="24"/>
        </w:rPr>
        <w:t>(Townsend et al. 2009)</w:t>
      </w:r>
      <w:r w:rsidR="00E421F7">
        <w:rPr>
          <w:rFonts w:ascii="Times New Roman" w:hAnsi="Times New Roman" w:cs="Times New Roman"/>
          <w:sz w:val="24"/>
          <w:szCs w:val="24"/>
        </w:rPr>
        <w:fldChar w:fldCharType="end"/>
      </w:r>
      <w:r w:rsidR="00A727A5">
        <w:rPr>
          <w:rFonts w:ascii="Times New Roman" w:hAnsi="Times New Roman" w:cs="Times New Roman"/>
          <w:sz w:val="24"/>
          <w:szCs w:val="24"/>
        </w:rPr>
        <w:t>.</w:t>
      </w:r>
      <w:r w:rsidR="0087522B">
        <w:rPr>
          <w:rFonts w:ascii="Times New Roman" w:hAnsi="Times New Roman" w:cs="Times New Roman"/>
          <w:sz w:val="24"/>
          <w:szCs w:val="24"/>
        </w:rPr>
        <w:t xml:space="preserve"> </w:t>
      </w:r>
      <w:r w:rsidR="004006CC">
        <w:rPr>
          <w:rFonts w:ascii="Times New Roman" w:hAnsi="Times New Roman" w:cs="Times New Roman"/>
          <w:sz w:val="24"/>
          <w:szCs w:val="24"/>
        </w:rPr>
        <w:t>Specifically within the north-central Appalachians region, the primary change has been conversion of forests to mining and urban lands</w:t>
      </w:r>
      <w:r w:rsidR="00E421F7">
        <w:rPr>
          <w:rFonts w:ascii="Times New Roman" w:hAnsi="Times New Roman" w:cs="Times New Roman"/>
          <w:sz w:val="24"/>
          <w:szCs w:val="24"/>
        </w:rPr>
        <w:t xml:space="preserve"> </w:t>
      </w:r>
      <w:r w:rsidR="00E421F7">
        <w:rPr>
          <w:rFonts w:ascii="Times New Roman" w:hAnsi="Times New Roman" w:cs="Times New Roman"/>
          <w:sz w:val="24"/>
          <w:szCs w:val="24"/>
        </w:rPr>
        <w:fldChar w:fldCharType="begin" w:fldLock="1"/>
      </w:r>
      <w:r w:rsidR="00E421F7">
        <w:rPr>
          <w:rFonts w:ascii="Times New Roman" w:hAnsi="Times New Roman" w:cs="Times New Roman"/>
          <w:sz w:val="24"/>
          <w:szCs w:val="24"/>
        </w:rPr>
        <w:instrText>ADDIN CSL_CITATION {"citationItems":[{"id":"ITEM-1","itemData":{"author":[{"dropping-particle":"","family":"Napton","given":"D.E.","non-dropping-particle":"","parse-names":false,"suffix":""},{"dropping-particle":"","family":"Sohl","given":"Terry L.","non-dropping-particle":"","parse-names":false,"suffix":""},{"dropping-particle":"","family":"Auch","given":"Roger F.","non-dropping-particle":"","parse-names":false,"suffix":""},{"dropping-particle":"","family":"Loveland","given":"Thomas R.","non-dropping-particle":"","parse-names":false,"suffix":""}],"container-title":"Pennsylvania Geographer","id":"ITEM-1","issue":"2","issued":{"date-parts":[["2003"]]},"page":"46-66","title":"Land use and land cover change in the North Central Appalachians ecoregion","type":"article-journal","volume":"41"},"uris":["http://www.mendeley.com/documents/?uuid=ba085f4d-52fe-34f1-adf6-296447455838"]}],"mendeley":{"formattedCitation":"(Napton et al. 2003)","plainTextFormattedCitation":"(Napton et al. 2003)","previouslyFormattedCitation":"(Napton et al. 2003)"},"properties":{"noteIndex":0},"schema":"https://github.com/citation-style-language/schema/raw/master/csl-citation.json"}</w:instrText>
      </w:r>
      <w:r w:rsidR="00E421F7">
        <w:rPr>
          <w:rFonts w:ascii="Times New Roman" w:hAnsi="Times New Roman" w:cs="Times New Roman"/>
          <w:sz w:val="24"/>
          <w:szCs w:val="24"/>
        </w:rPr>
        <w:fldChar w:fldCharType="separate"/>
      </w:r>
      <w:r w:rsidR="00E421F7" w:rsidRPr="00E421F7">
        <w:rPr>
          <w:rFonts w:ascii="Times New Roman" w:hAnsi="Times New Roman" w:cs="Times New Roman"/>
          <w:noProof/>
          <w:sz w:val="24"/>
          <w:szCs w:val="24"/>
        </w:rPr>
        <w:t>(Napton et al. 2003)</w:t>
      </w:r>
      <w:r w:rsidR="00E421F7">
        <w:rPr>
          <w:rFonts w:ascii="Times New Roman" w:hAnsi="Times New Roman" w:cs="Times New Roman"/>
          <w:sz w:val="24"/>
          <w:szCs w:val="24"/>
        </w:rPr>
        <w:fldChar w:fldCharType="end"/>
      </w:r>
      <w:r w:rsidR="004006CC">
        <w:rPr>
          <w:rFonts w:ascii="Times New Roman" w:hAnsi="Times New Roman" w:cs="Times New Roman"/>
          <w:sz w:val="24"/>
          <w:szCs w:val="24"/>
        </w:rPr>
        <w:t xml:space="preserve">. </w:t>
      </w:r>
      <w:r w:rsidR="009C343D" w:rsidRPr="00FD4C9D">
        <w:rPr>
          <w:rFonts w:ascii="Times New Roman" w:hAnsi="Times New Roman" w:cs="Times New Roman"/>
          <w:sz w:val="24"/>
          <w:szCs w:val="24"/>
        </w:rPr>
        <w:t xml:space="preserve">In the southern Appalachian Mountains region, the abundance of agricultural cover and developed areas has changed over time with shifting patterns of land use </w:t>
      </w:r>
      <w:r w:rsidR="00E421F7">
        <w:rPr>
          <w:rFonts w:ascii="Times New Roman" w:hAnsi="Times New Roman" w:cs="Times New Roman"/>
          <w:sz w:val="24"/>
          <w:szCs w:val="24"/>
        </w:rPr>
        <w:fldChar w:fldCharType="begin" w:fldLock="1"/>
      </w:r>
      <w:r w:rsidR="00E421F7">
        <w:rPr>
          <w:rFonts w:ascii="Times New Roman" w:hAnsi="Times New Roman" w:cs="Times New Roman"/>
          <w:sz w:val="24"/>
          <w:szCs w:val="24"/>
        </w:rPr>
        <w:instrText>ADDIN CSL_CITATION {"citationItems":[{"id":"ITEM-1","itemData":{"DOI":"10.1080/08941920500394857","abstract":"Southern Appalachian forests have apparently recovered from extractive land use practices during the 19th and 20th centuries, yet the legacy of this use endures in terrestrial and aquatic systems of the region. The focus on shallow time or the telling of stories about the past circumscribes the ability to anticipate the most likely outcomes of the trajectory of change forecast for the Southeast as the \"Old South\" continues its transformation into the \"New South.\" We review land use research of the Coweeta Long Term Ecological Research (LTER) project that addresses the nature and extent of past and present human land use, how land use has affected the structure and function of terrestrial and aquatic communities, and the forces guiding the anticipated trajectory of change. Unlike development in the western or northeastern regions of the United States, the southeastern region has few practical, political, or geographical boundaries to the urban sprawl that is now developing. Copyright © 2006 Taylor &amp; Francis LLC.","author":[{"dropping-particle":"","family":"Gragson","given":"Ted L.","non-dropping-particle":"","parse-names":false,"suffix":""},{"dropping-particle":"V.","family":"Bolstad","given":"Paul","non-dropping-particle":"","parse-names":false,"suffix":""}],"container-title":"Society and Natural Resources","id":"ITEM-1","issue":"2","issued":{"date-parts":[["2006","2"]]},"page":"175-190","title":"Land use legacies and the future of Southern Appalachia","type":"article-journal","volume":"19"},"uris":["http://www.mendeley.com/documents/?uuid=8646d8e7-5c7d-3a0c-8dbc-adec6ee48807"]}],"mendeley":{"formattedCitation":"(Gragson and Bolstad 2006)","plainTextFormattedCitation":"(Gragson and Bolstad 2006)","previouslyFormattedCitation":"(Gragson and Bolstad 2006)"},"properties":{"noteIndex":0},"schema":"https://github.com/citation-style-language/schema/raw/master/csl-citation.json"}</w:instrText>
      </w:r>
      <w:r w:rsidR="00E421F7">
        <w:rPr>
          <w:rFonts w:ascii="Times New Roman" w:hAnsi="Times New Roman" w:cs="Times New Roman"/>
          <w:sz w:val="24"/>
          <w:szCs w:val="24"/>
        </w:rPr>
        <w:fldChar w:fldCharType="separate"/>
      </w:r>
      <w:r w:rsidR="00E421F7" w:rsidRPr="00E421F7">
        <w:rPr>
          <w:rFonts w:ascii="Times New Roman" w:hAnsi="Times New Roman" w:cs="Times New Roman"/>
          <w:noProof/>
          <w:sz w:val="24"/>
          <w:szCs w:val="24"/>
        </w:rPr>
        <w:t>(Gragson and Bolstad 2006)</w:t>
      </w:r>
      <w:r w:rsidR="00E421F7">
        <w:rPr>
          <w:rFonts w:ascii="Times New Roman" w:hAnsi="Times New Roman" w:cs="Times New Roman"/>
          <w:sz w:val="24"/>
          <w:szCs w:val="24"/>
        </w:rPr>
        <w:fldChar w:fldCharType="end"/>
      </w:r>
      <w:r w:rsidR="009C343D" w:rsidRPr="00FD4C9D">
        <w:rPr>
          <w:rFonts w:ascii="Times New Roman" w:hAnsi="Times New Roman" w:cs="Times New Roman"/>
          <w:sz w:val="24"/>
          <w:szCs w:val="24"/>
        </w:rPr>
        <w:t>. The main change in land cover in recent decades has been an increase in urban development, particularly at higher elevations</w:t>
      </w:r>
      <w:r w:rsidR="00E421F7">
        <w:rPr>
          <w:rFonts w:ascii="Times New Roman" w:hAnsi="Times New Roman" w:cs="Times New Roman"/>
          <w:sz w:val="24"/>
          <w:szCs w:val="24"/>
        </w:rPr>
        <w:t xml:space="preserve"> </w:t>
      </w:r>
      <w:r w:rsidR="00E421F7">
        <w:rPr>
          <w:rFonts w:ascii="Times New Roman" w:hAnsi="Times New Roman" w:cs="Times New Roman"/>
          <w:sz w:val="24"/>
          <w:szCs w:val="24"/>
        </w:rPr>
        <w:fldChar w:fldCharType="begin" w:fldLock="1"/>
      </w:r>
      <w:r w:rsidR="00E421F7">
        <w:rPr>
          <w:rFonts w:ascii="Times New Roman" w:hAnsi="Times New Roman" w:cs="Times New Roman"/>
          <w:sz w:val="24"/>
          <w:szCs w:val="24"/>
        </w:rPr>
        <w:instrText>ADDIN CSL_CITATION {"citationItems":[{"id":"ITEM-1","itemData":{"DOI":"10.1007/S100219900052","abstract":"Understanding human disturbance regimes is crucial for developing effective conservation and ecosystem management plans and for targeting ecological research to areas that define scarce ecosystem services. We evaluate and develop a forecasting model for land-use change in the Southern Appalachians. We extend previous efforts by (a) addressing the spatial diffusion of human populations, approximated by building density, (b) examining a long time period (40 years, which is epochal in economic terms), and (c) explicitly testing the forecasting power of the models. The resulting model, defined by linking a negative binomial regression model of building density with a logit model of land cover, was fit using spatially referenced data from four study sites in the Southern Appalachians. All fitted equations were significant, and coefficient estimates indicated that topographic features as well as location significantly shape population diffusion and land use across these landscapes. This is especially evident in the study sites that have experienced development pressure over the last 40 years. Model estimates also indicate significant spatial autocorrelation in land-use observations. Forecast performance of the models was evaluated by using a separate validation data set for each study area. Depending on the land-use classification scheme, the models correctly predicted between 68% and 89% of observed land uses. Tests based on information theory reject the hypothesis that the models have no explanatory power, and measures of entropy and information gain indicate that the estimated models explain between 47% and 66% of uncertainty regarding land-use classification. Overall, these results indicate that modeling land-cover change alone may not be useful over the long run, because changing land cover reflects the outcomes of more than one human process (for example, agricultural decline and population growth). Here, additional information was gained by addressing the spatial spread of human populations. Furthermore, coarse-scale measures of the human drivers of landscape change (for example, population growth measured at the county level) appear to be poor predictors of changes realized at finer scales. Simulations demonstrate how this type of approach might be used to target scarce resources for conservation and research efforts into ecosystem effects.","author":[{"dropping-particle":"","family":"Wear","given":"David N.","non-dropping-particle":"","parse-names":false,"suffix":""},{"dropping-particle":"","family":"Bolstad","given":"Paul","non-dropping-particle":"","parse-names":false,"suffix":""}],"container-title":"Ecosystems 1998 1:6","id":"ITEM-1","issue":"6","issued":{"date-parts":[["1998"]]},"page":"575-594","publisher":"Springer","title":"Land-Use Changes in Southern Appalachian Landscapes: Spatial Analysis and Forecast Evaluation","type":"article-journal","volume":"1"},"uris":["http://www.mendeley.com/documents/?uuid=f4c5d8ee-6374-3962-a7d7-b7534d220cb1"]},{"id":"ITEM-2","itemData":{"DOI":"10.1080/08941920500394857","abstract":"Southern Appalachian forests have apparently recovered from extractive land use practices during the 19th and 20th centuries, yet the legacy of this use endures in terrestrial and aquatic systems of the region. The focus on shallow time or the telling of stories about the past circumscribes the ability to anticipate the most likely outcomes of the trajectory of change forecast for the Southeast as the \"Old South\" continues its transformation into the \"New South.\" We review land use research of the Coweeta Long Term Ecological Research (LTER) project that addresses the nature and extent of past and present human land use, how land use has affected the structure and function of terrestrial and aquatic communities, and the forces guiding the anticipated trajectory of change. Unlike development in the western or northeastern regions of the United States, the southeastern region has few practical, political, or geographical boundaries to the urban sprawl that is now developing. Copyright © 2006 Taylor &amp; Francis LLC.","author":[{"dropping-particle":"","family":"Gragson","given":"Ted L.","non-dropping-particle":"","parse-names":false,"suffix":""},{"dropping-particle":"V.","family":"Bolstad","given":"Paul","non-dropping-particle":"","parse-names":false,"suffix":""}],"container-title":"Society and Natural Resources","id":"ITEM-2","issue":"2","issued":{"date-parts":[["2006","2"]]},"page":"175-190","title":"Land use legacies and the future of Southern Appalachia","type":"article-journal","volume":"19"},"uris":["http://www.mendeley.com/documents/?uuid=8646d8e7-5c7d-3a0c-8dbc-adec6ee48807"]}],"mendeley":{"formattedCitation":"(Wear and Bolstad 1998, Gragson and Bolstad 2006)","plainTextFormattedCitation":"(Wear and Bolstad 1998, Gragson and Bolstad 2006)","previouslyFormattedCitation":"(Wear and Bolstad 1998, Gragson and Bolstad 2006)"},"properties":{"noteIndex":0},"schema":"https://github.com/citation-style-language/schema/raw/master/csl-citation.json"}</w:instrText>
      </w:r>
      <w:r w:rsidR="00E421F7">
        <w:rPr>
          <w:rFonts w:ascii="Times New Roman" w:hAnsi="Times New Roman" w:cs="Times New Roman"/>
          <w:sz w:val="24"/>
          <w:szCs w:val="24"/>
        </w:rPr>
        <w:fldChar w:fldCharType="separate"/>
      </w:r>
      <w:r w:rsidR="00E421F7" w:rsidRPr="00E421F7">
        <w:rPr>
          <w:rFonts w:ascii="Times New Roman" w:hAnsi="Times New Roman" w:cs="Times New Roman"/>
          <w:noProof/>
          <w:sz w:val="24"/>
          <w:szCs w:val="24"/>
        </w:rPr>
        <w:t>(Wear and Bolstad 1998, Gragson and Bolstad 2006)</w:t>
      </w:r>
      <w:r w:rsidR="00E421F7">
        <w:rPr>
          <w:rFonts w:ascii="Times New Roman" w:hAnsi="Times New Roman" w:cs="Times New Roman"/>
          <w:sz w:val="24"/>
          <w:szCs w:val="24"/>
        </w:rPr>
        <w:fldChar w:fldCharType="end"/>
      </w:r>
      <w:r w:rsidR="009C343D" w:rsidRPr="00FD4C9D">
        <w:rPr>
          <w:rFonts w:ascii="Times New Roman" w:hAnsi="Times New Roman" w:cs="Times New Roman"/>
          <w:sz w:val="24"/>
          <w:szCs w:val="24"/>
        </w:rPr>
        <w:t>.</w:t>
      </w:r>
      <w:r w:rsidR="00A86383" w:rsidRPr="00FD4C9D">
        <w:rPr>
          <w:rFonts w:ascii="Times New Roman" w:hAnsi="Times New Roman" w:cs="Times New Roman"/>
          <w:sz w:val="24"/>
          <w:szCs w:val="24"/>
        </w:rPr>
        <w:t xml:space="preserve"> Correspondingly, the number and density of buildings </w:t>
      </w:r>
      <w:r w:rsidR="00A86383" w:rsidRPr="00FD4C9D">
        <w:rPr>
          <w:rFonts w:ascii="Times New Roman" w:hAnsi="Times New Roman" w:cs="Times New Roman"/>
          <w:sz w:val="24"/>
          <w:szCs w:val="24"/>
        </w:rPr>
        <w:lastRenderedPageBreak/>
        <w:t>in forested areas has increased, while forest cover in rapidly developing areas has declined</w:t>
      </w:r>
      <w:r w:rsidR="00E421F7">
        <w:rPr>
          <w:rFonts w:ascii="Times New Roman" w:hAnsi="Times New Roman" w:cs="Times New Roman"/>
          <w:sz w:val="24"/>
          <w:szCs w:val="24"/>
        </w:rPr>
        <w:t xml:space="preserve"> </w:t>
      </w:r>
      <w:r w:rsidR="00E421F7">
        <w:rPr>
          <w:rFonts w:ascii="Times New Roman" w:hAnsi="Times New Roman" w:cs="Times New Roman"/>
          <w:sz w:val="24"/>
          <w:szCs w:val="24"/>
        </w:rPr>
        <w:fldChar w:fldCharType="begin" w:fldLock="1"/>
      </w:r>
      <w:r w:rsidR="00E421F7">
        <w:rPr>
          <w:rFonts w:ascii="Times New Roman" w:hAnsi="Times New Roman" w:cs="Times New Roman"/>
          <w:sz w:val="24"/>
          <w:szCs w:val="24"/>
        </w:rPr>
        <w:instrText xml:space="preserve">ADDIN CSL_CITATION {"citationItems":[{"id":"ITEM-1","itemData":{"DOI":"10.1023/A:1026033116193","ISSN":"09212973","abstract":"Understanding the implications of past, present and future patterns of human land use for biodiversity and ecosystem function is increasingly important in landscape ecology. We examined effects of land-use change on four major forest communities of the Southern Appalachian Mountains (USA), and addressed two questions: (1) Are forest communities differentially susceptible to loss and fragmentation due to human land use? (2) Which forest communities are most likely to be affected by projected future land cover changes? In four study landscapes, maps of forest cover for four time periods (1950, 1970, 1990, and projections for 2030) were combined with maps of potential forest types to measure changes in the extent and spatial pattern of northern hardwoods, cove hardwoods, mixed hardwoods, and oak-pine. Overall, forest cover increased and forest fragmentation declined in all four study areas between 1950 and 1990. Among forest community types, cove hardwoods and oak-pine communities were most affected by land-cover change. Relative to its potential, cove hardwoods occupied only 30-40% of its potential area in two study landscapes in the 1950s, and oak-pine occupied </w:instrText>
      </w:r>
      <w:r w:rsidR="00E421F7">
        <w:rPr>
          <w:rFonts w:ascii="Cambria Math" w:hAnsi="Cambria Math" w:cs="Cambria Math"/>
          <w:sz w:val="24"/>
          <w:szCs w:val="24"/>
        </w:rPr>
        <w:instrText>∼</w:instrText>
      </w:r>
      <w:r w:rsidR="00E421F7">
        <w:rPr>
          <w:rFonts w:ascii="Times New Roman" w:hAnsi="Times New Roman" w:cs="Times New Roman"/>
          <w:sz w:val="24"/>
          <w:szCs w:val="24"/>
        </w:rPr>
        <w:instrText>50% of its potential area; cove hardwoods remained reduced in extent and number of patches in the 1990s. Changes in northern hardwoods, which are restricted to high elevations and occur in small patches, were minimal. Mixed hardwoods were the dominant and most highly connected forest community type, occupying between 47 and 70% of each study area. Projected land-cover changes suggest ongoing reforestation in less populated regions but declining forest cover in rapidly developing areas. Building density in forest habitats also increased during the study period and is projected to increase in the future; cove hardwoods and northern hardwoods may be particularly vulnerable. Although increases in forest cover will provide additional habitat for native species, increases in building density within forests may offset some of these gains. Species-rich cove hardwood communities are likely to be most vulnerable to future land-use change.","author":[{"dropping-particle":"","family":"Turner","given":"Monica G","non-dropping-particle":"","parse-names":false,"suffix":""},{"dropping-particle":"","family":"Pearson","given":"Scott M","non-dropping-particle":"","parse-names":false,"suffix":""},{"dropping-particle":"","family":"Bolstad","given":"Paul","non-dropping-particle":"","parse-names":false,"suffix":""},{"dropping-particle":"","family":"Wear","given":"David N","non-dropping-particle":"","parse-names":false,"suffix":""}],"container-title":"Landscape Ecology","id":"ITEM-1","issue":"5","issued":{"date-parts":[["2003"]]},"page":"449-464","title":"Effects of land-cover change on spatial pattern of forest communities in the Southern Appalachian Mountains (USA)","type":"article-journal","volume":"18"},"uris":["http://www.mendeley.com/documents/?uuid=13414a69-2fc3-3c6d-89aa-b16d071dbe6e"]}],"mendeley":{"formattedCitation":"(Turner et al. 2003)","plainTextFormattedCitation":"(Turner et al. 2003)","previouslyFormattedCitation":"(Turner et al. 2003)"},"properties":{"noteIndex":0},"schema":"https://github.com/citation-style-language/schema/raw/master/csl-citation.json"}</w:instrText>
      </w:r>
      <w:r w:rsidR="00E421F7">
        <w:rPr>
          <w:rFonts w:ascii="Times New Roman" w:hAnsi="Times New Roman" w:cs="Times New Roman"/>
          <w:sz w:val="24"/>
          <w:szCs w:val="24"/>
        </w:rPr>
        <w:fldChar w:fldCharType="separate"/>
      </w:r>
      <w:r w:rsidR="00E421F7" w:rsidRPr="00E421F7">
        <w:rPr>
          <w:rFonts w:ascii="Times New Roman" w:hAnsi="Times New Roman" w:cs="Times New Roman"/>
          <w:noProof/>
          <w:sz w:val="24"/>
          <w:szCs w:val="24"/>
        </w:rPr>
        <w:t>(Turner et al. 2003)</w:t>
      </w:r>
      <w:r w:rsidR="00E421F7">
        <w:rPr>
          <w:rFonts w:ascii="Times New Roman" w:hAnsi="Times New Roman" w:cs="Times New Roman"/>
          <w:sz w:val="24"/>
          <w:szCs w:val="24"/>
        </w:rPr>
        <w:fldChar w:fldCharType="end"/>
      </w:r>
      <w:r w:rsidR="00A86383" w:rsidRPr="00FD4C9D">
        <w:rPr>
          <w:rFonts w:ascii="Times New Roman" w:hAnsi="Times New Roman" w:cs="Times New Roman"/>
          <w:sz w:val="24"/>
          <w:szCs w:val="24"/>
        </w:rPr>
        <w:t>.</w:t>
      </w:r>
      <w:r w:rsidR="004D5171" w:rsidRPr="00FD4C9D">
        <w:rPr>
          <w:rFonts w:ascii="Times New Roman" w:hAnsi="Times New Roman" w:cs="Times New Roman"/>
          <w:sz w:val="24"/>
          <w:szCs w:val="24"/>
        </w:rPr>
        <w:t xml:space="preserve"> Often, urban development results in forest loss and fragmentation in the southern Appalachians</w:t>
      </w:r>
      <w:r w:rsidR="00E421F7">
        <w:rPr>
          <w:rFonts w:ascii="Times New Roman" w:hAnsi="Times New Roman" w:cs="Times New Roman"/>
          <w:sz w:val="24"/>
          <w:szCs w:val="24"/>
        </w:rPr>
        <w:t xml:space="preserve"> </w:t>
      </w:r>
      <w:r w:rsidR="00E421F7">
        <w:rPr>
          <w:rFonts w:ascii="Times New Roman" w:hAnsi="Times New Roman" w:cs="Times New Roman"/>
          <w:sz w:val="24"/>
          <w:szCs w:val="24"/>
        </w:rPr>
        <w:fldChar w:fldCharType="begin" w:fldLock="1"/>
      </w:r>
      <w:r w:rsidR="007A5525">
        <w:rPr>
          <w:rFonts w:ascii="Times New Roman" w:hAnsi="Times New Roman" w:cs="Times New Roman"/>
          <w:sz w:val="24"/>
          <w:szCs w:val="24"/>
        </w:rPr>
        <w:instrText>ADDIN CSL_CITATION {"citationItems":[{"id":"ITEM-1","itemData":{"DOI":"10.1111/cobi.12085","ISSN":"08888892","PMID":"23773053","abstract":"Land-use dynamics and climatic gradients have large effects on many terrestrial systems. Exurban development, one of the fastest growing forms of land use in the United States, may affect wildlife through habitat fragmentation and building presence may alter habitat quality. We studied the effects of residential development and temperature gradients on bird species occurrence at 140 study sites in the southern Appalachian Mountains (North Carolina, U.S.A.) that varied with respect to building density and elevation. We used occupancy models to determine 36 bird species' associations with building density, forest canopy cover, average daily mean temperature, and an interaction between building density and mean temperature. Responses varied with habitat requirement, breeding range, and migration distance. Building density and mean temperature were both included in the top occupancy models for 19 of 36 species and a building density by temperature interaction was included in models for 8 bird species. As exurban development expands in the southern Appalachians, interior forest species and Neotropical migrants are likely to decline, but shrubland or edge species are not likely to benefit. Overall, effects of building density were greater than those of forest canopy cover. Exurban development had a greater effect on birds at high elevations due to a greater abundance of sensitive forest-interior species and Neotropical migrants. A warming climate may exacerbate these negative effects. © 2013 Society for Conservation Biology.","author":[{"dropping-particle":"","family":"Lumpkin","given":"Heather A","non-dropping-particle":"","parse-names":false,"suffix":""},{"dropping-particle":"","family":"Pearson","given":"Scott M","non-dropping-particle":"","parse-names":false,"suffix":""}],"container-title":"Conservation Biology","id":"ITEM-1","issue":"5","issued":{"date-parts":[["2013"]]},"page":"1069-1078","title":"Effects of exurban development and temperature on bird species in the southern appalachians","type":"article-journal","volume":"27"},"uris":["http://www.mendeley.com/documents/?uuid=4196487e-5401-310a-8641-c9614622d61a"]}],"mendeley":{"formattedCitation":"(Lumpkin and Pearson 2013)","plainTextFormattedCitation":"(Lumpkin and Pearson 2013)","previouslyFormattedCitation":"(Lumpkin and Pearson 2013)"},"properties":{"noteIndex":0},"schema":"https://github.com/citation-style-language/schema/raw/master/csl-citation.json"}</w:instrText>
      </w:r>
      <w:r w:rsidR="00E421F7">
        <w:rPr>
          <w:rFonts w:ascii="Times New Roman" w:hAnsi="Times New Roman" w:cs="Times New Roman"/>
          <w:sz w:val="24"/>
          <w:szCs w:val="24"/>
        </w:rPr>
        <w:fldChar w:fldCharType="separate"/>
      </w:r>
      <w:r w:rsidR="00E421F7" w:rsidRPr="00E421F7">
        <w:rPr>
          <w:rFonts w:ascii="Times New Roman" w:hAnsi="Times New Roman" w:cs="Times New Roman"/>
          <w:noProof/>
          <w:sz w:val="24"/>
          <w:szCs w:val="24"/>
        </w:rPr>
        <w:t>(Lumpkin and Pearson 2013)</w:t>
      </w:r>
      <w:r w:rsidR="00E421F7">
        <w:rPr>
          <w:rFonts w:ascii="Times New Roman" w:hAnsi="Times New Roman" w:cs="Times New Roman"/>
          <w:sz w:val="24"/>
          <w:szCs w:val="24"/>
        </w:rPr>
        <w:fldChar w:fldCharType="end"/>
      </w:r>
      <w:r w:rsidR="004D5171" w:rsidRPr="00FD4C9D">
        <w:rPr>
          <w:rFonts w:ascii="Times New Roman" w:hAnsi="Times New Roman" w:cs="Times New Roman"/>
          <w:sz w:val="24"/>
          <w:szCs w:val="24"/>
        </w:rPr>
        <w:t>.</w:t>
      </w:r>
    </w:p>
    <w:p w14:paraId="48CF2D87" w14:textId="3127CCA3" w:rsidR="00FA1392" w:rsidRPr="00FD4C9D" w:rsidRDefault="00FA1392" w:rsidP="007A1808">
      <w:pPr>
        <w:spacing w:line="276" w:lineRule="auto"/>
        <w:rPr>
          <w:rFonts w:ascii="Times New Roman" w:hAnsi="Times New Roman" w:cs="Times New Roman"/>
          <w:b/>
          <w:bCs/>
          <w:sz w:val="24"/>
          <w:szCs w:val="24"/>
        </w:rPr>
      </w:pPr>
      <w:r w:rsidRPr="00FD4C9D">
        <w:rPr>
          <w:rFonts w:ascii="Times New Roman" w:hAnsi="Times New Roman" w:cs="Times New Roman"/>
          <w:b/>
          <w:bCs/>
          <w:sz w:val="24"/>
          <w:szCs w:val="24"/>
        </w:rPr>
        <w:t xml:space="preserve">Projected </w:t>
      </w:r>
      <w:r w:rsidR="008670CB" w:rsidRPr="00FD4C9D">
        <w:rPr>
          <w:rFonts w:ascii="Times New Roman" w:hAnsi="Times New Roman" w:cs="Times New Roman"/>
          <w:b/>
          <w:bCs/>
          <w:sz w:val="24"/>
          <w:szCs w:val="24"/>
        </w:rPr>
        <w:t xml:space="preserve">future </w:t>
      </w:r>
      <w:r w:rsidRPr="00FD4C9D">
        <w:rPr>
          <w:rFonts w:ascii="Times New Roman" w:hAnsi="Times New Roman" w:cs="Times New Roman"/>
          <w:b/>
          <w:bCs/>
          <w:sz w:val="24"/>
          <w:szCs w:val="24"/>
        </w:rPr>
        <w:t>changes in climate and land cover</w:t>
      </w:r>
    </w:p>
    <w:p w14:paraId="477413CB" w14:textId="431E013E" w:rsidR="00A86383" w:rsidRPr="00FD4C9D" w:rsidRDefault="00C137AD" w:rsidP="007A1808">
      <w:pPr>
        <w:spacing w:line="276" w:lineRule="auto"/>
        <w:rPr>
          <w:rFonts w:ascii="Times New Roman" w:hAnsi="Times New Roman" w:cs="Times New Roman"/>
          <w:sz w:val="24"/>
          <w:szCs w:val="24"/>
        </w:rPr>
      </w:pPr>
      <w:r w:rsidRPr="00FD4C9D">
        <w:rPr>
          <w:rFonts w:ascii="Times New Roman" w:hAnsi="Times New Roman" w:cs="Times New Roman"/>
          <w:sz w:val="24"/>
          <w:szCs w:val="24"/>
        </w:rPr>
        <w:tab/>
        <w:t xml:space="preserve">Across the entire Appalachian Mountains </w:t>
      </w:r>
      <w:r w:rsidR="007F6971">
        <w:rPr>
          <w:rFonts w:ascii="Times New Roman" w:hAnsi="Times New Roman" w:cs="Times New Roman"/>
          <w:sz w:val="24"/>
          <w:szCs w:val="24"/>
        </w:rPr>
        <w:t>range</w:t>
      </w:r>
      <w:r w:rsidRPr="00FD4C9D">
        <w:rPr>
          <w:rFonts w:ascii="Times New Roman" w:hAnsi="Times New Roman" w:cs="Times New Roman"/>
          <w:sz w:val="24"/>
          <w:szCs w:val="24"/>
        </w:rPr>
        <w:t>, projections tend towards warmer temperatures and generally higher precipitation amounts by the end of the century, with higher emissions scenarios resulting in greater temperature increases</w:t>
      </w:r>
      <w:r w:rsidR="007A5525">
        <w:rPr>
          <w:rFonts w:ascii="Times New Roman" w:hAnsi="Times New Roman" w:cs="Times New Roman"/>
          <w:sz w:val="24"/>
          <w:szCs w:val="24"/>
        </w:rPr>
        <w:t xml:space="preserve"> </w:t>
      </w:r>
      <w:r w:rsidR="007A5525">
        <w:rPr>
          <w:rFonts w:ascii="Times New Roman" w:hAnsi="Times New Roman" w:cs="Times New Roman"/>
          <w:sz w:val="24"/>
          <w:szCs w:val="24"/>
        </w:rPr>
        <w:fldChar w:fldCharType="begin" w:fldLock="1"/>
      </w:r>
      <w:r w:rsidR="007A5525">
        <w:rPr>
          <w:rFonts w:ascii="Times New Roman" w:hAnsi="Times New Roman" w:cs="Times New Roman"/>
          <w:sz w:val="24"/>
          <w:szCs w:val="24"/>
        </w:rPr>
        <w:instrText>ADDIN CSL_CITATION {"citationItems":[{"id":"ITEM-1","itemData":{"DOI":"10.1016/J.FORECO.2007.07.023","ISSN":"0378-1127","abstract":"We modeled and mapped, using the predictive data mining tool Random Forests, 134 tree species from the eastern United States for potential response to several scenarios of climate change. Each species was modeled individually to show current and potential future habitats according to two emission scenarios (high emissions on current trajectory and reasonable conservation of energy implemented) and three climate models: the Parallel Climate Model, the Hadley CM3 model, and the Geophysical Fluid Dynamics Laboratory model. Since we model potential suitable habitats of species, our results should not be interpreted as actual changes in ranges of the species. We also evaluated both emission scenarios under an “average” future climate from all three models. Climate change could have large impacts on suitable habitat for tree species in the eastern United States, especially under a high emissions trajectory. Of the 134 species, approximately 66 species would gain and 54 species would lose at least 10% of their suitable habitat under climate change. A lower emission pathway would result in lower numbers of both losers and gainers. When the mean centers, i.e. center of gravity, of current and potential future habitat are evaluated, most of the species habitat moves generally northeast, up to 800km in the hottest scenario and highest emissions trajectory. The models suggest a retreat of the spruce-fir zone and an advance of the southern oaks and pines. In any case, our results show that species will have a lot less pressure to move their suitable habitats if we follow the path of lower emissions of greenhouse gases. The information contained in this paper, and much more, is detailed on our website: http://www.nrs.fs.fed.us/atlas.","author":[{"dropping-particle":"","family":"Iverson","given":"Louis R.","non-dropping-particle":"","parse-names":false,"suffix":""},{"dropping-particle":"","family":"Prasad","given":"Anantha M.","non-dropping-particle":"","parse-names":false,"suffix":""},{"dropping-particle":"","family":"Matthews","given":"Stephen N.","non-dropping-particle":"","parse-names":false,"suffix":""},{"dropping-particle":"","family":"Peters","given":"Matthew","non-dropping-particle":"","parse-names":false,"suffix":""}],"container-title":"Forest Ecology and Management","id":"ITEM-1","issue":"3","issued":{"date-parts":[["2008","2","10"]]},"page":"390-406","title":"Estimating potential habitat for 134 eastern US tree species under six climate scenarios","type":"article-journal","volume":"254"},"uris":["http://www.mendeley.com/documents/?uuid=88b1ca5e-c5f0-338e-a6e9-293a0ffac985"]},{"id":"ITEM-2","itemData":{"DOI":"10.1016/j.biocon.2021.108982","ISSN":"00063207","abstract":"To help conserve biodiversity in coming decades, protected areas need to be located in places that will be important for species as their ranges shift to track suitable climatic conditions. Had past protected areas been optimally targeted to cover today's biodiversity, then we would expect future coverage to decline. However, past protected area siting was often biased towards higher elevations and, with upslope movements of many species predicted under climate change projections, perhaps future coverage may improve as a result. We examine present and future coverage of species potential ranges by protected areas in the Appalachian Mountains, a critical climate refuge and corridor for the biodiversity of the eastern United States. We parameterize climate niche models using the Maxent algorithm with occurrence records for 258 amphibian, bird, mammal, and reptile species of conservation policy concern that depend on forested habitat. We forecast future range shifts by integrating climate projections from six global circulation models and two representative concentration pathways while making contrasting assumptions about species dispersal. We then examine coverage of the estimated present and future ranges of species by existing protected areas. Most of these policy relevant species (93%) have less than 15% of their present estimated range in the region covered by protected areas. We found that species ranked as high conservation priority would be poorly protected under future climate scenarios. We predicted amphibian and mammal coverages by protected areas would worsen whereas coverages of birds and reptiles improve if species are able to disperse freely to future climatically suitable habitat. If species movements are more restricted, then we predict marked losses of species from protected areas, particularly amphibians and mammals. Our results identify obvious candidate locations for adding new protected areas in places that are currently under-protected and that harbor a high diversity of species across all future climate scenarios we consider.","author":[{"dropping-particle":"","family":"Zhu","given":"Gengping","non-dropping-particle":"","parse-names":false,"suffix":""},{"dropping-particle":"","family":"Papeş","given":"Monica","non-dropping-particle":"","parse-names":false,"suffix":""},{"dropping-particle":"","family":"Giam","given":"Xingli","non-dropping-particle":"","parse-names":false,"suffix":""},{"dropping-particle":"","family":"Cho","given":"Seong-Hoon","non-dropping-particle":"","parse-names":false,"suffix":""},{"dropping-particle":"","family":"Armsworth","given":"Paul R.","non-dropping-particle":"","parse-names":false,"suffix":""}],"container-title":"Biological Conservation","id":"ITEM-2","issued":{"date-parts":[["2021","3","1"]]},"page":"108982","publisher":"Elsevier BV","title":"Are protected areas well-sited to support species in the future in a major climate refuge and corridor in the United States?","type":"article-journal","volume":"255"},"uris":["http://www.mendeley.com/documents/?uuid=307ad4ea-e5f7-3e92-a906-72e9eb83b016"]}],"mendeley":{"formattedCitation":"(Iverson et al. 2008, Zhu et al. 2021)","plainTextFormattedCitation":"(Iverson et al. 2008, Zhu et al. 2021)","previouslyFormattedCitation":"(Iverson et al. 2008, Zhu et al. 2021)"},"properties":{"noteIndex":0},"schema":"https://github.com/citation-style-language/schema/raw/master/csl-citation.json"}</w:instrText>
      </w:r>
      <w:r w:rsidR="007A5525">
        <w:rPr>
          <w:rFonts w:ascii="Times New Roman" w:hAnsi="Times New Roman" w:cs="Times New Roman"/>
          <w:sz w:val="24"/>
          <w:szCs w:val="24"/>
        </w:rPr>
        <w:fldChar w:fldCharType="separate"/>
      </w:r>
      <w:r w:rsidR="007A5525" w:rsidRPr="00A46296">
        <w:rPr>
          <w:rFonts w:ascii="Times New Roman" w:hAnsi="Times New Roman" w:cs="Times New Roman"/>
          <w:noProof/>
          <w:sz w:val="24"/>
          <w:szCs w:val="24"/>
        </w:rPr>
        <w:t>(Iverson et al. 2008, Zhu et al. 2021)</w:t>
      </w:r>
      <w:r w:rsidR="007A5525">
        <w:rPr>
          <w:rFonts w:ascii="Times New Roman" w:hAnsi="Times New Roman" w:cs="Times New Roman"/>
          <w:sz w:val="24"/>
          <w:szCs w:val="24"/>
        </w:rPr>
        <w:fldChar w:fldCharType="end"/>
      </w:r>
      <w:r w:rsidRPr="00A46296">
        <w:rPr>
          <w:rFonts w:ascii="Times New Roman" w:hAnsi="Times New Roman" w:cs="Times New Roman"/>
          <w:sz w:val="24"/>
          <w:szCs w:val="24"/>
        </w:rPr>
        <w:t>.</w:t>
      </w:r>
      <w:r w:rsidR="00032757" w:rsidRPr="00A46296">
        <w:rPr>
          <w:rFonts w:ascii="Times New Roman" w:hAnsi="Times New Roman" w:cs="Times New Roman"/>
          <w:sz w:val="24"/>
          <w:szCs w:val="24"/>
        </w:rPr>
        <w:t xml:space="preserve"> </w:t>
      </w:r>
      <w:r w:rsidR="00032757" w:rsidRPr="00FD4C9D">
        <w:rPr>
          <w:rFonts w:ascii="Times New Roman" w:hAnsi="Times New Roman" w:cs="Times New Roman"/>
          <w:sz w:val="24"/>
          <w:szCs w:val="24"/>
        </w:rPr>
        <w:t>Temperatures in the Appalachian Mountains are projected to increase by ~3</w:t>
      </w:r>
      <w:r w:rsidR="007F6971" w:rsidRPr="00FD4C9D">
        <w:rPr>
          <w:rFonts w:ascii="Times New Roman" w:hAnsi="Times New Roman" w:cs="Times New Roman"/>
          <w:sz w:val="24"/>
          <w:szCs w:val="24"/>
        </w:rPr>
        <w:t>°</w:t>
      </w:r>
      <w:r w:rsidR="00032757" w:rsidRPr="00FD4C9D">
        <w:rPr>
          <w:rFonts w:ascii="Times New Roman" w:hAnsi="Times New Roman" w:cs="Times New Roman"/>
          <w:sz w:val="24"/>
          <w:szCs w:val="24"/>
        </w:rPr>
        <w:t>C by 2055 and ~4.6</w:t>
      </w:r>
      <w:r w:rsidR="007F6971" w:rsidRPr="00FD4C9D">
        <w:rPr>
          <w:rFonts w:ascii="Times New Roman" w:hAnsi="Times New Roman" w:cs="Times New Roman"/>
          <w:sz w:val="24"/>
          <w:szCs w:val="24"/>
        </w:rPr>
        <w:t>°</w:t>
      </w:r>
      <w:r w:rsidR="00032757" w:rsidRPr="00FD4C9D">
        <w:rPr>
          <w:rFonts w:ascii="Times New Roman" w:hAnsi="Times New Roman" w:cs="Times New Roman"/>
          <w:sz w:val="24"/>
          <w:szCs w:val="24"/>
        </w:rPr>
        <w:t xml:space="preserve">C by 2080, while precipitation is variable but tends to increase in future projections </w:t>
      </w:r>
      <w:r w:rsidR="007A5525">
        <w:rPr>
          <w:rFonts w:ascii="Times New Roman" w:hAnsi="Times New Roman" w:cs="Times New Roman"/>
          <w:sz w:val="24"/>
          <w:szCs w:val="24"/>
        </w:rPr>
        <w:fldChar w:fldCharType="begin" w:fldLock="1"/>
      </w:r>
      <w:r w:rsidR="007A5525">
        <w:rPr>
          <w:rFonts w:ascii="Times New Roman" w:hAnsi="Times New Roman" w:cs="Times New Roman"/>
          <w:sz w:val="24"/>
          <w:szCs w:val="24"/>
        </w:rPr>
        <w:instrText>ADDIN CSL_CITATION {"citationItems":[{"id":"ITEM-1","itemData":{"DOI":"10.5822/978-1-61091-713-1_11","abstract":"Forests of the Appalachian Landscape Conservation Cooperative provide critical ecological and management functions. The moist climate of the eastern United States fosters productive stands that store relatively high amounts of carbon; for example, the Appalachian Landscape Conservation Cooperative (Appalachian LCC) accounts for only 7.6 percent of the contiguous United States but contains 18.8 percent of its aboveground forest biomass (derived from Kellndorfer et al. 2012). The Appalachian Mountains create substantial topographic and microclimatic diversity, and forests in the southern Appalachian LCC have some of the highest levels of endemic mammal, bird, amphibian, reptile, freshwater fish, and tree species biodiversity in the conterminous United States (Jenkins et al. 2015). Forest types vary from commercial pine plantations in the south to temperate hardwoods in the central Appalachians to high-elevation spruce-fir forests in the north.","author":[{"dropping-particle":"","family":"Rogers","given":"Brendan M.","non-dropping-particle":"","parse-names":false,"suffix":""},{"dropping-particle":"","family":"Jantz","given":"Patrick","non-dropping-particle":"","parse-names":false,"suffix":""},{"dropping-particle":"","family":"Goetz","given":"Scott J.","non-dropping-particle":"","parse-names":false,"suffix":""},{"dropping-particle":"","family":"Theobald","given":"David M.","non-dropping-particle":"","parse-names":false,"suffix":""}],"container-title":"Climate Change in Wildlands: Pioneering Approaches to Science and Management","id":"ITEM-1","issued":{"date-parts":[["2016","1","1"]]},"page":"212-233","publisher":"Island Press, Washington, DC","title":"Vulnerability of Tree Species to Climate Change in the Appalachian Landscape Conservation Cooperative","type":"article-journal"},"uris":["http://www.mendeley.com/documents/?uuid=11215ace-3d35-308c-89b8-23208e5c0a14"]}],"mendeley":{"formattedCitation":"(Rogers et al. 2016)","plainTextFormattedCitation":"(Rogers et al. 2016)","previouslyFormattedCitation":"(Rogers et al. 2016)"},"properties":{"noteIndex":0},"schema":"https://github.com/citation-style-language/schema/raw/master/csl-citation.json"}</w:instrText>
      </w:r>
      <w:r w:rsidR="007A5525">
        <w:rPr>
          <w:rFonts w:ascii="Times New Roman" w:hAnsi="Times New Roman" w:cs="Times New Roman"/>
          <w:sz w:val="24"/>
          <w:szCs w:val="24"/>
        </w:rPr>
        <w:fldChar w:fldCharType="separate"/>
      </w:r>
      <w:r w:rsidR="007A5525" w:rsidRPr="007A5525">
        <w:rPr>
          <w:rFonts w:ascii="Times New Roman" w:hAnsi="Times New Roman" w:cs="Times New Roman"/>
          <w:noProof/>
          <w:sz w:val="24"/>
          <w:szCs w:val="24"/>
        </w:rPr>
        <w:t>(Rogers et al. 2016)</w:t>
      </w:r>
      <w:r w:rsidR="007A5525">
        <w:rPr>
          <w:rFonts w:ascii="Times New Roman" w:hAnsi="Times New Roman" w:cs="Times New Roman"/>
          <w:sz w:val="24"/>
          <w:szCs w:val="24"/>
        </w:rPr>
        <w:fldChar w:fldCharType="end"/>
      </w:r>
      <w:r w:rsidR="00032757" w:rsidRPr="00FD4C9D">
        <w:rPr>
          <w:rFonts w:ascii="Times New Roman" w:hAnsi="Times New Roman" w:cs="Times New Roman"/>
          <w:sz w:val="24"/>
          <w:szCs w:val="24"/>
        </w:rPr>
        <w:t>.</w:t>
      </w:r>
      <w:r w:rsidR="00BA7138">
        <w:rPr>
          <w:rFonts w:ascii="Times New Roman" w:hAnsi="Times New Roman" w:cs="Times New Roman"/>
          <w:sz w:val="24"/>
          <w:szCs w:val="24"/>
        </w:rPr>
        <w:t xml:space="preserve"> Specifically, projections across the entire Appalachian Mountains range show varying regional </w:t>
      </w:r>
      <w:r w:rsidR="006D7476">
        <w:rPr>
          <w:rFonts w:ascii="Times New Roman" w:hAnsi="Times New Roman" w:cs="Times New Roman"/>
          <w:sz w:val="24"/>
          <w:szCs w:val="24"/>
        </w:rPr>
        <w:t xml:space="preserve">trends in </w:t>
      </w:r>
      <w:r w:rsidR="00BA7138">
        <w:rPr>
          <w:rFonts w:ascii="Times New Roman" w:hAnsi="Times New Roman" w:cs="Times New Roman"/>
          <w:sz w:val="24"/>
          <w:szCs w:val="24"/>
        </w:rPr>
        <w:t xml:space="preserve">precipitation </w:t>
      </w:r>
      <w:r w:rsidR="006D7476">
        <w:rPr>
          <w:rFonts w:ascii="Times New Roman" w:hAnsi="Times New Roman" w:cs="Times New Roman"/>
          <w:sz w:val="24"/>
          <w:szCs w:val="24"/>
        </w:rPr>
        <w:t>amounts and seasonality</w:t>
      </w:r>
      <w:r w:rsidR="00BA7138">
        <w:rPr>
          <w:rFonts w:ascii="Times New Roman" w:hAnsi="Times New Roman" w:cs="Times New Roman"/>
          <w:sz w:val="24"/>
          <w:szCs w:val="24"/>
        </w:rPr>
        <w:t>, wit</w:t>
      </w:r>
      <w:r w:rsidR="006D7476">
        <w:rPr>
          <w:rFonts w:ascii="Times New Roman" w:hAnsi="Times New Roman" w:cs="Times New Roman"/>
          <w:sz w:val="24"/>
          <w:szCs w:val="24"/>
        </w:rPr>
        <w:t>h the highest increases in annual precipitation in the northeast portion</w:t>
      </w:r>
      <w:r w:rsidR="007A5525">
        <w:rPr>
          <w:rFonts w:ascii="Times New Roman" w:hAnsi="Times New Roman" w:cs="Times New Roman"/>
          <w:sz w:val="24"/>
          <w:szCs w:val="24"/>
        </w:rPr>
        <w:t xml:space="preserve"> </w:t>
      </w:r>
      <w:r w:rsidR="007A5525">
        <w:rPr>
          <w:rFonts w:ascii="Times New Roman" w:hAnsi="Times New Roman" w:cs="Times New Roman"/>
          <w:sz w:val="24"/>
          <w:szCs w:val="24"/>
        </w:rPr>
        <w:fldChar w:fldCharType="begin" w:fldLock="1"/>
      </w:r>
      <w:r w:rsidR="007A5525">
        <w:rPr>
          <w:rFonts w:ascii="Times New Roman" w:hAnsi="Times New Roman" w:cs="Times New Roman"/>
          <w:sz w:val="24"/>
          <w:szCs w:val="24"/>
        </w:rPr>
        <w:instrText>ADDIN CSL_CITATION {"citationItems":[{"id":"ITEM-1","itemData":{"DOI":"10.1175/JAMC-D-18-0093.1","ISSN":"1558-8424","abstract":"The Appalachian Mountains serve as a water source for important population centers in the eastern and midwestern United States. Despite this, the effects of climate change on the hydroclimatology of the region have not been thoroughly assessed, and its effects for water resources remain uncertain. In this study, we analyze the effects of climate change in a holistic approach to consider differential changes between atmospheric water supply (precipitation) and atmospheric water demand (potential evapotranspiration). We analyze the absolute and relative changes in both variables, as well as their relation (aridity index) and future projected shifts in their seasonality. Our findings show that precipitation is projected to increase in the northeastern part of the region and decrease in the southwest with a transition zone in the central Appalachians. Potential evapotranspiration increases consistently throughout the twenty-first century at a higher rate than precipitation, increasing the aridity of the region except for some small localized pockets at high elevations. The seasonality of precipitation indicates different shifts across the region related to changes in the dominant synoptic drivers of the region and changes in the seasonal characteristics of the land surface. All changes are exacerbated in the most extreme future climate scenario, highlighting the importance of local to global policies toward a more sustainable water resources development. In addition, we perform a basin-scale assessment on 20 major rivers with headwaters within the \"Appalachian Region.\" Our basin-scale results enforce the gridded regional results and indicate that, as temperatures continue to increase, lowland areas will rely more heavily on higher-elevation forested headwater catchments for water supply.","author":[{"dropping-particle":"","family":"Fernandez","given":"Rodrigo","non-dropping-particle":"","parse-names":false,"suffix":""},{"dropping-particle":"","family":"Zegre","given":"Nicolas","non-dropping-particle":"","parse-names":false,"suffix":""}],"container-title":"Journal of Applied Meteorology and Climatology","id":"ITEM-1","issue":"5","issued":{"date-parts":[["2019","5","1"]]},"page":"1079-1102","publisher":"American Meteorological Society","title":"Seasonal Changes in Water and Energy Balances over the Appalachian Region and Beyond throughout the Twenty-First Century","type":"article-journal","volume":"58"},"uris":["http://www.mendeley.com/documents/?uuid=e8f19cc2-77f1-33e9-ae52-598d2fabd81a"]}],"mendeley":{"formattedCitation":"(Fernandez and Zegre 2019)","plainTextFormattedCitation":"(Fernandez and Zegre 2019)","previouslyFormattedCitation":"(Fernandez and Zegre 2019)"},"properties":{"noteIndex":0},"schema":"https://github.com/citation-style-language/schema/raw/master/csl-citation.json"}</w:instrText>
      </w:r>
      <w:r w:rsidR="007A5525">
        <w:rPr>
          <w:rFonts w:ascii="Times New Roman" w:hAnsi="Times New Roman" w:cs="Times New Roman"/>
          <w:sz w:val="24"/>
          <w:szCs w:val="24"/>
        </w:rPr>
        <w:fldChar w:fldCharType="separate"/>
      </w:r>
      <w:r w:rsidR="007A5525" w:rsidRPr="007A5525">
        <w:rPr>
          <w:rFonts w:ascii="Times New Roman" w:hAnsi="Times New Roman" w:cs="Times New Roman"/>
          <w:noProof/>
          <w:sz w:val="24"/>
          <w:szCs w:val="24"/>
        </w:rPr>
        <w:t>(Fernandez and Zegre 2019)</w:t>
      </w:r>
      <w:r w:rsidR="007A5525">
        <w:rPr>
          <w:rFonts w:ascii="Times New Roman" w:hAnsi="Times New Roman" w:cs="Times New Roman"/>
          <w:sz w:val="24"/>
          <w:szCs w:val="24"/>
        </w:rPr>
        <w:fldChar w:fldCharType="end"/>
      </w:r>
      <w:r w:rsidR="006D7476">
        <w:rPr>
          <w:rFonts w:ascii="Times New Roman" w:hAnsi="Times New Roman" w:cs="Times New Roman"/>
          <w:sz w:val="24"/>
          <w:szCs w:val="24"/>
        </w:rPr>
        <w:t>.</w:t>
      </w:r>
      <w:r w:rsidR="001D5D71">
        <w:rPr>
          <w:rFonts w:ascii="Times New Roman" w:hAnsi="Times New Roman" w:cs="Times New Roman"/>
          <w:sz w:val="24"/>
          <w:szCs w:val="24"/>
        </w:rPr>
        <w:t xml:space="preserve"> </w:t>
      </w:r>
      <w:r w:rsidR="007F6971">
        <w:rPr>
          <w:rFonts w:ascii="Times New Roman" w:hAnsi="Times New Roman" w:cs="Times New Roman"/>
          <w:sz w:val="24"/>
          <w:szCs w:val="24"/>
        </w:rPr>
        <w:t>In terms of regional trends, t</w:t>
      </w:r>
      <w:r w:rsidR="0063780B" w:rsidRPr="00FD4C9D">
        <w:rPr>
          <w:rFonts w:ascii="Times New Roman" w:hAnsi="Times New Roman" w:cs="Times New Roman"/>
          <w:sz w:val="24"/>
          <w:szCs w:val="24"/>
        </w:rPr>
        <w:t>emperatures in the northern Appalachian Mountains region are projected to continue to increase</w:t>
      </w:r>
      <w:r w:rsidR="007A5525">
        <w:rPr>
          <w:rFonts w:ascii="Times New Roman" w:hAnsi="Times New Roman" w:cs="Times New Roman"/>
          <w:sz w:val="24"/>
          <w:szCs w:val="24"/>
        </w:rPr>
        <w:t xml:space="preserve"> </w:t>
      </w:r>
      <w:r w:rsidR="007A5525">
        <w:rPr>
          <w:rFonts w:ascii="Times New Roman" w:hAnsi="Times New Roman" w:cs="Times New Roman"/>
          <w:sz w:val="24"/>
          <w:szCs w:val="24"/>
        </w:rPr>
        <w:fldChar w:fldCharType="begin" w:fldLock="1"/>
      </w:r>
      <w:r w:rsidR="007A5525">
        <w:rPr>
          <w:rFonts w:ascii="Times New Roman" w:hAnsi="Times New Roman" w:cs="Times New Roman"/>
          <w:sz w:val="24"/>
          <w:szCs w:val="24"/>
        </w:rPr>
        <w:instrText>ADDIN CSL_CITATION {"citationItems":[{"id":"ITEM-1","itemData":{"DOI":"10.1139/X08-116","abstract":"We review twentieth century and projected twenty-first century changes in climatic and hydrologic conditions in the northeastern United States and the implications of these changes for forest ecosy...","author":[{"dropping-particle":"","family":"Huntington","given":"Thomas G. HuntingtonT.G.","non-dropping-particle":"","parse-names":false,"suffix":""},{"dropping-particle":"","family":"Richardson","given":"Andrew D. RichardsonA.D.","non-dropping-particle":"","parse-names":false,"suffix":""},{"dropping-particle":"","family":"McGuire","given":"Kevin J. McGuireK.J.","non-dropping-particle":"","parse-names":false,"suffix":""},{"dropping-particle":"","family":"Hayhoe","given":"Katharine HayhoeK.","non-dropping-particle":"","parse-names":false,"suffix":""}],"container-title":"https://doi.org/10.1139/X08-116","id":"ITEM-1","issue":"2","issued":{"date-parts":[["2009","2"]]},"page":"199-212","title":"Climate and hydrological changes in the northeastern United States: recent trends and implications for forested and aquatic ecosystemsThis article is one of a selection of papers from NE Forests 2100: A Synthesis of Climate Change Impacts on Forests of the Northeastern US and Eastern Canada.","type":"article-journal","volume":"39"},"uris":["http://www.mendeley.com/documents/?uuid=a057ac14-86d2-34da-b36f-ac4d6975614d"]}],"mendeley":{"formattedCitation":"(Huntington et al. 2009)","plainTextFormattedCitation":"(Huntington et al. 2009)","previouslyFormattedCitation":"(Huntington et al. 2009)"},"properties":{"noteIndex":0},"schema":"https://github.com/citation-style-language/schema/raw/master/csl-citation.json"}</w:instrText>
      </w:r>
      <w:r w:rsidR="007A5525">
        <w:rPr>
          <w:rFonts w:ascii="Times New Roman" w:hAnsi="Times New Roman" w:cs="Times New Roman"/>
          <w:sz w:val="24"/>
          <w:szCs w:val="24"/>
        </w:rPr>
        <w:fldChar w:fldCharType="separate"/>
      </w:r>
      <w:r w:rsidR="007A5525" w:rsidRPr="007A5525">
        <w:rPr>
          <w:rFonts w:ascii="Times New Roman" w:hAnsi="Times New Roman" w:cs="Times New Roman"/>
          <w:noProof/>
          <w:sz w:val="24"/>
          <w:szCs w:val="24"/>
        </w:rPr>
        <w:t>(Huntington et al. 2009)</w:t>
      </w:r>
      <w:r w:rsidR="007A5525">
        <w:rPr>
          <w:rFonts w:ascii="Times New Roman" w:hAnsi="Times New Roman" w:cs="Times New Roman"/>
          <w:sz w:val="24"/>
          <w:szCs w:val="24"/>
        </w:rPr>
        <w:fldChar w:fldCharType="end"/>
      </w:r>
      <w:r w:rsidR="0063780B" w:rsidRPr="00FD4C9D">
        <w:rPr>
          <w:rFonts w:ascii="Times New Roman" w:hAnsi="Times New Roman" w:cs="Times New Roman"/>
          <w:sz w:val="24"/>
          <w:szCs w:val="24"/>
        </w:rPr>
        <w:t>.</w:t>
      </w:r>
      <w:r w:rsidR="001134B0" w:rsidRPr="00FD4C9D">
        <w:rPr>
          <w:rFonts w:ascii="Times New Roman" w:hAnsi="Times New Roman" w:cs="Times New Roman"/>
          <w:sz w:val="24"/>
          <w:szCs w:val="24"/>
        </w:rPr>
        <w:t xml:space="preserve"> Under higher emissions scenarios, projected increases in annual regional surface temperature average 5.3°C by 2070–2099</w:t>
      </w:r>
      <w:r w:rsidR="007F6971">
        <w:rPr>
          <w:rFonts w:ascii="Times New Roman" w:hAnsi="Times New Roman" w:cs="Times New Roman"/>
          <w:sz w:val="24"/>
          <w:szCs w:val="24"/>
        </w:rPr>
        <w:t xml:space="preserve">, </w:t>
      </w:r>
      <w:r w:rsidR="001134B0" w:rsidRPr="00FD4C9D">
        <w:rPr>
          <w:rFonts w:ascii="Times New Roman" w:hAnsi="Times New Roman" w:cs="Times New Roman"/>
          <w:sz w:val="24"/>
          <w:szCs w:val="24"/>
        </w:rPr>
        <w:t>relative to 1961–1990 (Hayhoe et al. 200</w:t>
      </w:r>
      <w:r w:rsidR="00104015" w:rsidRPr="00FD4C9D">
        <w:rPr>
          <w:rFonts w:ascii="Times New Roman" w:hAnsi="Times New Roman" w:cs="Times New Roman"/>
          <w:sz w:val="24"/>
          <w:szCs w:val="24"/>
        </w:rPr>
        <w:t>7</w:t>
      </w:r>
      <w:r w:rsidR="001134B0" w:rsidRPr="00FD4C9D">
        <w:rPr>
          <w:rFonts w:ascii="Times New Roman" w:hAnsi="Times New Roman" w:cs="Times New Roman"/>
          <w:sz w:val="24"/>
          <w:szCs w:val="24"/>
        </w:rPr>
        <w:t>).</w:t>
      </w:r>
      <w:r w:rsidR="00C307FA" w:rsidRPr="00FD4C9D">
        <w:rPr>
          <w:rFonts w:ascii="Times New Roman" w:hAnsi="Times New Roman" w:cs="Times New Roman"/>
          <w:sz w:val="24"/>
          <w:szCs w:val="24"/>
        </w:rPr>
        <w:t xml:space="preserve"> Meanwhile, future projections of precipitation show consistent increases in the winter and small decreases in summer (Hayhoe et al. 200</w:t>
      </w:r>
      <w:r w:rsidR="00104015" w:rsidRPr="00FD4C9D">
        <w:rPr>
          <w:rFonts w:ascii="Times New Roman" w:hAnsi="Times New Roman" w:cs="Times New Roman"/>
          <w:sz w:val="24"/>
          <w:szCs w:val="24"/>
        </w:rPr>
        <w:t>7</w:t>
      </w:r>
      <w:r w:rsidR="00C307FA" w:rsidRPr="00FD4C9D">
        <w:rPr>
          <w:rFonts w:ascii="Times New Roman" w:hAnsi="Times New Roman" w:cs="Times New Roman"/>
          <w:sz w:val="24"/>
          <w:szCs w:val="24"/>
        </w:rPr>
        <w:t>).</w:t>
      </w:r>
      <w:r w:rsidR="00104015" w:rsidRPr="00FD4C9D">
        <w:rPr>
          <w:rFonts w:ascii="Times New Roman" w:hAnsi="Times New Roman" w:cs="Times New Roman"/>
          <w:sz w:val="24"/>
          <w:szCs w:val="24"/>
        </w:rPr>
        <w:t xml:space="preserve"> In summary, the northern Appalachian Mountains are predicted to experience a warmer, wetter climate, with increased variability in weather and increased likelihood of extreme weather events (Hayhoe et al. 2007</w:t>
      </w:r>
      <w:r w:rsidR="00F91FAF">
        <w:rPr>
          <w:rFonts w:ascii="Times New Roman" w:hAnsi="Times New Roman" w:cs="Times New Roman"/>
          <w:sz w:val="24"/>
          <w:szCs w:val="24"/>
        </w:rPr>
        <w:t>, Huntington et al. 2009</w:t>
      </w:r>
      <w:r w:rsidR="00104015" w:rsidRPr="00FD4C9D">
        <w:rPr>
          <w:rFonts w:ascii="Times New Roman" w:hAnsi="Times New Roman" w:cs="Times New Roman"/>
          <w:sz w:val="24"/>
          <w:szCs w:val="24"/>
        </w:rPr>
        <w:t>).</w:t>
      </w:r>
      <w:r w:rsidR="001D5D71">
        <w:rPr>
          <w:rFonts w:ascii="Times New Roman" w:hAnsi="Times New Roman" w:cs="Times New Roman"/>
          <w:sz w:val="24"/>
          <w:szCs w:val="24"/>
        </w:rPr>
        <w:t xml:space="preserve"> </w:t>
      </w:r>
      <w:r w:rsidR="007F6971">
        <w:rPr>
          <w:rFonts w:ascii="Times New Roman" w:hAnsi="Times New Roman" w:cs="Times New Roman"/>
          <w:sz w:val="24"/>
          <w:szCs w:val="24"/>
        </w:rPr>
        <w:t>Meanwhile, c</w:t>
      </w:r>
      <w:r w:rsidRPr="00FD4C9D">
        <w:rPr>
          <w:rFonts w:ascii="Times New Roman" w:hAnsi="Times New Roman" w:cs="Times New Roman"/>
          <w:sz w:val="24"/>
          <w:szCs w:val="24"/>
        </w:rPr>
        <w:t xml:space="preserve">limate in the southern Appalachian Mountains region is projected to become warmer </w:t>
      </w:r>
      <w:r w:rsidR="001D5D71">
        <w:rPr>
          <w:rFonts w:ascii="Times New Roman" w:hAnsi="Times New Roman" w:cs="Times New Roman"/>
          <w:sz w:val="24"/>
          <w:szCs w:val="24"/>
        </w:rPr>
        <w:t>a</w:t>
      </w:r>
      <w:r w:rsidRPr="00FD4C9D">
        <w:rPr>
          <w:rFonts w:ascii="Times New Roman" w:hAnsi="Times New Roman" w:cs="Times New Roman"/>
          <w:sz w:val="24"/>
          <w:szCs w:val="24"/>
        </w:rPr>
        <w:t>nd drier, featuring large decreases in summer precipitation</w:t>
      </w:r>
      <w:r w:rsidR="00DA75D1" w:rsidRPr="00FD4C9D">
        <w:rPr>
          <w:rFonts w:ascii="Times New Roman" w:hAnsi="Times New Roman" w:cs="Times New Roman"/>
          <w:sz w:val="24"/>
          <w:szCs w:val="24"/>
        </w:rPr>
        <w:t xml:space="preserve"> but also increases in spring precipitation</w:t>
      </w:r>
      <w:r w:rsidR="007A5525">
        <w:rPr>
          <w:rFonts w:ascii="Times New Roman" w:hAnsi="Times New Roman" w:cs="Times New Roman"/>
          <w:sz w:val="24"/>
          <w:szCs w:val="24"/>
        </w:rPr>
        <w:t xml:space="preserve"> </w:t>
      </w:r>
      <w:r w:rsidR="007A5525">
        <w:rPr>
          <w:rFonts w:ascii="Times New Roman" w:hAnsi="Times New Roman" w:cs="Times New Roman"/>
          <w:sz w:val="24"/>
          <w:szCs w:val="24"/>
        </w:rPr>
        <w:fldChar w:fldCharType="begin" w:fldLock="1"/>
      </w:r>
      <w:r w:rsidR="007A5525">
        <w:rPr>
          <w:rFonts w:ascii="Times New Roman" w:hAnsi="Times New Roman" w:cs="Times New Roman"/>
          <w:sz w:val="24"/>
          <w:szCs w:val="24"/>
        </w:rPr>
        <w:instrText>ADDIN CSL_CITATION {"citationItems":[{"id":"ITEM-1","itemData":{"DOI":"10.1007/978-94-017-1984-1_2","author":[{"dropping-particle":"","family":"Mearns","given":"L. O.","non-dropping-particle":"","parse-names":false,"suffix":""},{"dropping-particle":"","family":"Giorgi","given":"F.","non-dropping-particle":"","parse-names":false,"suffix":""},{"dropping-particle":"","family":"McDaniel","given":"L.","non-dropping-particle":"","parse-names":false,"suffix":""},{"dropping-particle":"","family":"Shields","given":"C.","non-dropping-particle":"","parse-names":false,"suffix":""}],"container-title":"Issues in the Impacts of Climate Variability and Change on Agriculture","id":"ITEM-1","issued":{"date-parts":[["2003"]]},"page":"7-35","publisher":"Springer, Dordrecht","title":"Climate Scenarios for the Southeastern U.S. Based on GCM and Regional Model Simulations","type":"article-journal"},"uris":["http://www.mendeley.com/documents/?uuid=e5faeb7e-fe6a-39f9-a73d-bbaa707090a5"]}],"mendeley":{"formattedCitation":"(Mearns et al. 2003)","plainTextFormattedCitation":"(Mearns et al. 2003)","previouslyFormattedCitation":"(Mearns et al. 2003)"},"properties":{"noteIndex":0},"schema":"https://github.com/citation-style-language/schema/raw/master/csl-citation.json"}</w:instrText>
      </w:r>
      <w:r w:rsidR="007A5525">
        <w:rPr>
          <w:rFonts w:ascii="Times New Roman" w:hAnsi="Times New Roman" w:cs="Times New Roman"/>
          <w:sz w:val="24"/>
          <w:szCs w:val="24"/>
        </w:rPr>
        <w:fldChar w:fldCharType="separate"/>
      </w:r>
      <w:r w:rsidR="007A5525" w:rsidRPr="007A5525">
        <w:rPr>
          <w:rFonts w:ascii="Times New Roman" w:hAnsi="Times New Roman" w:cs="Times New Roman"/>
          <w:noProof/>
          <w:sz w:val="24"/>
          <w:szCs w:val="24"/>
        </w:rPr>
        <w:t>(Mearns et al. 2003)</w:t>
      </w:r>
      <w:r w:rsidR="007A5525">
        <w:rPr>
          <w:rFonts w:ascii="Times New Roman" w:hAnsi="Times New Roman" w:cs="Times New Roman"/>
          <w:sz w:val="24"/>
          <w:szCs w:val="24"/>
        </w:rPr>
        <w:fldChar w:fldCharType="end"/>
      </w:r>
      <w:r w:rsidRPr="00FD4C9D">
        <w:rPr>
          <w:rFonts w:ascii="Times New Roman" w:hAnsi="Times New Roman" w:cs="Times New Roman"/>
          <w:sz w:val="24"/>
          <w:szCs w:val="24"/>
        </w:rPr>
        <w:t>.</w:t>
      </w:r>
      <w:r w:rsidR="001D5D71">
        <w:rPr>
          <w:rFonts w:ascii="Times New Roman" w:hAnsi="Times New Roman" w:cs="Times New Roman"/>
          <w:sz w:val="24"/>
          <w:szCs w:val="24"/>
        </w:rPr>
        <w:t xml:space="preserve"> </w:t>
      </w:r>
      <w:r w:rsidR="007F6971">
        <w:rPr>
          <w:rFonts w:ascii="Times New Roman" w:hAnsi="Times New Roman" w:cs="Times New Roman"/>
          <w:sz w:val="24"/>
          <w:szCs w:val="24"/>
        </w:rPr>
        <w:t>Although f</w:t>
      </w:r>
      <w:r w:rsidR="00FD55B9">
        <w:rPr>
          <w:rFonts w:ascii="Times New Roman" w:hAnsi="Times New Roman" w:cs="Times New Roman"/>
          <w:sz w:val="24"/>
          <w:szCs w:val="24"/>
        </w:rPr>
        <w:t xml:space="preserve">ew studies have projected future land cover in the Appalachian Mountains region, </w:t>
      </w:r>
      <w:r w:rsidR="00A86383" w:rsidRPr="00FD4C9D">
        <w:rPr>
          <w:rFonts w:ascii="Times New Roman" w:hAnsi="Times New Roman" w:cs="Times New Roman"/>
          <w:sz w:val="24"/>
          <w:szCs w:val="24"/>
        </w:rPr>
        <w:t xml:space="preserve">building density in forest habitats is projected to increase </w:t>
      </w:r>
      <w:r w:rsidR="007F6971">
        <w:rPr>
          <w:rFonts w:ascii="Times New Roman" w:hAnsi="Times New Roman" w:cs="Times New Roman"/>
          <w:sz w:val="24"/>
          <w:szCs w:val="24"/>
        </w:rPr>
        <w:t>i</w:t>
      </w:r>
      <w:r w:rsidR="007F6971" w:rsidRPr="00FD4C9D">
        <w:rPr>
          <w:rFonts w:ascii="Times New Roman" w:hAnsi="Times New Roman" w:cs="Times New Roman"/>
          <w:sz w:val="24"/>
          <w:szCs w:val="24"/>
        </w:rPr>
        <w:t xml:space="preserve">n the southern Appalachian Mountains region </w:t>
      </w:r>
      <w:r w:rsidR="00A86383" w:rsidRPr="00FD4C9D">
        <w:rPr>
          <w:rFonts w:ascii="Times New Roman" w:hAnsi="Times New Roman" w:cs="Times New Roman"/>
          <w:sz w:val="24"/>
          <w:szCs w:val="24"/>
        </w:rPr>
        <w:t>in the future</w:t>
      </w:r>
      <w:r w:rsidR="007A5525">
        <w:rPr>
          <w:rFonts w:ascii="Times New Roman" w:hAnsi="Times New Roman" w:cs="Times New Roman"/>
          <w:sz w:val="24"/>
          <w:szCs w:val="24"/>
        </w:rPr>
        <w:t xml:space="preserve"> </w:t>
      </w:r>
      <w:r w:rsidR="007A5525">
        <w:rPr>
          <w:rFonts w:ascii="Times New Roman" w:hAnsi="Times New Roman" w:cs="Times New Roman"/>
          <w:sz w:val="24"/>
          <w:szCs w:val="24"/>
        </w:rPr>
        <w:fldChar w:fldCharType="begin" w:fldLock="1"/>
      </w:r>
      <w:r w:rsidR="007A5525">
        <w:rPr>
          <w:rFonts w:ascii="Times New Roman" w:hAnsi="Times New Roman" w:cs="Times New Roman"/>
          <w:sz w:val="24"/>
          <w:szCs w:val="24"/>
        </w:rPr>
        <w:instrText xml:space="preserve">ADDIN CSL_CITATION {"citationItems":[{"id":"ITEM-1","itemData":{"DOI":"10.1023/A:1026033116193","ISSN":"09212973","abstract":"Understanding the implications of past, present and future patterns of human land use for biodiversity and ecosystem function is increasingly important in landscape ecology. We examined effects of land-use change on four major forest communities of the Southern Appalachian Mountains (USA), and addressed two questions: (1) Are forest communities differentially susceptible to loss and fragmentation due to human land use? (2) Which forest communities are most likely to be affected by projected future land cover changes? In four study landscapes, maps of forest cover for four time periods (1950, 1970, 1990, and projections for 2030) were combined with maps of potential forest types to measure changes in the extent and spatial pattern of northern hardwoods, cove hardwoods, mixed hardwoods, and oak-pine. Overall, forest cover increased and forest fragmentation declined in all four study areas between 1950 and 1990. Among forest community types, cove hardwoods and oak-pine communities were most affected by land-cover change. Relative to its potential, cove hardwoods occupied only 30-40% of its potential area in two study landscapes in the 1950s, and oak-pine occupied </w:instrText>
      </w:r>
      <w:r w:rsidR="007A5525">
        <w:rPr>
          <w:rFonts w:ascii="Cambria Math" w:hAnsi="Cambria Math" w:cs="Cambria Math"/>
          <w:sz w:val="24"/>
          <w:szCs w:val="24"/>
        </w:rPr>
        <w:instrText>∼</w:instrText>
      </w:r>
      <w:r w:rsidR="007A5525">
        <w:rPr>
          <w:rFonts w:ascii="Times New Roman" w:hAnsi="Times New Roman" w:cs="Times New Roman"/>
          <w:sz w:val="24"/>
          <w:szCs w:val="24"/>
        </w:rPr>
        <w:instrText>50% of its potential area; cove hardwoods remained reduced in extent and number of patches in the 1990s. Changes in northern hardwoods, which are restricted to high elevations and occur in small patches, were minimal. Mixed hardwoods were the dominant and most highly connected forest community type, occupying between 47 and 70% of each study area. Projected land-cover changes suggest ongoing reforestation in less populated regions but declining forest cover in rapidly developing areas. Building density in forest habitats also increased during the study period and is projected to increase in the future; cove hardwoods and northern hardwoods may be particularly vulnerable. Although increases in forest cover will provide additional habitat for native species, increases in building density within forests may offset some of these gains. Species-rich cove hardwood communities are likely to be most vulnerable to future land-use change.","author":[{"dropping-particle":"","family":"Turner","given":"Monica G","non-dropping-particle":"","parse-names":false,"suffix":""},{"dropping-particle":"","family":"Pearson","given":"Scott M","non-dropping-particle":"","parse-names":false,"suffix":""},{"dropping-particle":"","family":"Bolstad","given":"Paul","non-dropping-particle":"","parse-names":false,"suffix":""},{"dropping-particle":"","family":"Wear","given":"David N","non-dropping-particle":"","parse-names":false,"suffix":""}],"container-title":"Landscape Ecology","id":"ITEM-1","issue":"5","issued":{"date-parts":[["2003"]]},"page":"449-464","title":"Effects of land-cover change on spatial pattern of forest communities in the Southern Appalachian Mountains (USA)","type":"article-journal","volume":"18"},"uris":["http://www.mendeley.com/documents/?uuid=13414a69-2fc3-3c6d-89aa-b16d071dbe6e"]}],"mendeley":{"formattedCitation":"(Turner et al. 2003)","plainTextFormattedCitation":"(Turner et al. 2003)","previouslyFormattedCitation":"(Turner et al. 2003)"},"properties":{"noteIndex":0},"schema":"https://github.com/citation-style-language/schema/raw/master/csl-citation.json"}</w:instrText>
      </w:r>
      <w:r w:rsidR="007A5525">
        <w:rPr>
          <w:rFonts w:ascii="Times New Roman" w:hAnsi="Times New Roman" w:cs="Times New Roman"/>
          <w:sz w:val="24"/>
          <w:szCs w:val="24"/>
        </w:rPr>
        <w:fldChar w:fldCharType="separate"/>
      </w:r>
      <w:r w:rsidR="007A5525" w:rsidRPr="007A5525">
        <w:rPr>
          <w:rFonts w:ascii="Times New Roman" w:hAnsi="Times New Roman" w:cs="Times New Roman"/>
          <w:noProof/>
          <w:sz w:val="24"/>
          <w:szCs w:val="24"/>
        </w:rPr>
        <w:t>(Turner et al. 2003)</w:t>
      </w:r>
      <w:r w:rsidR="007A5525">
        <w:rPr>
          <w:rFonts w:ascii="Times New Roman" w:hAnsi="Times New Roman" w:cs="Times New Roman"/>
          <w:sz w:val="24"/>
          <w:szCs w:val="24"/>
        </w:rPr>
        <w:fldChar w:fldCharType="end"/>
      </w:r>
      <w:r w:rsidR="00A86383" w:rsidRPr="00FD4C9D">
        <w:rPr>
          <w:rFonts w:ascii="Times New Roman" w:hAnsi="Times New Roman" w:cs="Times New Roman"/>
          <w:sz w:val="24"/>
          <w:szCs w:val="24"/>
        </w:rPr>
        <w:t>.</w:t>
      </w:r>
      <w:r w:rsidR="00AD344E">
        <w:rPr>
          <w:rFonts w:ascii="Times New Roman" w:hAnsi="Times New Roman" w:cs="Times New Roman"/>
          <w:sz w:val="24"/>
          <w:szCs w:val="24"/>
        </w:rPr>
        <w:t xml:space="preserve"> In addition, forest cover patterns and structure in the southeastern USA are projected to experience dramatic changes during the next 50 years due to population growth and demand for wood products</w:t>
      </w:r>
      <w:r w:rsidR="007A5525">
        <w:rPr>
          <w:rFonts w:ascii="Times New Roman" w:hAnsi="Times New Roman" w:cs="Times New Roman"/>
          <w:sz w:val="24"/>
          <w:szCs w:val="24"/>
        </w:rPr>
        <w:t xml:space="preserve"> </w:t>
      </w:r>
      <w:r w:rsidR="007A5525">
        <w:rPr>
          <w:rFonts w:ascii="Times New Roman" w:hAnsi="Times New Roman" w:cs="Times New Roman"/>
          <w:sz w:val="24"/>
          <w:szCs w:val="24"/>
        </w:rPr>
        <w:fldChar w:fldCharType="begin" w:fldLock="1"/>
      </w:r>
      <w:r w:rsidR="007A5525">
        <w:rPr>
          <w:rFonts w:ascii="Times New Roman" w:hAnsi="Times New Roman" w:cs="Times New Roman"/>
          <w:sz w:val="24"/>
          <w:szCs w:val="24"/>
        </w:rPr>
        <w:instrText>ADDIN CSL_CITATION {"citationItems":[{"id":"ITEM-1","itemData":{"DOI":"10.1093/JOF/100.7.6","ISSN":"0022-1201","abstract":"The Southern Forest Resource Assessment (SFRA) was initiated in spring 1999 to address broad questions concerning the status, trends, and likely future of southern forests. A descriptive assessment such as SFRA can be used to highlight the major dynamics and uncertainties at play within a region's forested ecosystems, thereby focusing public discourse. Because SFRA has only recently been completed, however, it is too early to examine its effectiveness as a basis for debate and policy. This summary describes five major forces of change affecting southern forests and then characterizes the trends in various forest conditions and their implications.","author":[{"dropping-particle":"","family":"Wear","given":"D.N.","non-dropping-particle":"","parse-names":false,"suffix":""},{"dropping-particle":"","family":"Greis","given":"J.G.","non-dropping-particle":"","parse-names":false,"suffix":""}],"container-title":"Journal of Forestry","id":"ITEM-1","issue":"7","issued":{"date-parts":[["2002","10","1"]]},"page":"6-14","publisher":"Oxford Academic","title":"Southern Forest Resource Assessment: Summary of Findings","type":"article-journal","volume":"100"},"uris":["http://www.mendeley.com/documents/?uuid=343539cc-e47f-345c-857c-57d0bf9e1f6b"]}],"mendeley":{"formattedCitation":"(Wear and Greis 2002)","plainTextFormattedCitation":"(Wear and Greis 2002)","previouslyFormattedCitation":"(Wear and Greis 2002)"},"properties":{"noteIndex":0},"schema":"https://github.com/citation-style-language/schema/raw/master/csl-citation.json"}</w:instrText>
      </w:r>
      <w:r w:rsidR="007A5525">
        <w:rPr>
          <w:rFonts w:ascii="Times New Roman" w:hAnsi="Times New Roman" w:cs="Times New Roman"/>
          <w:sz w:val="24"/>
          <w:szCs w:val="24"/>
        </w:rPr>
        <w:fldChar w:fldCharType="separate"/>
      </w:r>
      <w:r w:rsidR="007A5525" w:rsidRPr="007A5525">
        <w:rPr>
          <w:rFonts w:ascii="Times New Roman" w:hAnsi="Times New Roman" w:cs="Times New Roman"/>
          <w:noProof/>
          <w:sz w:val="24"/>
          <w:szCs w:val="24"/>
        </w:rPr>
        <w:t>(Wear and Greis 2002)</w:t>
      </w:r>
      <w:r w:rsidR="007A5525">
        <w:rPr>
          <w:rFonts w:ascii="Times New Roman" w:hAnsi="Times New Roman" w:cs="Times New Roman"/>
          <w:sz w:val="24"/>
          <w:szCs w:val="24"/>
        </w:rPr>
        <w:fldChar w:fldCharType="end"/>
      </w:r>
      <w:r w:rsidR="00AD344E">
        <w:rPr>
          <w:rFonts w:ascii="Times New Roman" w:hAnsi="Times New Roman" w:cs="Times New Roman"/>
          <w:sz w:val="24"/>
          <w:szCs w:val="24"/>
        </w:rPr>
        <w:t>.</w:t>
      </w:r>
    </w:p>
    <w:p w14:paraId="228798CB" w14:textId="69893A4F" w:rsidR="00E20DDB" w:rsidRPr="00FD4C9D" w:rsidRDefault="001729A0" w:rsidP="007A1808">
      <w:pPr>
        <w:spacing w:line="276" w:lineRule="auto"/>
        <w:rPr>
          <w:rFonts w:ascii="Times New Roman" w:hAnsi="Times New Roman" w:cs="Times New Roman"/>
          <w:b/>
          <w:bCs/>
          <w:sz w:val="24"/>
          <w:szCs w:val="24"/>
        </w:rPr>
      </w:pPr>
      <w:r w:rsidRPr="00FD4C9D">
        <w:rPr>
          <w:rFonts w:ascii="Times New Roman" w:hAnsi="Times New Roman" w:cs="Times New Roman"/>
          <w:b/>
          <w:bCs/>
          <w:sz w:val="24"/>
          <w:szCs w:val="24"/>
        </w:rPr>
        <w:t>Documented and predicted</w:t>
      </w:r>
      <w:r w:rsidR="00E20DDB" w:rsidRPr="00FD4C9D">
        <w:rPr>
          <w:rFonts w:ascii="Times New Roman" w:hAnsi="Times New Roman" w:cs="Times New Roman"/>
          <w:b/>
          <w:bCs/>
          <w:sz w:val="24"/>
          <w:szCs w:val="24"/>
        </w:rPr>
        <w:t xml:space="preserve"> forest songbird</w:t>
      </w:r>
      <w:r w:rsidRPr="00FD4C9D">
        <w:rPr>
          <w:rFonts w:ascii="Times New Roman" w:hAnsi="Times New Roman" w:cs="Times New Roman"/>
          <w:b/>
          <w:bCs/>
          <w:sz w:val="24"/>
          <w:szCs w:val="24"/>
        </w:rPr>
        <w:t xml:space="preserve"> </w:t>
      </w:r>
      <w:r w:rsidR="00FA1392" w:rsidRPr="00FD4C9D">
        <w:rPr>
          <w:rFonts w:ascii="Times New Roman" w:hAnsi="Times New Roman" w:cs="Times New Roman"/>
          <w:b/>
          <w:bCs/>
          <w:sz w:val="24"/>
          <w:szCs w:val="24"/>
        </w:rPr>
        <w:t>responses</w:t>
      </w:r>
      <w:r w:rsidR="00BA36E6" w:rsidRPr="00FD4C9D">
        <w:rPr>
          <w:rFonts w:ascii="Times New Roman" w:hAnsi="Times New Roman" w:cs="Times New Roman"/>
          <w:b/>
          <w:bCs/>
          <w:sz w:val="24"/>
          <w:szCs w:val="24"/>
        </w:rPr>
        <w:t xml:space="preserve"> to changing climate and land cover</w:t>
      </w:r>
    </w:p>
    <w:p w14:paraId="4332EEDB" w14:textId="07BECC64" w:rsidR="00E20DDB" w:rsidRPr="00FD4C9D" w:rsidRDefault="001718F3" w:rsidP="007A1808">
      <w:pPr>
        <w:spacing w:line="276" w:lineRule="auto"/>
        <w:rPr>
          <w:rFonts w:ascii="Times New Roman" w:hAnsi="Times New Roman" w:cs="Times New Roman"/>
          <w:i/>
          <w:iCs/>
          <w:sz w:val="24"/>
          <w:szCs w:val="24"/>
        </w:rPr>
      </w:pPr>
      <w:r w:rsidRPr="00FD4C9D">
        <w:rPr>
          <w:rFonts w:ascii="Times New Roman" w:hAnsi="Times New Roman" w:cs="Times New Roman"/>
          <w:i/>
          <w:iCs/>
          <w:sz w:val="24"/>
          <w:szCs w:val="24"/>
        </w:rPr>
        <w:t>S</w:t>
      </w:r>
      <w:r w:rsidR="00E20DDB" w:rsidRPr="00FD4C9D">
        <w:rPr>
          <w:rFonts w:ascii="Times New Roman" w:hAnsi="Times New Roman" w:cs="Times New Roman"/>
          <w:i/>
          <w:iCs/>
          <w:sz w:val="24"/>
          <w:szCs w:val="24"/>
        </w:rPr>
        <w:t>pecies distributions</w:t>
      </w:r>
      <w:r w:rsidR="003C1177" w:rsidRPr="00FD4C9D">
        <w:rPr>
          <w:rFonts w:ascii="Times New Roman" w:hAnsi="Times New Roman" w:cs="Times New Roman"/>
          <w:i/>
          <w:iCs/>
          <w:sz w:val="24"/>
          <w:szCs w:val="24"/>
        </w:rPr>
        <w:t xml:space="preserve"> and abundance</w:t>
      </w:r>
    </w:p>
    <w:p w14:paraId="60B9B68D" w14:textId="6B694A16" w:rsidR="00404268" w:rsidRPr="00FD4C9D" w:rsidRDefault="00404268" w:rsidP="007A1808">
      <w:pPr>
        <w:spacing w:line="276" w:lineRule="auto"/>
        <w:rPr>
          <w:rFonts w:ascii="Times New Roman" w:hAnsi="Times New Roman" w:cs="Times New Roman"/>
          <w:sz w:val="24"/>
          <w:szCs w:val="24"/>
        </w:rPr>
      </w:pPr>
      <w:r w:rsidRPr="00FD4C9D">
        <w:rPr>
          <w:rFonts w:ascii="Times New Roman" w:hAnsi="Times New Roman" w:cs="Times New Roman"/>
          <w:sz w:val="24"/>
          <w:szCs w:val="24"/>
        </w:rPr>
        <w:tab/>
      </w:r>
      <w:r w:rsidR="001B77E0" w:rsidRPr="00FD4C9D">
        <w:rPr>
          <w:rFonts w:ascii="Times New Roman" w:hAnsi="Times New Roman" w:cs="Times New Roman"/>
          <w:sz w:val="24"/>
          <w:szCs w:val="24"/>
        </w:rPr>
        <w:t xml:space="preserve">Both climate and land cover </w:t>
      </w:r>
      <w:r w:rsidR="00717BB6">
        <w:rPr>
          <w:rFonts w:ascii="Times New Roman" w:hAnsi="Times New Roman" w:cs="Times New Roman"/>
          <w:sz w:val="24"/>
          <w:szCs w:val="24"/>
        </w:rPr>
        <w:t>factors</w:t>
      </w:r>
      <w:r w:rsidR="001B77E0" w:rsidRPr="00FD4C9D">
        <w:rPr>
          <w:rFonts w:ascii="Times New Roman" w:hAnsi="Times New Roman" w:cs="Times New Roman"/>
          <w:sz w:val="24"/>
          <w:szCs w:val="24"/>
        </w:rPr>
        <w:t xml:space="preserve"> affect the occupancy and abundance of forest songbirds</w:t>
      </w:r>
      <w:r w:rsidR="00717BB6">
        <w:rPr>
          <w:rFonts w:ascii="Times New Roman" w:hAnsi="Times New Roman" w:cs="Times New Roman"/>
          <w:sz w:val="24"/>
          <w:szCs w:val="24"/>
        </w:rPr>
        <w:t xml:space="preserve"> in the Appalachian Mountains</w:t>
      </w:r>
      <w:r w:rsidR="001B77E0" w:rsidRPr="00FD4C9D">
        <w:rPr>
          <w:rFonts w:ascii="Times New Roman" w:hAnsi="Times New Roman" w:cs="Times New Roman"/>
          <w:sz w:val="24"/>
          <w:szCs w:val="24"/>
        </w:rPr>
        <w:t>. In the</w:t>
      </w:r>
      <w:r w:rsidR="004D5FB4">
        <w:rPr>
          <w:rFonts w:ascii="Times New Roman" w:hAnsi="Times New Roman" w:cs="Times New Roman"/>
          <w:sz w:val="24"/>
          <w:szCs w:val="24"/>
        </w:rPr>
        <w:t xml:space="preserve"> northern Appalachians, shifting ranges </w:t>
      </w:r>
      <w:r w:rsidR="005B6DE8">
        <w:rPr>
          <w:rFonts w:ascii="Times New Roman" w:hAnsi="Times New Roman" w:cs="Times New Roman"/>
          <w:sz w:val="24"/>
          <w:szCs w:val="24"/>
        </w:rPr>
        <w:t xml:space="preserve">and changing abundances </w:t>
      </w:r>
      <w:r w:rsidR="004D5FB4">
        <w:rPr>
          <w:rFonts w:ascii="Times New Roman" w:hAnsi="Times New Roman" w:cs="Times New Roman"/>
          <w:sz w:val="24"/>
          <w:szCs w:val="24"/>
        </w:rPr>
        <w:t xml:space="preserve">of low- and high-elevation species along an elevational gradient </w:t>
      </w:r>
      <w:r w:rsidR="005B6DE8">
        <w:rPr>
          <w:rFonts w:ascii="Times New Roman" w:hAnsi="Times New Roman" w:cs="Times New Roman"/>
          <w:sz w:val="24"/>
          <w:szCs w:val="24"/>
        </w:rPr>
        <w:t>was likely</w:t>
      </w:r>
      <w:r w:rsidR="004D5FB4">
        <w:rPr>
          <w:rFonts w:ascii="Times New Roman" w:hAnsi="Times New Roman" w:cs="Times New Roman"/>
          <w:sz w:val="24"/>
          <w:szCs w:val="24"/>
        </w:rPr>
        <w:t xml:space="preserve"> due to increasing temperatures and changing precipitation regimes</w:t>
      </w:r>
      <w:r w:rsidR="007A5525">
        <w:rPr>
          <w:rFonts w:ascii="Times New Roman" w:hAnsi="Times New Roman" w:cs="Times New Roman"/>
          <w:sz w:val="24"/>
          <w:szCs w:val="24"/>
        </w:rPr>
        <w:t xml:space="preserve"> </w:t>
      </w:r>
      <w:r w:rsidR="007A5525">
        <w:rPr>
          <w:rFonts w:ascii="Times New Roman" w:hAnsi="Times New Roman" w:cs="Times New Roman"/>
          <w:sz w:val="24"/>
          <w:szCs w:val="24"/>
        </w:rPr>
        <w:fldChar w:fldCharType="begin" w:fldLock="1"/>
      </w:r>
      <w:r w:rsidR="007A5525">
        <w:rPr>
          <w:rFonts w:ascii="Times New Roman" w:hAnsi="Times New Roman" w:cs="Times New Roman"/>
          <w:sz w:val="24"/>
          <w:szCs w:val="24"/>
        </w:rPr>
        <w:instrText>ADDIN CSL_CITATION {"citationItems":[{"id":"ITEM-1","itemData":{"DOI":"10.1007/s10336-016-1414-7","ISSN":"00218375","PMID":"9438629","abstract":"Montane regions support distinct animal and plant communities that are widely viewed as communities of high conservation concern due to their significant con-tribution to regional biodiversity. These communities are also thought to be particularly vulnerable to anthro-pogenically caused stressors such as climate change, which is generally expected to cause upward shifts and potential range restrictions in montane plant and animal distribu-tions. In the northern Appalachian Mountains of North America, not only is it becoming warmer at mid-elevations but the ecotone between the northern hardwood and the montane coniferous forests is also shifting. Therefore, species that are limited by climate or habitat along the elevational gradient of mountains may also be experiencing distributional shifts. We studied birds along replicate ele-vational gradients in the White Mountains of New Hamp-shire, USA, from 1993 to 2009 and used mixed effects models to estimate the rate of elevational change to test the hypothesis that northern hardwood forest-and montane forest-dependent birds are shifting upslope, consistent with climate change predictions. As predicted, the upper ele-vational boundary of 9 out of 16 low-elevation species showed evidence of shifting upslope an average of 99 m over the course of the study period. Contrary to our expectations, 9 out of 11 high-elevation species had lower elevational boundaries that shifted downslope an average of 19 m. The opposing elevational shifts of two distinct and adjacent bird communities is, to our knowledge, unprece-dented and highlights the need for caution when applying conventional expectations to species' responses to climate change.","author":[{"dropping-particle":"V.","family":"DeLuca","given":"William","non-dropping-particle":"","parse-names":false,"suffix":""},{"dropping-particle":"","family":"King","given":"David I.","non-dropping-particle":"","parse-names":false,"suffix":""}],"container-title":"Journal of Ornithology","id":"ITEM-1","issue":"2","issued":{"date-parts":[["2017"]]},"page":"493-505","title":"Montane birds shift downslope despite recent warming in the northern Appalachian Mountains","type":"article-journal","volume":"158"},"uris":["http://www.mendeley.com/documents/?uuid=6e518da4-f67b-368e-a4cc-a4631d8f031a"]},{"id":"ITEM-2","itemData":{"DOI":"10.1111/ddi.12968","ISSN":"1366-9516","abstract":"Aim: The stratification of organisms along elevational gradients is widely reported, with montane communities characterized by species occurring in relatively small and isolated populations; these species are of considerable interest to ecologists and con-servationists. This stratification is generally attributed to climatic zonation. Evidence that species are shifting upward in elevation has fuelled speculation that species are tracking their climatic niches in response to climate change. Uncertainty regarding the degree to which climate directly influences species abundance versus the degree to which climate has an indirect influence via vegetation represents a key impediment to understanding the ecology of montane species; here, we evaluate these direct and indirect effects. Location: White Mountains, New Hampshire, USA. Methods: We used N-mixture models to correct for imperfect detection of species, principal component analysis to represent gradients in vegetation structure and composition and structural equation models to assign variation to the direct and indirect effects of climate upon birds. Results: Analysis of 13 species revealed that climate exerts direct influences on bird abundance and indirect influences mediated by vegetation composition and structure. All species exhibited indirect effects of climate via forest habitat, with 77% exhibiting both direct and indirect effects and 53% exhibiting stronger indirect effects. Main conclusions: We provide insight into the mechanistic pathways of how climate influences the distribution of species along elevational gradients, underscoring the complex vulnerability of species to climate change. Our results reveal that the majority of species experience both direct and indirect effects of climate, implying that forests play a key role in mediating climate effects. For species that are primarily influenced by climate directly, typical climate envelope models may continue to be informative, but for the majority of the species included in this study, we show that distribution models should also include measures of habitat. K E Y W O R D S climate change, climate effects, montane bird abundance, spruce-fir ecosystems, structural equation modelling","author":[{"dropping-particle":"","family":"Duclos","given":"Timothy R.","non-dropping-particle":"","parse-names":false,"suffix":""},{"dropping-particle":"V.","family":"DeLuca","given":"William","non-dropping-particle":"","parse-names":false,"suffix":""},{"dropping-particle":"","family":"King","given":"David I.","non-dropping-particle":"","parse-names":false,"suffix":""}],"container-title":"Diversity and Distributions","id":"ITEM-2","issued":{"date-parts":[["2019","7","25"]]},"publisher":"Wiley","title":"Direct and indirect effects of climate on bird abundance along elevation gradients in the Northern Appalachian mountains","type":"article-journal"},"uris":["http://www.mendeley.com/documents/?uuid=8169aa4d-c04f-376d-b718-f0af760efc8c"]}],"mendeley":{"formattedCitation":"(DeLuca and King 2017, Duclos et al. 2019)","plainTextFormattedCitation":"(DeLuca and King 2017, Duclos et al. 2019)","previouslyFormattedCitation":"(DeLuca and King 2017, Duclos et al. 2019)"},"properties":{"noteIndex":0},"schema":"https://github.com/citation-style-language/schema/raw/master/csl-citation.json"}</w:instrText>
      </w:r>
      <w:r w:rsidR="007A5525">
        <w:rPr>
          <w:rFonts w:ascii="Times New Roman" w:hAnsi="Times New Roman" w:cs="Times New Roman"/>
          <w:sz w:val="24"/>
          <w:szCs w:val="24"/>
        </w:rPr>
        <w:fldChar w:fldCharType="separate"/>
      </w:r>
      <w:r w:rsidR="007A5525" w:rsidRPr="007A5525">
        <w:rPr>
          <w:rFonts w:ascii="Times New Roman" w:hAnsi="Times New Roman" w:cs="Times New Roman"/>
          <w:noProof/>
          <w:sz w:val="24"/>
          <w:szCs w:val="24"/>
        </w:rPr>
        <w:t>(DeLuca and King 2017, Duclos et al. 2019)</w:t>
      </w:r>
      <w:r w:rsidR="007A5525">
        <w:rPr>
          <w:rFonts w:ascii="Times New Roman" w:hAnsi="Times New Roman" w:cs="Times New Roman"/>
          <w:sz w:val="24"/>
          <w:szCs w:val="24"/>
        </w:rPr>
        <w:fldChar w:fldCharType="end"/>
      </w:r>
      <w:r w:rsidR="004D5FB4">
        <w:rPr>
          <w:rFonts w:ascii="Times New Roman" w:hAnsi="Times New Roman" w:cs="Times New Roman"/>
          <w:sz w:val="24"/>
          <w:szCs w:val="24"/>
        </w:rPr>
        <w:t>.</w:t>
      </w:r>
      <w:r w:rsidR="00443C88">
        <w:rPr>
          <w:rFonts w:ascii="Times New Roman" w:hAnsi="Times New Roman" w:cs="Times New Roman"/>
          <w:sz w:val="24"/>
          <w:szCs w:val="24"/>
        </w:rPr>
        <w:t xml:space="preserve"> In the </w:t>
      </w:r>
      <w:r w:rsidR="001B77E0" w:rsidRPr="00FD4C9D">
        <w:rPr>
          <w:rFonts w:ascii="Times New Roman" w:hAnsi="Times New Roman" w:cs="Times New Roman"/>
          <w:sz w:val="24"/>
          <w:szCs w:val="24"/>
        </w:rPr>
        <w:t xml:space="preserve">southern Appalachians, both urban development and temperature were important predictors of </w:t>
      </w:r>
      <w:r w:rsidR="00717BB6">
        <w:rPr>
          <w:rFonts w:ascii="Times New Roman" w:hAnsi="Times New Roman" w:cs="Times New Roman"/>
          <w:sz w:val="24"/>
          <w:szCs w:val="24"/>
        </w:rPr>
        <w:t xml:space="preserve">bird species </w:t>
      </w:r>
      <w:r w:rsidR="001B77E0" w:rsidRPr="00FD4C9D">
        <w:rPr>
          <w:rFonts w:ascii="Times New Roman" w:hAnsi="Times New Roman" w:cs="Times New Roman"/>
          <w:sz w:val="24"/>
          <w:szCs w:val="24"/>
        </w:rPr>
        <w:t xml:space="preserve">occupancy. </w:t>
      </w:r>
      <w:r w:rsidRPr="00FD4C9D">
        <w:rPr>
          <w:rFonts w:ascii="Times New Roman" w:hAnsi="Times New Roman" w:cs="Times New Roman"/>
          <w:sz w:val="24"/>
          <w:szCs w:val="24"/>
        </w:rPr>
        <w:t>Certain forest songbirds, including black-throated blue warblers, Canada warblers, black-throated green warblers</w:t>
      </w:r>
      <w:r w:rsidR="00470EDE">
        <w:rPr>
          <w:rFonts w:ascii="Times New Roman" w:hAnsi="Times New Roman" w:cs="Times New Roman"/>
          <w:sz w:val="24"/>
          <w:szCs w:val="24"/>
        </w:rPr>
        <w:t xml:space="preserve"> (</w:t>
      </w:r>
      <w:r w:rsidR="00470EDE" w:rsidRPr="00470EDE">
        <w:rPr>
          <w:rFonts w:ascii="Times New Roman" w:hAnsi="Times New Roman" w:cs="Times New Roman"/>
          <w:i/>
          <w:iCs/>
          <w:sz w:val="24"/>
          <w:szCs w:val="24"/>
        </w:rPr>
        <w:t>Setophaga virens</w:t>
      </w:r>
      <w:r w:rsidR="00470EDE">
        <w:rPr>
          <w:rFonts w:ascii="Times New Roman" w:hAnsi="Times New Roman" w:cs="Times New Roman"/>
          <w:sz w:val="24"/>
          <w:szCs w:val="24"/>
        </w:rPr>
        <w:t>)</w:t>
      </w:r>
      <w:r w:rsidRPr="00FD4C9D">
        <w:rPr>
          <w:rFonts w:ascii="Times New Roman" w:hAnsi="Times New Roman" w:cs="Times New Roman"/>
          <w:sz w:val="24"/>
          <w:szCs w:val="24"/>
        </w:rPr>
        <w:t>, scarlet tanagers</w:t>
      </w:r>
      <w:r w:rsidR="00470EDE">
        <w:rPr>
          <w:rFonts w:ascii="Times New Roman" w:hAnsi="Times New Roman" w:cs="Times New Roman"/>
          <w:sz w:val="24"/>
          <w:szCs w:val="24"/>
        </w:rPr>
        <w:t xml:space="preserve"> (</w:t>
      </w:r>
      <w:r w:rsidR="00470EDE" w:rsidRPr="00470EDE">
        <w:rPr>
          <w:rFonts w:ascii="Times New Roman" w:hAnsi="Times New Roman" w:cs="Times New Roman"/>
          <w:i/>
          <w:iCs/>
          <w:sz w:val="24"/>
          <w:szCs w:val="24"/>
        </w:rPr>
        <w:t>Piranga olivacea</w:t>
      </w:r>
      <w:r w:rsidR="00470EDE">
        <w:rPr>
          <w:rFonts w:ascii="Times New Roman" w:hAnsi="Times New Roman" w:cs="Times New Roman"/>
          <w:sz w:val="24"/>
          <w:szCs w:val="24"/>
        </w:rPr>
        <w:t>)</w:t>
      </w:r>
      <w:r w:rsidRPr="00FD4C9D">
        <w:rPr>
          <w:rFonts w:ascii="Times New Roman" w:hAnsi="Times New Roman" w:cs="Times New Roman"/>
          <w:sz w:val="24"/>
          <w:szCs w:val="24"/>
        </w:rPr>
        <w:t>, Acadian flycatcher</w:t>
      </w:r>
      <w:r w:rsidR="00717BB6">
        <w:rPr>
          <w:rFonts w:ascii="Times New Roman" w:hAnsi="Times New Roman" w:cs="Times New Roman"/>
          <w:sz w:val="24"/>
          <w:szCs w:val="24"/>
        </w:rPr>
        <w:t>s</w:t>
      </w:r>
      <w:r w:rsidR="00470EDE">
        <w:rPr>
          <w:rFonts w:ascii="Times New Roman" w:hAnsi="Times New Roman" w:cs="Times New Roman"/>
          <w:sz w:val="24"/>
          <w:szCs w:val="24"/>
        </w:rPr>
        <w:t xml:space="preserve"> (</w:t>
      </w:r>
      <w:r w:rsidR="00470EDE" w:rsidRPr="00470EDE">
        <w:rPr>
          <w:rFonts w:ascii="Times New Roman" w:hAnsi="Times New Roman" w:cs="Times New Roman"/>
          <w:i/>
          <w:iCs/>
          <w:sz w:val="24"/>
          <w:szCs w:val="24"/>
        </w:rPr>
        <w:t>Empidonax virescens</w:t>
      </w:r>
      <w:r w:rsidR="00470EDE">
        <w:rPr>
          <w:rFonts w:ascii="Times New Roman" w:hAnsi="Times New Roman" w:cs="Times New Roman"/>
          <w:sz w:val="24"/>
          <w:szCs w:val="24"/>
        </w:rPr>
        <w:t>)</w:t>
      </w:r>
      <w:r w:rsidRPr="00FD4C9D">
        <w:rPr>
          <w:rFonts w:ascii="Times New Roman" w:hAnsi="Times New Roman" w:cs="Times New Roman"/>
          <w:sz w:val="24"/>
          <w:szCs w:val="24"/>
        </w:rPr>
        <w:t>, ovenbird</w:t>
      </w:r>
      <w:r w:rsidR="00717BB6">
        <w:rPr>
          <w:rFonts w:ascii="Times New Roman" w:hAnsi="Times New Roman" w:cs="Times New Roman"/>
          <w:sz w:val="24"/>
          <w:szCs w:val="24"/>
        </w:rPr>
        <w:t>s</w:t>
      </w:r>
      <w:r w:rsidRPr="00FD4C9D">
        <w:rPr>
          <w:rFonts w:ascii="Times New Roman" w:hAnsi="Times New Roman" w:cs="Times New Roman"/>
          <w:sz w:val="24"/>
          <w:szCs w:val="24"/>
        </w:rPr>
        <w:t>, hooded warbler</w:t>
      </w:r>
      <w:r w:rsidR="00717BB6">
        <w:rPr>
          <w:rFonts w:ascii="Times New Roman" w:hAnsi="Times New Roman" w:cs="Times New Roman"/>
          <w:sz w:val="24"/>
          <w:szCs w:val="24"/>
        </w:rPr>
        <w:t>s</w:t>
      </w:r>
      <w:r w:rsidR="00470EDE">
        <w:rPr>
          <w:rFonts w:ascii="Times New Roman" w:hAnsi="Times New Roman" w:cs="Times New Roman"/>
          <w:sz w:val="24"/>
          <w:szCs w:val="24"/>
        </w:rPr>
        <w:t xml:space="preserve"> (</w:t>
      </w:r>
      <w:r w:rsidR="00470EDE" w:rsidRPr="00470EDE">
        <w:rPr>
          <w:rFonts w:ascii="Times New Roman" w:hAnsi="Times New Roman" w:cs="Times New Roman"/>
          <w:i/>
          <w:iCs/>
          <w:sz w:val="24"/>
          <w:szCs w:val="24"/>
        </w:rPr>
        <w:t>Setophaga citrina</w:t>
      </w:r>
      <w:r w:rsidR="00470EDE">
        <w:rPr>
          <w:rFonts w:ascii="Times New Roman" w:hAnsi="Times New Roman" w:cs="Times New Roman"/>
          <w:sz w:val="24"/>
          <w:szCs w:val="24"/>
        </w:rPr>
        <w:t>)</w:t>
      </w:r>
      <w:r w:rsidRPr="00FD4C9D">
        <w:rPr>
          <w:rFonts w:ascii="Times New Roman" w:hAnsi="Times New Roman" w:cs="Times New Roman"/>
          <w:sz w:val="24"/>
          <w:szCs w:val="24"/>
        </w:rPr>
        <w:t>, wood thrush</w:t>
      </w:r>
      <w:r w:rsidR="00717BB6">
        <w:rPr>
          <w:rFonts w:ascii="Times New Roman" w:hAnsi="Times New Roman" w:cs="Times New Roman"/>
          <w:sz w:val="24"/>
          <w:szCs w:val="24"/>
        </w:rPr>
        <w:t>es</w:t>
      </w:r>
      <w:r w:rsidR="00470EDE">
        <w:rPr>
          <w:rFonts w:ascii="Times New Roman" w:hAnsi="Times New Roman" w:cs="Times New Roman"/>
          <w:sz w:val="24"/>
          <w:szCs w:val="24"/>
        </w:rPr>
        <w:t xml:space="preserve"> (</w:t>
      </w:r>
      <w:r w:rsidR="00470EDE" w:rsidRPr="00470EDE">
        <w:rPr>
          <w:rFonts w:ascii="Times New Roman" w:hAnsi="Times New Roman" w:cs="Times New Roman"/>
          <w:i/>
          <w:iCs/>
          <w:sz w:val="24"/>
          <w:szCs w:val="24"/>
        </w:rPr>
        <w:t>Hylocichla mustelina</w:t>
      </w:r>
      <w:r w:rsidR="00470EDE">
        <w:rPr>
          <w:rFonts w:ascii="Times New Roman" w:hAnsi="Times New Roman" w:cs="Times New Roman"/>
          <w:sz w:val="24"/>
          <w:szCs w:val="24"/>
        </w:rPr>
        <w:t>)</w:t>
      </w:r>
      <w:r w:rsidRPr="00FD4C9D">
        <w:rPr>
          <w:rFonts w:ascii="Times New Roman" w:hAnsi="Times New Roman" w:cs="Times New Roman"/>
          <w:sz w:val="24"/>
          <w:szCs w:val="24"/>
        </w:rPr>
        <w:t>, and red-eyed vireo</w:t>
      </w:r>
      <w:r w:rsidR="00717BB6">
        <w:rPr>
          <w:rFonts w:ascii="Times New Roman" w:hAnsi="Times New Roman" w:cs="Times New Roman"/>
          <w:sz w:val="24"/>
          <w:szCs w:val="24"/>
        </w:rPr>
        <w:t>s</w:t>
      </w:r>
      <w:r w:rsidRPr="00FD4C9D">
        <w:rPr>
          <w:rFonts w:ascii="Times New Roman" w:hAnsi="Times New Roman" w:cs="Times New Roman"/>
          <w:sz w:val="24"/>
          <w:szCs w:val="24"/>
        </w:rPr>
        <w:t xml:space="preserve"> </w:t>
      </w:r>
      <w:r w:rsidR="001B77E0" w:rsidRPr="00FD4C9D">
        <w:rPr>
          <w:rFonts w:ascii="Times New Roman" w:hAnsi="Times New Roman" w:cs="Times New Roman"/>
          <w:sz w:val="24"/>
          <w:szCs w:val="24"/>
        </w:rPr>
        <w:lastRenderedPageBreak/>
        <w:t>responded</w:t>
      </w:r>
      <w:r w:rsidRPr="00FD4C9D">
        <w:rPr>
          <w:rFonts w:ascii="Times New Roman" w:hAnsi="Times New Roman" w:cs="Times New Roman"/>
          <w:sz w:val="24"/>
          <w:szCs w:val="24"/>
        </w:rPr>
        <w:t xml:space="preserve"> negatively to urban development</w:t>
      </w:r>
      <w:r w:rsidR="007A5525">
        <w:rPr>
          <w:rFonts w:ascii="Times New Roman" w:hAnsi="Times New Roman" w:cs="Times New Roman"/>
          <w:sz w:val="24"/>
          <w:szCs w:val="24"/>
        </w:rPr>
        <w:t xml:space="preserve"> </w:t>
      </w:r>
      <w:r w:rsidR="007A5525">
        <w:rPr>
          <w:rFonts w:ascii="Times New Roman" w:hAnsi="Times New Roman" w:cs="Times New Roman"/>
          <w:sz w:val="24"/>
          <w:szCs w:val="24"/>
        </w:rPr>
        <w:fldChar w:fldCharType="begin" w:fldLock="1"/>
      </w:r>
      <w:r w:rsidR="007A5525">
        <w:rPr>
          <w:rFonts w:ascii="Times New Roman" w:hAnsi="Times New Roman" w:cs="Times New Roman"/>
          <w:sz w:val="24"/>
          <w:szCs w:val="24"/>
        </w:rPr>
        <w:instrText>ADDIN CSL_CITATION {"citationItems":[{"id":"ITEM-1","itemData":{"DOI":"10.1111/cobi.12085","ISSN":"08888892","PMID":"23773053","abstract":"Land-use dynamics and climatic gradients have large effects on many terrestrial systems. Exurban development, one of the fastest growing forms of land use in the United States, may affect wildlife through habitat fragmentation and building presence may alter habitat quality. We studied the effects of residential development and temperature gradients on bird species occurrence at 140 study sites in the southern Appalachian Mountains (North Carolina, U.S.A.) that varied with respect to building density and elevation. We used occupancy models to determine 36 bird species' associations with building density, forest canopy cover, average daily mean temperature, and an interaction between building density and mean temperature. Responses varied with habitat requirement, breeding range, and migration distance. Building density and mean temperature were both included in the top occupancy models for 19 of 36 species and a building density by temperature interaction was included in models for 8 bird species. As exurban development expands in the southern Appalachians, interior forest species and Neotropical migrants are likely to decline, but shrubland or edge species are not likely to benefit. Overall, effects of building density were greater than those of forest canopy cover. Exurban development had a greater effect on birds at high elevations due to a greater abundance of sensitive forest-interior species and Neotropical migrants. A warming climate may exacerbate these negative effects. © 2013 Society for Conservation Biology.","author":[{"dropping-particle":"","family":"Lumpkin","given":"Heather A","non-dropping-particle":"","parse-names":false,"suffix":""},{"dropping-particle":"","family":"Pearson","given":"Scott M","non-dropping-particle":"","parse-names":false,"suffix":""}],"container-title":"Conservation Biology","id":"ITEM-1","issue":"5","issued":{"date-parts":[["2013"]]},"page":"1069-1078","title":"Effects of exurban development and temperature on bird species in the southern appalachians","type":"article-journal","volume":"27"},"uris":["http://www.mendeley.com/documents/?uuid=4196487e-5401-310a-8641-c9614622d61a"]}],"mendeley":{"formattedCitation":"(Lumpkin and Pearson 2013)","plainTextFormattedCitation":"(Lumpkin and Pearson 2013)","previouslyFormattedCitation":"(Lumpkin and Pearson 2013)"},"properties":{"noteIndex":0},"schema":"https://github.com/citation-style-language/schema/raw/master/csl-citation.json"}</w:instrText>
      </w:r>
      <w:r w:rsidR="007A5525">
        <w:rPr>
          <w:rFonts w:ascii="Times New Roman" w:hAnsi="Times New Roman" w:cs="Times New Roman"/>
          <w:sz w:val="24"/>
          <w:szCs w:val="24"/>
        </w:rPr>
        <w:fldChar w:fldCharType="separate"/>
      </w:r>
      <w:r w:rsidR="007A5525" w:rsidRPr="007A5525">
        <w:rPr>
          <w:rFonts w:ascii="Times New Roman" w:hAnsi="Times New Roman" w:cs="Times New Roman"/>
          <w:noProof/>
          <w:sz w:val="24"/>
          <w:szCs w:val="24"/>
        </w:rPr>
        <w:t>(Lumpkin and Pearson 2013)</w:t>
      </w:r>
      <w:r w:rsidR="007A5525">
        <w:rPr>
          <w:rFonts w:ascii="Times New Roman" w:hAnsi="Times New Roman" w:cs="Times New Roman"/>
          <w:sz w:val="24"/>
          <w:szCs w:val="24"/>
        </w:rPr>
        <w:fldChar w:fldCharType="end"/>
      </w:r>
      <w:r w:rsidRPr="00FD4C9D">
        <w:rPr>
          <w:rFonts w:ascii="Times New Roman" w:hAnsi="Times New Roman" w:cs="Times New Roman"/>
          <w:sz w:val="24"/>
          <w:szCs w:val="24"/>
        </w:rPr>
        <w:t>. Other species, including veer</w:t>
      </w:r>
      <w:r w:rsidR="00717BB6">
        <w:rPr>
          <w:rFonts w:ascii="Times New Roman" w:hAnsi="Times New Roman" w:cs="Times New Roman"/>
          <w:sz w:val="24"/>
          <w:szCs w:val="24"/>
        </w:rPr>
        <w:t>ies</w:t>
      </w:r>
      <w:r w:rsidR="00470EDE">
        <w:rPr>
          <w:rFonts w:ascii="Times New Roman" w:hAnsi="Times New Roman" w:cs="Times New Roman"/>
          <w:sz w:val="24"/>
          <w:szCs w:val="24"/>
        </w:rPr>
        <w:t xml:space="preserve"> (</w:t>
      </w:r>
      <w:r w:rsidR="00470EDE" w:rsidRPr="00470EDE">
        <w:rPr>
          <w:rFonts w:ascii="Times New Roman" w:hAnsi="Times New Roman" w:cs="Times New Roman"/>
          <w:i/>
          <w:iCs/>
          <w:sz w:val="24"/>
          <w:szCs w:val="24"/>
        </w:rPr>
        <w:t>Catharus fuscescens</w:t>
      </w:r>
      <w:r w:rsidR="00470EDE">
        <w:rPr>
          <w:rFonts w:ascii="Times New Roman" w:hAnsi="Times New Roman" w:cs="Times New Roman"/>
          <w:sz w:val="24"/>
          <w:szCs w:val="24"/>
        </w:rPr>
        <w:t>)</w:t>
      </w:r>
      <w:r w:rsidRPr="00FD4C9D">
        <w:rPr>
          <w:rFonts w:ascii="Times New Roman" w:hAnsi="Times New Roman" w:cs="Times New Roman"/>
          <w:sz w:val="24"/>
          <w:szCs w:val="24"/>
        </w:rPr>
        <w:t>, blue-headed vireo</w:t>
      </w:r>
      <w:r w:rsidR="00717BB6">
        <w:rPr>
          <w:rFonts w:ascii="Times New Roman" w:hAnsi="Times New Roman" w:cs="Times New Roman"/>
          <w:sz w:val="24"/>
          <w:szCs w:val="24"/>
        </w:rPr>
        <w:t>s</w:t>
      </w:r>
      <w:r w:rsidR="00470EDE">
        <w:rPr>
          <w:rFonts w:ascii="Times New Roman" w:hAnsi="Times New Roman" w:cs="Times New Roman"/>
          <w:sz w:val="24"/>
          <w:szCs w:val="24"/>
        </w:rPr>
        <w:t xml:space="preserve"> (</w:t>
      </w:r>
      <w:r w:rsidR="00470EDE" w:rsidRPr="00470EDE">
        <w:rPr>
          <w:rFonts w:ascii="Times New Roman" w:hAnsi="Times New Roman" w:cs="Times New Roman"/>
          <w:i/>
          <w:iCs/>
          <w:sz w:val="24"/>
          <w:szCs w:val="24"/>
        </w:rPr>
        <w:t>Vireo solitarius</w:t>
      </w:r>
      <w:r w:rsidR="00470EDE">
        <w:rPr>
          <w:rFonts w:ascii="Times New Roman" w:hAnsi="Times New Roman" w:cs="Times New Roman"/>
          <w:sz w:val="24"/>
          <w:szCs w:val="24"/>
        </w:rPr>
        <w:t>)</w:t>
      </w:r>
      <w:r w:rsidRPr="00FD4C9D">
        <w:rPr>
          <w:rFonts w:ascii="Times New Roman" w:hAnsi="Times New Roman" w:cs="Times New Roman"/>
          <w:sz w:val="24"/>
          <w:szCs w:val="24"/>
        </w:rPr>
        <w:t>, and dark-eyed junco</w:t>
      </w:r>
      <w:r w:rsidR="00717BB6">
        <w:rPr>
          <w:rFonts w:ascii="Times New Roman" w:hAnsi="Times New Roman" w:cs="Times New Roman"/>
          <w:sz w:val="24"/>
          <w:szCs w:val="24"/>
        </w:rPr>
        <w:t>s</w:t>
      </w:r>
      <w:r w:rsidR="00470EDE">
        <w:rPr>
          <w:rFonts w:ascii="Times New Roman" w:hAnsi="Times New Roman" w:cs="Times New Roman"/>
          <w:sz w:val="24"/>
          <w:szCs w:val="24"/>
        </w:rPr>
        <w:t xml:space="preserve"> (</w:t>
      </w:r>
      <w:r w:rsidR="00470EDE" w:rsidRPr="00470EDE">
        <w:rPr>
          <w:rFonts w:ascii="Times New Roman" w:hAnsi="Times New Roman" w:cs="Times New Roman"/>
          <w:i/>
          <w:iCs/>
          <w:sz w:val="24"/>
          <w:szCs w:val="24"/>
        </w:rPr>
        <w:t>Junco hyemalis</w:t>
      </w:r>
      <w:r w:rsidR="00470EDE">
        <w:rPr>
          <w:rFonts w:ascii="Times New Roman" w:hAnsi="Times New Roman" w:cs="Times New Roman"/>
          <w:sz w:val="24"/>
          <w:szCs w:val="24"/>
        </w:rPr>
        <w:t>)</w:t>
      </w:r>
      <w:r w:rsidRPr="00FD4C9D">
        <w:rPr>
          <w:rFonts w:ascii="Times New Roman" w:hAnsi="Times New Roman" w:cs="Times New Roman"/>
          <w:sz w:val="24"/>
          <w:szCs w:val="24"/>
        </w:rPr>
        <w:t>, respond</w:t>
      </w:r>
      <w:r w:rsidR="00717BB6">
        <w:rPr>
          <w:rFonts w:ascii="Times New Roman" w:hAnsi="Times New Roman" w:cs="Times New Roman"/>
          <w:sz w:val="24"/>
          <w:szCs w:val="24"/>
        </w:rPr>
        <w:t>ed</w:t>
      </w:r>
      <w:r w:rsidRPr="00FD4C9D">
        <w:rPr>
          <w:rFonts w:ascii="Times New Roman" w:hAnsi="Times New Roman" w:cs="Times New Roman"/>
          <w:sz w:val="24"/>
          <w:szCs w:val="24"/>
        </w:rPr>
        <w:t xml:space="preserve"> negatively to temperature (Lumpkin and Pearson 2013). </w:t>
      </w:r>
      <w:r w:rsidR="00717BB6">
        <w:rPr>
          <w:rFonts w:ascii="Times New Roman" w:hAnsi="Times New Roman" w:cs="Times New Roman"/>
          <w:sz w:val="24"/>
          <w:szCs w:val="24"/>
        </w:rPr>
        <w:t xml:space="preserve">In general, </w:t>
      </w:r>
      <w:r w:rsidRPr="00FD4C9D">
        <w:rPr>
          <w:rFonts w:ascii="Times New Roman" w:hAnsi="Times New Roman" w:cs="Times New Roman"/>
          <w:sz w:val="24"/>
          <w:szCs w:val="24"/>
        </w:rPr>
        <w:t>Nearctic-Neotropical migrants and forest species responded more strongly to building density than forest canopy cover or mean temperature (Lumpkin and Pearson 2013).</w:t>
      </w:r>
    </w:p>
    <w:p w14:paraId="4F7451F5" w14:textId="7271026B" w:rsidR="001E09B5" w:rsidRPr="00FD4C9D" w:rsidRDefault="009A4BA0" w:rsidP="007A1808">
      <w:pPr>
        <w:spacing w:line="276" w:lineRule="auto"/>
        <w:rPr>
          <w:rFonts w:ascii="Times New Roman" w:hAnsi="Times New Roman" w:cs="Times New Roman"/>
          <w:sz w:val="24"/>
          <w:szCs w:val="24"/>
        </w:rPr>
      </w:pPr>
      <w:r w:rsidRPr="00FD4C9D">
        <w:rPr>
          <w:rFonts w:ascii="Times New Roman" w:hAnsi="Times New Roman" w:cs="Times New Roman"/>
          <w:sz w:val="24"/>
          <w:szCs w:val="24"/>
        </w:rPr>
        <w:tab/>
      </w:r>
      <w:r w:rsidR="004636DF" w:rsidRPr="00FD4C9D">
        <w:rPr>
          <w:rFonts w:ascii="Times New Roman" w:hAnsi="Times New Roman" w:cs="Times New Roman"/>
          <w:sz w:val="24"/>
          <w:szCs w:val="24"/>
        </w:rPr>
        <w:t>Predicted changes in temperature, precipitation, and land cover in the next several decades will likely result in further shifts in species’ ranges and abundance patterns. As such, s</w:t>
      </w:r>
      <w:r w:rsidRPr="00FD4C9D">
        <w:rPr>
          <w:rFonts w:ascii="Times New Roman" w:hAnsi="Times New Roman" w:cs="Times New Roman"/>
          <w:sz w:val="24"/>
          <w:szCs w:val="24"/>
        </w:rPr>
        <w:t>everal attempts have been made to project bird distributions in the future</w:t>
      </w:r>
      <w:r w:rsidR="004636DF" w:rsidRPr="00FD4C9D">
        <w:rPr>
          <w:rFonts w:ascii="Times New Roman" w:hAnsi="Times New Roman" w:cs="Times New Roman"/>
          <w:sz w:val="24"/>
          <w:szCs w:val="24"/>
        </w:rPr>
        <w:t>, especially</w:t>
      </w:r>
      <w:r w:rsidRPr="00FD4C9D">
        <w:rPr>
          <w:rFonts w:ascii="Times New Roman" w:hAnsi="Times New Roman" w:cs="Times New Roman"/>
          <w:sz w:val="24"/>
          <w:szCs w:val="24"/>
        </w:rPr>
        <w:t xml:space="preserve"> under various scenarios of climate change. Although none of the efforts have focused primarily on the Appalachian Mountains </w:t>
      </w:r>
      <w:r w:rsidR="006B1C22">
        <w:rPr>
          <w:rFonts w:ascii="Times New Roman" w:hAnsi="Times New Roman" w:cs="Times New Roman"/>
          <w:sz w:val="24"/>
          <w:szCs w:val="24"/>
        </w:rPr>
        <w:t>(</w:t>
      </w:r>
      <w:r w:rsidRPr="00FD4C9D">
        <w:rPr>
          <w:rFonts w:ascii="Times New Roman" w:hAnsi="Times New Roman" w:cs="Times New Roman"/>
          <w:sz w:val="24"/>
          <w:szCs w:val="24"/>
        </w:rPr>
        <w:t>and instead encompass the entire eastern USA or contain parts of the Appalachian Mountains</w:t>
      </w:r>
      <w:r w:rsidR="006B1C22">
        <w:rPr>
          <w:rFonts w:ascii="Times New Roman" w:hAnsi="Times New Roman" w:cs="Times New Roman"/>
          <w:sz w:val="24"/>
          <w:szCs w:val="24"/>
        </w:rPr>
        <w:t>)</w:t>
      </w:r>
      <w:r w:rsidRPr="00FD4C9D">
        <w:rPr>
          <w:rFonts w:ascii="Times New Roman" w:hAnsi="Times New Roman" w:cs="Times New Roman"/>
          <w:sz w:val="24"/>
          <w:szCs w:val="24"/>
        </w:rPr>
        <w:t xml:space="preserve">, observations can still be made </w:t>
      </w:r>
      <w:r w:rsidR="006B1C22">
        <w:rPr>
          <w:rFonts w:ascii="Times New Roman" w:hAnsi="Times New Roman" w:cs="Times New Roman"/>
          <w:sz w:val="24"/>
          <w:szCs w:val="24"/>
        </w:rPr>
        <w:t>from</w:t>
      </w:r>
      <w:r w:rsidRPr="00FD4C9D">
        <w:rPr>
          <w:rFonts w:ascii="Times New Roman" w:hAnsi="Times New Roman" w:cs="Times New Roman"/>
          <w:sz w:val="24"/>
          <w:szCs w:val="24"/>
        </w:rPr>
        <w:t xml:space="preserve"> relative abundance maps for certain species or groups of species.</w:t>
      </w:r>
      <w:r w:rsidR="000062F8" w:rsidRPr="00FD4C9D">
        <w:rPr>
          <w:rFonts w:ascii="Times New Roman" w:hAnsi="Times New Roman" w:cs="Times New Roman"/>
          <w:sz w:val="24"/>
          <w:szCs w:val="24"/>
        </w:rPr>
        <w:t xml:space="preserve"> For instance, Rodenhouse et al. (2008) </w:t>
      </w:r>
      <w:r w:rsidR="006B1C22">
        <w:rPr>
          <w:rFonts w:ascii="Times New Roman" w:hAnsi="Times New Roman" w:cs="Times New Roman"/>
          <w:sz w:val="24"/>
          <w:szCs w:val="24"/>
        </w:rPr>
        <w:t>projected the</w:t>
      </w:r>
      <w:r w:rsidR="000062F8" w:rsidRPr="00FD4C9D">
        <w:rPr>
          <w:rFonts w:ascii="Times New Roman" w:hAnsi="Times New Roman" w:cs="Times New Roman"/>
          <w:sz w:val="24"/>
          <w:szCs w:val="24"/>
        </w:rPr>
        <w:t xml:space="preserve"> </w:t>
      </w:r>
      <w:r w:rsidR="00574A7F" w:rsidRPr="00FD4C9D">
        <w:rPr>
          <w:rFonts w:ascii="Times New Roman" w:hAnsi="Times New Roman" w:cs="Times New Roman"/>
          <w:sz w:val="24"/>
          <w:szCs w:val="24"/>
        </w:rPr>
        <w:t>relative abundance of bird species in the northeastern USA, which includes the northern Appalachian Mountains region. In terms of range, they predicted</w:t>
      </w:r>
      <w:r w:rsidR="00222382" w:rsidRPr="00FD4C9D">
        <w:rPr>
          <w:rFonts w:ascii="Times New Roman" w:hAnsi="Times New Roman" w:cs="Times New Roman"/>
          <w:sz w:val="24"/>
          <w:szCs w:val="24"/>
        </w:rPr>
        <w:t xml:space="preserve"> that more bird species will maintain or increase their ranges than experience contractions</w:t>
      </w:r>
      <w:r w:rsidR="00574A7F" w:rsidRPr="00FD4C9D">
        <w:rPr>
          <w:rFonts w:ascii="Times New Roman" w:hAnsi="Times New Roman" w:cs="Times New Roman"/>
          <w:sz w:val="24"/>
          <w:szCs w:val="24"/>
        </w:rPr>
        <w:t>, but th</w:t>
      </w:r>
      <w:r w:rsidR="003C1177" w:rsidRPr="00FD4C9D">
        <w:rPr>
          <w:rFonts w:ascii="Times New Roman" w:hAnsi="Times New Roman" w:cs="Times New Roman"/>
          <w:sz w:val="24"/>
          <w:szCs w:val="24"/>
        </w:rPr>
        <w:t>e projected relative abundance of individual species of Nearctic-Neotropical migrants and temperate migrants varied, with over 44% of the species projected to decline and 33% projected to increase as a result of climate change</w:t>
      </w:r>
      <w:r w:rsidR="007A5525">
        <w:rPr>
          <w:rFonts w:ascii="Times New Roman" w:hAnsi="Times New Roman" w:cs="Times New Roman"/>
          <w:sz w:val="24"/>
          <w:szCs w:val="24"/>
        </w:rPr>
        <w:t xml:space="preserve"> </w:t>
      </w:r>
      <w:r w:rsidR="007A5525">
        <w:rPr>
          <w:rFonts w:ascii="Times New Roman" w:hAnsi="Times New Roman" w:cs="Times New Roman"/>
          <w:sz w:val="24"/>
          <w:szCs w:val="24"/>
        </w:rPr>
        <w:fldChar w:fldCharType="begin" w:fldLock="1"/>
      </w:r>
      <w:r w:rsidR="00EE0769">
        <w:rPr>
          <w:rFonts w:ascii="Times New Roman" w:hAnsi="Times New Roman" w:cs="Times New Roman"/>
          <w:sz w:val="24"/>
          <w:szCs w:val="24"/>
        </w:rPr>
        <w:instrText>ADDIN CSL_CITATION {"citationItems":[{"id":"ITEM-1","itemData":{"DOI":"10.1007/s11027-007-9126-1","ISBN":"1381-2386","ISSN":"13812386","PMID":"19926135","abstract":"Abstract&amp;nbsp;&amp;nbsp;We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Change","id":"ITEM-1","issue":"5-6","issued":{"date-parts":[["2008"]]},"page":"517-540","title":"Potential effects of climate change on birds of the Northeast","type":"article-journal","volume":"13"},"uris":["http://www.mendeley.com/documents/?uuid=2df19d34-c2f7-3b8f-8fda-2b109fc4b273"]}],"mendeley":{"formattedCitation":"(Rodenhouse et al. 2008)","plainTextFormattedCitation":"(Rodenhouse et al. 2008)","previouslyFormattedCitation":"(Rodenhouse et al. 2008)"},"properties":{"noteIndex":0},"schema":"https://github.com/citation-style-language/schema/raw/master/csl-citation.json"}</w:instrText>
      </w:r>
      <w:r w:rsidR="007A5525">
        <w:rPr>
          <w:rFonts w:ascii="Times New Roman" w:hAnsi="Times New Roman" w:cs="Times New Roman"/>
          <w:sz w:val="24"/>
          <w:szCs w:val="24"/>
        </w:rPr>
        <w:fldChar w:fldCharType="separate"/>
      </w:r>
      <w:r w:rsidR="007A5525" w:rsidRPr="007A5525">
        <w:rPr>
          <w:rFonts w:ascii="Times New Roman" w:hAnsi="Times New Roman" w:cs="Times New Roman"/>
          <w:noProof/>
          <w:sz w:val="24"/>
          <w:szCs w:val="24"/>
        </w:rPr>
        <w:t>(Rodenhouse et al. 2008)</w:t>
      </w:r>
      <w:r w:rsidR="007A5525">
        <w:rPr>
          <w:rFonts w:ascii="Times New Roman" w:hAnsi="Times New Roman" w:cs="Times New Roman"/>
          <w:sz w:val="24"/>
          <w:szCs w:val="24"/>
        </w:rPr>
        <w:fldChar w:fldCharType="end"/>
      </w:r>
      <w:r w:rsidR="003C1177" w:rsidRPr="00FD4C9D">
        <w:rPr>
          <w:rFonts w:ascii="Times New Roman" w:hAnsi="Times New Roman" w:cs="Times New Roman"/>
          <w:sz w:val="24"/>
          <w:szCs w:val="24"/>
        </w:rPr>
        <w:t>.</w:t>
      </w:r>
      <w:r w:rsidR="004B3C6A" w:rsidRPr="00FD4C9D">
        <w:rPr>
          <w:rFonts w:ascii="Times New Roman" w:hAnsi="Times New Roman" w:cs="Times New Roman"/>
          <w:sz w:val="24"/>
          <w:szCs w:val="24"/>
        </w:rPr>
        <w:t xml:space="preserve"> At a larger scale, the U.S. Forest Service Climate Change Bird Atlas made projections across the eastern USA, encompassing the entirety of the Appalachian Mountains range. Within those projections, higher latitude and higher elevation (i.e.,</w:t>
      </w:r>
      <w:r w:rsidR="003C1177" w:rsidRPr="00FD4C9D">
        <w:rPr>
          <w:rFonts w:ascii="Times New Roman" w:hAnsi="Times New Roman" w:cs="Times New Roman"/>
          <w:sz w:val="24"/>
          <w:szCs w:val="24"/>
        </w:rPr>
        <w:t xml:space="preserve"> </w:t>
      </w:r>
      <w:r w:rsidR="003D36F2" w:rsidRPr="00FD4C9D">
        <w:rPr>
          <w:rFonts w:ascii="Times New Roman" w:hAnsi="Times New Roman" w:cs="Times New Roman"/>
          <w:sz w:val="24"/>
          <w:szCs w:val="24"/>
        </w:rPr>
        <w:t>cold-associated</w:t>
      </w:r>
      <w:r w:rsidR="004B3C6A" w:rsidRPr="00FD4C9D">
        <w:rPr>
          <w:rFonts w:ascii="Times New Roman" w:hAnsi="Times New Roman" w:cs="Times New Roman"/>
          <w:sz w:val="24"/>
          <w:szCs w:val="24"/>
        </w:rPr>
        <w:t>)</w:t>
      </w:r>
      <w:r w:rsidR="003D36F2" w:rsidRPr="00FD4C9D">
        <w:rPr>
          <w:rFonts w:ascii="Times New Roman" w:hAnsi="Times New Roman" w:cs="Times New Roman"/>
          <w:sz w:val="24"/>
          <w:szCs w:val="24"/>
        </w:rPr>
        <w:t xml:space="preserve"> </w:t>
      </w:r>
      <w:r w:rsidR="003C1177" w:rsidRPr="00FD4C9D">
        <w:rPr>
          <w:rFonts w:ascii="Times New Roman" w:hAnsi="Times New Roman" w:cs="Times New Roman"/>
          <w:sz w:val="24"/>
          <w:szCs w:val="24"/>
        </w:rPr>
        <w:t>species</w:t>
      </w:r>
      <w:r w:rsidR="006B1C22">
        <w:rPr>
          <w:rFonts w:ascii="Times New Roman" w:hAnsi="Times New Roman" w:cs="Times New Roman"/>
          <w:sz w:val="24"/>
          <w:szCs w:val="24"/>
        </w:rPr>
        <w:t>,</w:t>
      </w:r>
      <w:r w:rsidR="003C1177" w:rsidRPr="00FD4C9D">
        <w:rPr>
          <w:rFonts w:ascii="Times New Roman" w:hAnsi="Times New Roman" w:cs="Times New Roman"/>
          <w:sz w:val="24"/>
          <w:szCs w:val="24"/>
        </w:rPr>
        <w:t xml:space="preserve"> such as black-throated blue warbler, black-throated green warbler, </w:t>
      </w:r>
      <w:r w:rsidR="00470EDE">
        <w:rPr>
          <w:rFonts w:ascii="Times New Roman" w:hAnsi="Times New Roman" w:cs="Times New Roman"/>
          <w:sz w:val="24"/>
          <w:szCs w:val="24"/>
        </w:rPr>
        <w:t>B</w:t>
      </w:r>
      <w:r w:rsidR="003C1177" w:rsidRPr="00FD4C9D">
        <w:rPr>
          <w:rFonts w:ascii="Times New Roman" w:hAnsi="Times New Roman" w:cs="Times New Roman"/>
          <w:sz w:val="24"/>
          <w:szCs w:val="24"/>
        </w:rPr>
        <w:t>lackburnian warbler</w:t>
      </w:r>
      <w:r w:rsidR="00470EDE">
        <w:rPr>
          <w:rFonts w:ascii="Times New Roman" w:hAnsi="Times New Roman" w:cs="Times New Roman"/>
          <w:sz w:val="24"/>
          <w:szCs w:val="24"/>
        </w:rPr>
        <w:t xml:space="preserve"> (</w:t>
      </w:r>
      <w:r w:rsidR="00470EDE" w:rsidRPr="00470EDE">
        <w:rPr>
          <w:rFonts w:ascii="Times New Roman" w:hAnsi="Times New Roman" w:cs="Times New Roman"/>
          <w:i/>
          <w:iCs/>
          <w:sz w:val="24"/>
          <w:szCs w:val="24"/>
        </w:rPr>
        <w:t>Setophaga fusca</w:t>
      </w:r>
      <w:r w:rsidR="00470EDE">
        <w:rPr>
          <w:rFonts w:ascii="Times New Roman" w:hAnsi="Times New Roman" w:cs="Times New Roman"/>
          <w:sz w:val="24"/>
          <w:szCs w:val="24"/>
        </w:rPr>
        <w:t>)</w:t>
      </w:r>
      <w:r w:rsidR="003D36F2" w:rsidRPr="00FD4C9D">
        <w:rPr>
          <w:rFonts w:ascii="Times New Roman" w:hAnsi="Times New Roman" w:cs="Times New Roman"/>
          <w:sz w:val="24"/>
          <w:szCs w:val="24"/>
        </w:rPr>
        <w:t>, Canada warbler, Nashville warbler</w:t>
      </w:r>
      <w:r w:rsidR="00470EDE">
        <w:rPr>
          <w:rFonts w:ascii="Times New Roman" w:hAnsi="Times New Roman" w:cs="Times New Roman"/>
          <w:sz w:val="24"/>
          <w:szCs w:val="24"/>
        </w:rPr>
        <w:t xml:space="preserve"> (</w:t>
      </w:r>
      <w:r w:rsidR="00470EDE" w:rsidRPr="00470EDE">
        <w:rPr>
          <w:rFonts w:ascii="Times New Roman" w:hAnsi="Times New Roman" w:cs="Times New Roman"/>
          <w:i/>
          <w:iCs/>
          <w:sz w:val="24"/>
          <w:szCs w:val="24"/>
        </w:rPr>
        <w:t>Leiothlypis ruficapilla</w:t>
      </w:r>
      <w:r w:rsidR="00470EDE">
        <w:rPr>
          <w:rFonts w:ascii="Times New Roman" w:hAnsi="Times New Roman" w:cs="Times New Roman"/>
          <w:sz w:val="24"/>
          <w:szCs w:val="24"/>
        </w:rPr>
        <w:t>)</w:t>
      </w:r>
      <w:r w:rsidR="003D36F2" w:rsidRPr="00FD4C9D">
        <w:rPr>
          <w:rFonts w:ascii="Times New Roman" w:hAnsi="Times New Roman" w:cs="Times New Roman"/>
          <w:sz w:val="24"/>
          <w:szCs w:val="24"/>
        </w:rPr>
        <w:t>, least flycatcher</w:t>
      </w:r>
      <w:r w:rsidR="00470EDE">
        <w:rPr>
          <w:rFonts w:ascii="Times New Roman" w:hAnsi="Times New Roman" w:cs="Times New Roman"/>
          <w:sz w:val="24"/>
          <w:szCs w:val="24"/>
        </w:rPr>
        <w:t xml:space="preserve"> (</w:t>
      </w:r>
      <w:r w:rsidR="00470EDE" w:rsidRPr="00470EDE">
        <w:rPr>
          <w:rFonts w:ascii="Times New Roman" w:hAnsi="Times New Roman" w:cs="Times New Roman"/>
          <w:i/>
          <w:iCs/>
          <w:sz w:val="24"/>
          <w:szCs w:val="24"/>
        </w:rPr>
        <w:t>Empidonax minimus</w:t>
      </w:r>
      <w:r w:rsidR="00470EDE">
        <w:rPr>
          <w:rFonts w:ascii="Times New Roman" w:hAnsi="Times New Roman" w:cs="Times New Roman"/>
          <w:sz w:val="24"/>
          <w:szCs w:val="24"/>
        </w:rPr>
        <w:t>)</w:t>
      </w:r>
      <w:r w:rsidR="003D36F2" w:rsidRPr="00FD4C9D">
        <w:rPr>
          <w:rFonts w:ascii="Times New Roman" w:hAnsi="Times New Roman" w:cs="Times New Roman"/>
          <w:sz w:val="24"/>
          <w:szCs w:val="24"/>
        </w:rPr>
        <w:t>, purple finch</w:t>
      </w:r>
      <w:r w:rsidR="00470EDE">
        <w:rPr>
          <w:rFonts w:ascii="Times New Roman" w:hAnsi="Times New Roman" w:cs="Times New Roman"/>
          <w:sz w:val="24"/>
          <w:szCs w:val="24"/>
        </w:rPr>
        <w:t xml:space="preserve"> (</w:t>
      </w:r>
      <w:r w:rsidR="00470EDE" w:rsidRPr="00470EDE">
        <w:rPr>
          <w:rFonts w:ascii="Times New Roman" w:hAnsi="Times New Roman" w:cs="Times New Roman"/>
          <w:i/>
          <w:iCs/>
          <w:sz w:val="24"/>
          <w:szCs w:val="24"/>
        </w:rPr>
        <w:t>Haemorhous purpureus</w:t>
      </w:r>
      <w:r w:rsidR="00470EDE">
        <w:rPr>
          <w:rFonts w:ascii="Times New Roman" w:hAnsi="Times New Roman" w:cs="Times New Roman"/>
          <w:sz w:val="24"/>
          <w:szCs w:val="24"/>
        </w:rPr>
        <w:t>)</w:t>
      </w:r>
      <w:r w:rsidR="003D36F2" w:rsidRPr="00FD4C9D">
        <w:rPr>
          <w:rFonts w:ascii="Times New Roman" w:hAnsi="Times New Roman" w:cs="Times New Roman"/>
          <w:sz w:val="24"/>
          <w:szCs w:val="24"/>
        </w:rPr>
        <w:t>, red-breasted nuthatch</w:t>
      </w:r>
      <w:r w:rsidR="00470EDE">
        <w:rPr>
          <w:rFonts w:ascii="Times New Roman" w:hAnsi="Times New Roman" w:cs="Times New Roman"/>
          <w:sz w:val="24"/>
          <w:szCs w:val="24"/>
        </w:rPr>
        <w:t xml:space="preserve"> (</w:t>
      </w:r>
      <w:r w:rsidR="00470EDE" w:rsidRPr="00470EDE">
        <w:rPr>
          <w:rFonts w:ascii="Times New Roman" w:hAnsi="Times New Roman" w:cs="Times New Roman"/>
          <w:i/>
          <w:iCs/>
          <w:sz w:val="24"/>
          <w:szCs w:val="24"/>
        </w:rPr>
        <w:t>Sitta canadensis</w:t>
      </w:r>
      <w:r w:rsidR="00470EDE">
        <w:rPr>
          <w:rFonts w:ascii="Times New Roman" w:hAnsi="Times New Roman" w:cs="Times New Roman"/>
          <w:sz w:val="24"/>
          <w:szCs w:val="24"/>
        </w:rPr>
        <w:t>)</w:t>
      </w:r>
      <w:r w:rsidR="003D36F2" w:rsidRPr="00FD4C9D">
        <w:rPr>
          <w:rFonts w:ascii="Times New Roman" w:hAnsi="Times New Roman" w:cs="Times New Roman"/>
          <w:sz w:val="24"/>
          <w:szCs w:val="24"/>
        </w:rPr>
        <w:t>, veery, and winter wren</w:t>
      </w:r>
      <w:r w:rsidR="00470EDE">
        <w:rPr>
          <w:rFonts w:ascii="Times New Roman" w:hAnsi="Times New Roman" w:cs="Times New Roman"/>
          <w:sz w:val="24"/>
          <w:szCs w:val="24"/>
        </w:rPr>
        <w:t xml:space="preserve"> (</w:t>
      </w:r>
      <w:r w:rsidR="00470EDE" w:rsidRPr="00470EDE">
        <w:rPr>
          <w:rFonts w:ascii="Times New Roman" w:hAnsi="Times New Roman" w:cs="Times New Roman"/>
          <w:i/>
          <w:iCs/>
          <w:sz w:val="24"/>
          <w:szCs w:val="24"/>
        </w:rPr>
        <w:t>Troglodytes hiemalis</w:t>
      </w:r>
      <w:r w:rsidR="00470EDE">
        <w:rPr>
          <w:rFonts w:ascii="Times New Roman" w:hAnsi="Times New Roman" w:cs="Times New Roman"/>
          <w:sz w:val="24"/>
          <w:szCs w:val="24"/>
        </w:rPr>
        <w:t>)</w:t>
      </w:r>
      <w:r w:rsidR="006B1C22">
        <w:rPr>
          <w:rFonts w:ascii="Times New Roman" w:hAnsi="Times New Roman" w:cs="Times New Roman"/>
          <w:sz w:val="24"/>
          <w:szCs w:val="24"/>
        </w:rPr>
        <w:t>,</w:t>
      </w:r>
      <w:r w:rsidR="003D36F2" w:rsidRPr="00FD4C9D">
        <w:rPr>
          <w:rFonts w:ascii="Times New Roman" w:hAnsi="Times New Roman" w:cs="Times New Roman"/>
          <w:sz w:val="24"/>
          <w:szCs w:val="24"/>
        </w:rPr>
        <w:t xml:space="preserve"> </w:t>
      </w:r>
      <w:r w:rsidR="004B3C6A" w:rsidRPr="00FD4C9D">
        <w:rPr>
          <w:rFonts w:ascii="Times New Roman" w:hAnsi="Times New Roman" w:cs="Times New Roman"/>
          <w:sz w:val="24"/>
          <w:szCs w:val="24"/>
        </w:rPr>
        <w:t>were predicted to</w:t>
      </w:r>
      <w:r w:rsidR="003C1177" w:rsidRPr="00FD4C9D">
        <w:rPr>
          <w:rFonts w:ascii="Times New Roman" w:hAnsi="Times New Roman" w:cs="Times New Roman"/>
          <w:sz w:val="24"/>
          <w:szCs w:val="24"/>
        </w:rPr>
        <w:t xml:space="preserve"> suffer losses in </w:t>
      </w:r>
      <w:r w:rsidR="006B1C22" w:rsidRPr="00FD4C9D">
        <w:rPr>
          <w:rFonts w:ascii="Times New Roman" w:hAnsi="Times New Roman" w:cs="Times New Roman"/>
          <w:sz w:val="24"/>
          <w:szCs w:val="24"/>
        </w:rPr>
        <w:t xml:space="preserve">both </w:t>
      </w:r>
      <w:r w:rsidR="003C1177" w:rsidRPr="00FD4C9D">
        <w:rPr>
          <w:rFonts w:ascii="Times New Roman" w:hAnsi="Times New Roman" w:cs="Times New Roman"/>
          <w:sz w:val="24"/>
          <w:szCs w:val="24"/>
        </w:rPr>
        <w:t>occurrence and relative abundance due to climate change</w:t>
      </w:r>
      <w:r w:rsidR="006B1C22">
        <w:rPr>
          <w:rFonts w:ascii="Times New Roman" w:hAnsi="Times New Roman" w:cs="Times New Roman"/>
          <w:sz w:val="24"/>
          <w:szCs w:val="24"/>
        </w:rPr>
        <w:t xml:space="preserve"> </w:t>
      </w:r>
      <w:r w:rsidR="006B1C22" w:rsidRPr="00FD4C9D">
        <w:rPr>
          <w:rFonts w:ascii="Times New Roman" w:hAnsi="Times New Roman" w:cs="Times New Roman"/>
          <w:sz w:val="24"/>
          <w:szCs w:val="24"/>
        </w:rPr>
        <w:t>(Landscape Change Research Group 2014)</w:t>
      </w:r>
      <w:r w:rsidR="003C1177" w:rsidRPr="00FD4C9D">
        <w:rPr>
          <w:rFonts w:ascii="Times New Roman" w:hAnsi="Times New Roman" w:cs="Times New Roman"/>
          <w:sz w:val="24"/>
          <w:szCs w:val="24"/>
        </w:rPr>
        <w:t>.</w:t>
      </w:r>
      <w:r w:rsidR="003D36F2" w:rsidRPr="00FD4C9D">
        <w:rPr>
          <w:rFonts w:ascii="Times New Roman" w:hAnsi="Times New Roman" w:cs="Times New Roman"/>
          <w:sz w:val="24"/>
          <w:szCs w:val="24"/>
        </w:rPr>
        <w:t xml:space="preserve"> A more extreme case </w:t>
      </w:r>
      <w:r w:rsidR="004B3C6A" w:rsidRPr="00FD4C9D">
        <w:rPr>
          <w:rFonts w:ascii="Times New Roman" w:hAnsi="Times New Roman" w:cs="Times New Roman"/>
          <w:sz w:val="24"/>
          <w:szCs w:val="24"/>
        </w:rPr>
        <w:t>was</w:t>
      </w:r>
      <w:r w:rsidR="003D36F2" w:rsidRPr="00FD4C9D">
        <w:rPr>
          <w:rFonts w:ascii="Times New Roman" w:hAnsi="Times New Roman" w:cs="Times New Roman"/>
          <w:sz w:val="24"/>
          <w:szCs w:val="24"/>
        </w:rPr>
        <w:t xml:space="preserve"> the projection for Swainson’s thrush</w:t>
      </w:r>
      <w:r w:rsidR="00470EDE">
        <w:rPr>
          <w:rFonts w:ascii="Times New Roman" w:hAnsi="Times New Roman" w:cs="Times New Roman"/>
          <w:sz w:val="24"/>
          <w:szCs w:val="24"/>
        </w:rPr>
        <w:t xml:space="preserve"> (</w:t>
      </w:r>
      <w:r w:rsidR="00470EDE" w:rsidRPr="00470EDE">
        <w:rPr>
          <w:rFonts w:ascii="Times New Roman" w:hAnsi="Times New Roman" w:cs="Times New Roman"/>
          <w:i/>
          <w:iCs/>
          <w:sz w:val="24"/>
          <w:szCs w:val="24"/>
        </w:rPr>
        <w:t>Catharus ustulatus</w:t>
      </w:r>
      <w:r w:rsidR="00470EDE">
        <w:rPr>
          <w:rFonts w:ascii="Times New Roman" w:hAnsi="Times New Roman" w:cs="Times New Roman"/>
          <w:sz w:val="24"/>
          <w:szCs w:val="24"/>
        </w:rPr>
        <w:t>)</w:t>
      </w:r>
      <w:r w:rsidR="003D36F2" w:rsidRPr="00FD4C9D">
        <w:rPr>
          <w:rFonts w:ascii="Times New Roman" w:hAnsi="Times New Roman" w:cs="Times New Roman"/>
          <w:sz w:val="24"/>
          <w:szCs w:val="24"/>
        </w:rPr>
        <w:t xml:space="preserve">, which </w:t>
      </w:r>
      <w:r w:rsidR="004B3C6A" w:rsidRPr="00FD4C9D">
        <w:rPr>
          <w:rFonts w:ascii="Times New Roman" w:hAnsi="Times New Roman" w:cs="Times New Roman"/>
          <w:sz w:val="24"/>
          <w:szCs w:val="24"/>
        </w:rPr>
        <w:t>was</w:t>
      </w:r>
      <w:r w:rsidR="003D36F2" w:rsidRPr="00FD4C9D">
        <w:rPr>
          <w:rFonts w:ascii="Times New Roman" w:hAnsi="Times New Roman" w:cs="Times New Roman"/>
          <w:sz w:val="24"/>
          <w:szCs w:val="24"/>
        </w:rPr>
        <w:t xml:space="preserve"> virtually extirpated from the Appalachian Mountains under the highest emissions scenario</w:t>
      </w:r>
      <w:r w:rsidR="001E09B5" w:rsidRPr="00FD4C9D">
        <w:rPr>
          <w:rFonts w:ascii="Times New Roman" w:hAnsi="Times New Roman" w:cs="Times New Roman"/>
          <w:sz w:val="24"/>
          <w:szCs w:val="24"/>
        </w:rPr>
        <w:t xml:space="preserve"> (Landscape Change Research Group 2014)</w:t>
      </w:r>
      <w:r w:rsidR="004B3C6A" w:rsidRPr="00FD4C9D">
        <w:rPr>
          <w:rFonts w:ascii="Times New Roman" w:hAnsi="Times New Roman" w:cs="Times New Roman"/>
          <w:sz w:val="24"/>
          <w:szCs w:val="24"/>
        </w:rPr>
        <w:t>.</w:t>
      </w:r>
      <w:r w:rsidR="00E824EB" w:rsidRPr="00FD4C9D">
        <w:rPr>
          <w:rFonts w:ascii="Times New Roman" w:hAnsi="Times New Roman" w:cs="Times New Roman"/>
          <w:sz w:val="24"/>
          <w:szCs w:val="24"/>
        </w:rPr>
        <w:t xml:space="preserve"> Cerulean warblers, which are a mid-elevation and mid-latitude species, </w:t>
      </w:r>
      <w:r w:rsidR="001E09B5" w:rsidRPr="00FD4C9D">
        <w:rPr>
          <w:rFonts w:ascii="Times New Roman" w:hAnsi="Times New Roman" w:cs="Times New Roman"/>
          <w:sz w:val="24"/>
          <w:szCs w:val="24"/>
        </w:rPr>
        <w:t xml:space="preserve">also experienced projected declines in relative abundance, but </w:t>
      </w:r>
      <w:r w:rsidR="00E824EB" w:rsidRPr="00FD4C9D">
        <w:rPr>
          <w:rFonts w:ascii="Times New Roman" w:hAnsi="Times New Roman" w:cs="Times New Roman"/>
          <w:sz w:val="24"/>
          <w:szCs w:val="24"/>
        </w:rPr>
        <w:t>more southern latitude and low elevation (i.e., warm-associated) species</w:t>
      </w:r>
      <w:r w:rsidR="001E09B5" w:rsidRPr="00FD4C9D">
        <w:rPr>
          <w:rFonts w:ascii="Times New Roman" w:hAnsi="Times New Roman" w:cs="Times New Roman"/>
          <w:sz w:val="24"/>
          <w:szCs w:val="24"/>
        </w:rPr>
        <w:t xml:space="preserve"> like Kentucky warbler</w:t>
      </w:r>
      <w:r w:rsidR="00470EDE">
        <w:rPr>
          <w:rFonts w:ascii="Times New Roman" w:hAnsi="Times New Roman" w:cs="Times New Roman"/>
          <w:sz w:val="24"/>
          <w:szCs w:val="24"/>
        </w:rPr>
        <w:t xml:space="preserve"> (</w:t>
      </w:r>
      <w:r w:rsidR="00470EDE" w:rsidRPr="00470EDE">
        <w:rPr>
          <w:rFonts w:ascii="Times New Roman" w:hAnsi="Times New Roman" w:cs="Times New Roman"/>
          <w:i/>
          <w:iCs/>
          <w:sz w:val="24"/>
          <w:szCs w:val="24"/>
        </w:rPr>
        <w:t>Geothlypis formosa</w:t>
      </w:r>
      <w:r w:rsidR="00470EDE">
        <w:rPr>
          <w:rFonts w:ascii="Times New Roman" w:hAnsi="Times New Roman" w:cs="Times New Roman"/>
          <w:sz w:val="24"/>
          <w:szCs w:val="24"/>
        </w:rPr>
        <w:t xml:space="preserve">) </w:t>
      </w:r>
      <w:r w:rsidR="001E09B5" w:rsidRPr="00FD4C9D">
        <w:rPr>
          <w:rFonts w:ascii="Times New Roman" w:hAnsi="Times New Roman" w:cs="Times New Roman"/>
          <w:sz w:val="24"/>
          <w:szCs w:val="24"/>
        </w:rPr>
        <w:t xml:space="preserve">and summer tanager </w:t>
      </w:r>
      <w:r w:rsidR="00470EDE">
        <w:rPr>
          <w:rFonts w:ascii="Times New Roman" w:hAnsi="Times New Roman" w:cs="Times New Roman"/>
          <w:sz w:val="24"/>
          <w:szCs w:val="24"/>
        </w:rPr>
        <w:t>(</w:t>
      </w:r>
      <w:r w:rsidR="00470EDE" w:rsidRPr="00470EDE">
        <w:rPr>
          <w:rFonts w:ascii="Times New Roman" w:hAnsi="Times New Roman" w:cs="Times New Roman"/>
          <w:i/>
          <w:iCs/>
          <w:sz w:val="24"/>
          <w:szCs w:val="24"/>
        </w:rPr>
        <w:t>Piranga rubra</w:t>
      </w:r>
      <w:r w:rsidR="00470EDE">
        <w:rPr>
          <w:rFonts w:ascii="Times New Roman" w:hAnsi="Times New Roman" w:cs="Times New Roman"/>
          <w:sz w:val="24"/>
          <w:szCs w:val="24"/>
        </w:rPr>
        <w:t xml:space="preserve">) </w:t>
      </w:r>
      <w:r w:rsidR="001E09B5" w:rsidRPr="00FD4C9D">
        <w:rPr>
          <w:rFonts w:ascii="Times New Roman" w:hAnsi="Times New Roman" w:cs="Times New Roman"/>
          <w:sz w:val="24"/>
          <w:szCs w:val="24"/>
        </w:rPr>
        <w:t>were projected to increase significantly in range</w:t>
      </w:r>
      <w:r w:rsidR="00E3749D" w:rsidRPr="00FD4C9D">
        <w:rPr>
          <w:rFonts w:ascii="Times New Roman" w:hAnsi="Times New Roman" w:cs="Times New Roman"/>
          <w:sz w:val="24"/>
          <w:szCs w:val="24"/>
        </w:rPr>
        <w:t xml:space="preserve"> (Landscape Change Research Group 2014)</w:t>
      </w:r>
      <w:r w:rsidR="001E09B5" w:rsidRPr="00FD4C9D">
        <w:rPr>
          <w:rFonts w:ascii="Times New Roman" w:hAnsi="Times New Roman" w:cs="Times New Roman"/>
          <w:sz w:val="24"/>
          <w:szCs w:val="24"/>
        </w:rPr>
        <w:t>.</w:t>
      </w:r>
      <w:r w:rsidR="00E824EB" w:rsidRPr="00FD4C9D">
        <w:rPr>
          <w:rFonts w:ascii="Times New Roman" w:hAnsi="Times New Roman" w:cs="Times New Roman"/>
          <w:sz w:val="24"/>
          <w:szCs w:val="24"/>
        </w:rPr>
        <w:t xml:space="preserve"> Meanwhile, s</w:t>
      </w:r>
      <w:r w:rsidR="001E09B5" w:rsidRPr="00FD4C9D">
        <w:rPr>
          <w:rFonts w:ascii="Times New Roman" w:hAnsi="Times New Roman" w:cs="Times New Roman"/>
          <w:sz w:val="24"/>
          <w:szCs w:val="24"/>
        </w:rPr>
        <w:t xml:space="preserve">ome common </w:t>
      </w:r>
      <w:r w:rsidR="00E824EB" w:rsidRPr="00FD4C9D">
        <w:rPr>
          <w:rFonts w:ascii="Times New Roman" w:hAnsi="Times New Roman" w:cs="Times New Roman"/>
          <w:sz w:val="24"/>
          <w:szCs w:val="24"/>
        </w:rPr>
        <w:t>and/</w:t>
      </w:r>
      <w:r w:rsidR="001E09B5" w:rsidRPr="00FD4C9D">
        <w:rPr>
          <w:rFonts w:ascii="Times New Roman" w:hAnsi="Times New Roman" w:cs="Times New Roman"/>
          <w:sz w:val="24"/>
          <w:szCs w:val="24"/>
        </w:rPr>
        <w:t xml:space="preserve">or widespread </w:t>
      </w:r>
      <w:r w:rsidR="00E824EB" w:rsidRPr="00FD4C9D">
        <w:rPr>
          <w:rFonts w:ascii="Times New Roman" w:hAnsi="Times New Roman" w:cs="Times New Roman"/>
          <w:sz w:val="24"/>
          <w:szCs w:val="24"/>
        </w:rPr>
        <w:t xml:space="preserve">(i.e., climate generalist) </w:t>
      </w:r>
      <w:r w:rsidR="001E09B5" w:rsidRPr="00FD4C9D">
        <w:rPr>
          <w:rFonts w:ascii="Times New Roman" w:hAnsi="Times New Roman" w:cs="Times New Roman"/>
          <w:sz w:val="24"/>
          <w:szCs w:val="24"/>
        </w:rPr>
        <w:t xml:space="preserve">species such as wood thrush and red-eyed vireo declined in relative abundance, while others like eastern wood-pewee </w:t>
      </w:r>
      <w:r w:rsidR="00470EDE">
        <w:rPr>
          <w:rFonts w:ascii="Times New Roman" w:hAnsi="Times New Roman" w:cs="Times New Roman"/>
          <w:sz w:val="24"/>
          <w:szCs w:val="24"/>
        </w:rPr>
        <w:t>(</w:t>
      </w:r>
      <w:r w:rsidR="00470EDE" w:rsidRPr="00470EDE">
        <w:rPr>
          <w:rFonts w:ascii="Times New Roman" w:hAnsi="Times New Roman" w:cs="Times New Roman"/>
          <w:i/>
          <w:iCs/>
          <w:sz w:val="24"/>
          <w:szCs w:val="24"/>
        </w:rPr>
        <w:t>Contopus virens</w:t>
      </w:r>
      <w:r w:rsidR="00470EDE">
        <w:rPr>
          <w:rFonts w:ascii="Times New Roman" w:hAnsi="Times New Roman" w:cs="Times New Roman"/>
          <w:sz w:val="24"/>
          <w:szCs w:val="24"/>
        </w:rPr>
        <w:t xml:space="preserve">) </w:t>
      </w:r>
      <w:r w:rsidR="001E09B5" w:rsidRPr="00FD4C9D">
        <w:rPr>
          <w:rFonts w:ascii="Times New Roman" w:hAnsi="Times New Roman" w:cs="Times New Roman"/>
          <w:sz w:val="24"/>
          <w:szCs w:val="24"/>
        </w:rPr>
        <w:t>and worm-eating warbler</w:t>
      </w:r>
      <w:r w:rsidR="00470EDE">
        <w:rPr>
          <w:rFonts w:ascii="Times New Roman" w:hAnsi="Times New Roman" w:cs="Times New Roman"/>
          <w:sz w:val="24"/>
          <w:szCs w:val="24"/>
        </w:rPr>
        <w:t xml:space="preserve"> (</w:t>
      </w:r>
      <w:r w:rsidR="00470EDE" w:rsidRPr="00470EDE">
        <w:rPr>
          <w:rFonts w:ascii="Times New Roman" w:hAnsi="Times New Roman" w:cs="Times New Roman"/>
          <w:i/>
          <w:iCs/>
          <w:sz w:val="24"/>
          <w:szCs w:val="24"/>
        </w:rPr>
        <w:t>Helmitheros vermivorum</w:t>
      </w:r>
      <w:r w:rsidR="00470EDE">
        <w:rPr>
          <w:rFonts w:ascii="Times New Roman" w:hAnsi="Times New Roman" w:cs="Times New Roman"/>
          <w:sz w:val="24"/>
          <w:szCs w:val="24"/>
        </w:rPr>
        <w:t xml:space="preserve">) </w:t>
      </w:r>
      <w:r w:rsidR="001E09B5" w:rsidRPr="00FD4C9D">
        <w:rPr>
          <w:rFonts w:ascii="Times New Roman" w:hAnsi="Times New Roman" w:cs="Times New Roman"/>
          <w:sz w:val="24"/>
          <w:szCs w:val="24"/>
        </w:rPr>
        <w:t>shifted in their distribution of relative abundance</w:t>
      </w:r>
      <w:r w:rsidR="00E3749D" w:rsidRPr="00FD4C9D">
        <w:rPr>
          <w:rFonts w:ascii="Times New Roman" w:hAnsi="Times New Roman" w:cs="Times New Roman"/>
          <w:sz w:val="24"/>
          <w:szCs w:val="24"/>
        </w:rPr>
        <w:t xml:space="preserve"> (Landscape Change Research Group 2014)</w:t>
      </w:r>
      <w:r w:rsidR="001E09B5" w:rsidRPr="00FD4C9D">
        <w:rPr>
          <w:rFonts w:ascii="Times New Roman" w:hAnsi="Times New Roman" w:cs="Times New Roman"/>
          <w:sz w:val="24"/>
          <w:szCs w:val="24"/>
        </w:rPr>
        <w:t>.</w:t>
      </w:r>
      <w:r w:rsidR="00C630D4" w:rsidRPr="00FD4C9D">
        <w:rPr>
          <w:rFonts w:ascii="Times New Roman" w:hAnsi="Times New Roman" w:cs="Times New Roman"/>
          <w:sz w:val="24"/>
          <w:szCs w:val="24"/>
        </w:rPr>
        <w:t xml:space="preserve"> Overall, projected shifts in the distribution of relative abundance </w:t>
      </w:r>
      <w:r w:rsidR="00044EBD" w:rsidRPr="00FD4C9D">
        <w:rPr>
          <w:rFonts w:ascii="Times New Roman" w:hAnsi="Times New Roman" w:cs="Times New Roman"/>
          <w:sz w:val="24"/>
          <w:szCs w:val="24"/>
        </w:rPr>
        <w:t xml:space="preserve">for 147 bird species </w:t>
      </w:r>
      <w:r w:rsidR="006B1C22">
        <w:rPr>
          <w:rFonts w:ascii="Times New Roman" w:hAnsi="Times New Roman" w:cs="Times New Roman"/>
          <w:sz w:val="24"/>
          <w:szCs w:val="24"/>
        </w:rPr>
        <w:t>averaged</w:t>
      </w:r>
      <w:r w:rsidR="00C630D4" w:rsidRPr="00FD4C9D">
        <w:rPr>
          <w:rFonts w:ascii="Times New Roman" w:hAnsi="Times New Roman" w:cs="Times New Roman"/>
          <w:sz w:val="24"/>
          <w:szCs w:val="24"/>
        </w:rPr>
        <w:t xml:space="preserve"> a distance of ~100–200 km in the north-northeast direction</w:t>
      </w:r>
      <w:r w:rsidR="00EE0769">
        <w:rPr>
          <w:rFonts w:ascii="Times New Roman" w:hAnsi="Times New Roman" w:cs="Times New Roman"/>
          <w:sz w:val="24"/>
          <w:szCs w:val="24"/>
        </w:rPr>
        <w:t xml:space="preserve"> </w:t>
      </w:r>
      <w:r w:rsidR="00EE0769">
        <w:rPr>
          <w:rFonts w:ascii="Times New Roman" w:hAnsi="Times New Roman" w:cs="Times New Roman"/>
          <w:sz w:val="24"/>
          <w:szCs w:val="24"/>
        </w:rPr>
        <w:fldChar w:fldCharType="begin" w:fldLock="1"/>
      </w:r>
      <w:r w:rsidR="00EE0769">
        <w:rPr>
          <w:rFonts w:ascii="Times New Roman" w:hAnsi="Times New Roman" w:cs="Times New Roman"/>
          <w:sz w:val="24"/>
          <w:szCs w:val="24"/>
        </w:rPr>
        <w:instrText>ADDIN CSL_CITATION {"citationItems":[{"id":"ITEM-1","itemData":{"DOI":"10.1111/j.1600-0587.2011.06803.x","ISBN":"1600-0587","ISSN":"09067590","abstract":"Mounting evidence shows that organisms have already begun to respond to global climate change. Advances in our knowledge of how climate shapes species distributional patterns has helped us better understand the response of birds to climate change. However, the distribution of birds across the landscape is also driven by biotic and abiotic components, including habitat characteristics. We therefore developed statistical models of 147 bird species distributions in the eastern United States, using climate, elevation, and the distributions of 39 tree species to predict contemporary bird distributions. We used randomForest, a robust regression-based decision tree ensemble method to predict contemporary bird distributions. These models were then projected onto three models of climate change under high and low emission scenarios for both climate and the projected change in suitable habitat for the 39 tree species. The resulting bird species models indicated that breeding habitat will decrease by at least 10% for 6179 species (depending on model and emissions scenario) and increase by at least 10% for 3852 species in the eastern United States. Alternatively, running the species models using only climate/elevation (omitting tree species), we found that the predictive power of these models was significantly reduced (p","author":[{"dropping-particle":"","family":"Matthews","given":"Stephen N.","non-dropping-particle":"","parse-names":false,"suffix":""},{"dropping-particle":"","family":"Iverson","given":"Louis R.","non-dropping-particle":"","parse-names":false,"suffix":""},{"dropping-particle":"","family":"Prasad","given":"Anantha M.","non-dropping-particle":"","parse-names":false,"suffix":""},{"dropping-particle":"","family":"Peters","given":"Matthew P.","non-dropping-particle":"","parse-names":false,"suffix":""}],"container-title":"Ecography","id":"ITEM-1","issue":"6","issued":{"date-parts":[["2011","12","1"]]},"page":"933-945","title":"Changes in potential habitat of 147 North American breeding bird species in response to redistribution of trees and climate following predicted climate change","type":"article-journal","volume":"34"},"uris":["http://www.mendeley.com/documents/?uuid=03733644-86a1-3d0e-9878-b4ca5d8c6293"]}],"mendeley":{"formattedCitation":"(Matthews et al. 2011)","plainTextFormattedCitation":"(Matthews et al. 2011)","previouslyFormattedCitation":"(Matthews et al. 2011)"},"properties":{"noteIndex":0},"schema":"https://github.com/citation-style-language/schema/raw/master/csl-citation.json"}</w:instrText>
      </w:r>
      <w:r w:rsidR="00EE0769">
        <w:rPr>
          <w:rFonts w:ascii="Times New Roman" w:hAnsi="Times New Roman" w:cs="Times New Roman"/>
          <w:sz w:val="24"/>
          <w:szCs w:val="24"/>
        </w:rPr>
        <w:fldChar w:fldCharType="separate"/>
      </w:r>
      <w:r w:rsidR="00EE0769" w:rsidRPr="00EE0769">
        <w:rPr>
          <w:rFonts w:ascii="Times New Roman" w:hAnsi="Times New Roman" w:cs="Times New Roman"/>
          <w:noProof/>
          <w:sz w:val="24"/>
          <w:szCs w:val="24"/>
        </w:rPr>
        <w:t>(Matthews et al. 2011)</w:t>
      </w:r>
      <w:r w:rsidR="00EE0769">
        <w:rPr>
          <w:rFonts w:ascii="Times New Roman" w:hAnsi="Times New Roman" w:cs="Times New Roman"/>
          <w:sz w:val="24"/>
          <w:szCs w:val="24"/>
        </w:rPr>
        <w:fldChar w:fldCharType="end"/>
      </w:r>
      <w:r w:rsidR="00C630D4" w:rsidRPr="00FD4C9D">
        <w:rPr>
          <w:rFonts w:ascii="Times New Roman" w:hAnsi="Times New Roman" w:cs="Times New Roman"/>
          <w:sz w:val="24"/>
          <w:szCs w:val="24"/>
        </w:rPr>
        <w:t>.</w:t>
      </w:r>
    </w:p>
    <w:p w14:paraId="7D2DC643" w14:textId="53FBB114" w:rsidR="00DB5103" w:rsidRPr="00FD4C9D" w:rsidRDefault="00DB5103" w:rsidP="00F00DAB">
      <w:pPr>
        <w:spacing w:line="276" w:lineRule="auto"/>
        <w:rPr>
          <w:rFonts w:ascii="Times New Roman" w:hAnsi="Times New Roman" w:cs="Times New Roman"/>
          <w:sz w:val="24"/>
          <w:szCs w:val="24"/>
        </w:rPr>
      </w:pPr>
      <w:r w:rsidRPr="00FD4C9D">
        <w:rPr>
          <w:rFonts w:ascii="Times New Roman" w:hAnsi="Times New Roman" w:cs="Times New Roman"/>
          <w:sz w:val="24"/>
          <w:szCs w:val="24"/>
        </w:rPr>
        <w:lastRenderedPageBreak/>
        <w:tab/>
      </w:r>
      <w:r w:rsidR="00F00DAB">
        <w:rPr>
          <w:rFonts w:ascii="Times New Roman" w:hAnsi="Times New Roman" w:cs="Times New Roman"/>
          <w:sz w:val="24"/>
          <w:szCs w:val="24"/>
        </w:rPr>
        <w:t>There were few to no studies that explicitly projected the distributions or abundances of forest songbirds in the Appalachian Mountains in relation to changing land cover. One study did speculate that</w:t>
      </w:r>
      <w:r w:rsidRPr="00FD4C9D">
        <w:rPr>
          <w:rFonts w:ascii="Times New Roman" w:hAnsi="Times New Roman" w:cs="Times New Roman"/>
          <w:sz w:val="24"/>
          <w:szCs w:val="24"/>
        </w:rPr>
        <w:t xml:space="preserve"> the abundance of interior forest species and Neotropical migrants is likely to decline as urban development expands in the southern Appalachians and throughout the entire region (Lumpkin and Pearson 2013).</w:t>
      </w:r>
      <w:r w:rsidR="00F00DAB">
        <w:rPr>
          <w:rFonts w:ascii="Times New Roman" w:hAnsi="Times New Roman" w:cs="Times New Roman"/>
          <w:sz w:val="24"/>
          <w:szCs w:val="24"/>
        </w:rPr>
        <w:t xml:space="preserve"> However, there is a clear need for research that focuses on or incorporates land cover changes into future projections of bird distributions and abundance</w:t>
      </w:r>
      <w:r w:rsidR="00B3621D">
        <w:rPr>
          <w:rFonts w:ascii="Times New Roman" w:hAnsi="Times New Roman" w:cs="Times New Roman"/>
          <w:sz w:val="24"/>
          <w:szCs w:val="24"/>
        </w:rPr>
        <w:t xml:space="preserve"> in the Appalachian Mountains</w:t>
      </w:r>
      <w:r w:rsidR="00F00DAB">
        <w:rPr>
          <w:rFonts w:ascii="Times New Roman" w:hAnsi="Times New Roman" w:cs="Times New Roman"/>
          <w:sz w:val="24"/>
          <w:szCs w:val="24"/>
        </w:rPr>
        <w:t>.</w:t>
      </w:r>
    </w:p>
    <w:p w14:paraId="2243C9AC" w14:textId="3BAF68AC" w:rsidR="00E20DDB" w:rsidRPr="00FD4C9D" w:rsidRDefault="001718F3" w:rsidP="007A1808">
      <w:pPr>
        <w:spacing w:line="276" w:lineRule="auto"/>
        <w:rPr>
          <w:rFonts w:ascii="Times New Roman" w:hAnsi="Times New Roman" w:cs="Times New Roman"/>
          <w:i/>
          <w:iCs/>
          <w:sz w:val="24"/>
          <w:szCs w:val="24"/>
        </w:rPr>
      </w:pPr>
      <w:r w:rsidRPr="00FD4C9D">
        <w:rPr>
          <w:rFonts w:ascii="Times New Roman" w:hAnsi="Times New Roman" w:cs="Times New Roman"/>
          <w:i/>
          <w:iCs/>
          <w:sz w:val="24"/>
          <w:szCs w:val="24"/>
        </w:rPr>
        <w:t>P</w:t>
      </w:r>
      <w:r w:rsidR="001729A0" w:rsidRPr="00FD4C9D">
        <w:rPr>
          <w:rFonts w:ascii="Times New Roman" w:hAnsi="Times New Roman" w:cs="Times New Roman"/>
          <w:i/>
          <w:iCs/>
          <w:sz w:val="24"/>
          <w:szCs w:val="24"/>
        </w:rPr>
        <w:t>opulation</w:t>
      </w:r>
      <w:r w:rsidRPr="00FD4C9D">
        <w:rPr>
          <w:rFonts w:ascii="Times New Roman" w:hAnsi="Times New Roman" w:cs="Times New Roman"/>
          <w:i/>
          <w:iCs/>
          <w:sz w:val="24"/>
          <w:szCs w:val="24"/>
        </w:rPr>
        <w:t xml:space="preserve"> dynamics</w:t>
      </w:r>
    </w:p>
    <w:p w14:paraId="404B72D4" w14:textId="17471585" w:rsidR="00F00DAB" w:rsidRDefault="00F00DAB" w:rsidP="003A1B71">
      <w:pPr>
        <w:spacing w:line="276" w:lineRule="auto"/>
        <w:rPr>
          <w:rFonts w:ascii="Times New Roman" w:hAnsi="Times New Roman" w:cs="Times New Roman"/>
          <w:sz w:val="24"/>
          <w:szCs w:val="24"/>
        </w:rPr>
      </w:pPr>
      <w:r>
        <w:rPr>
          <w:rFonts w:ascii="Times New Roman" w:hAnsi="Times New Roman" w:cs="Times New Roman"/>
          <w:sz w:val="24"/>
          <w:szCs w:val="24"/>
        </w:rPr>
        <w:tab/>
        <w:t xml:space="preserve">There is an unfortunate dearth of studies that examine population dynamics of forest songbird species in the Appalachian Mountains in relation to climate and land cover change. One study related temperature and urban development to nest predation and predator presence in the southern Appalachian Mountains, finding that the </w:t>
      </w:r>
      <w:r w:rsidRPr="00F00DAB">
        <w:rPr>
          <w:rFonts w:ascii="Times New Roman" w:hAnsi="Times New Roman" w:cs="Times New Roman"/>
          <w:sz w:val="24"/>
          <w:szCs w:val="24"/>
        </w:rPr>
        <w:t>average number of days a nest was undisturbed decreased as mean temperature increased</w:t>
      </w:r>
      <w:r w:rsidR="00EE0769">
        <w:rPr>
          <w:rFonts w:ascii="Times New Roman" w:hAnsi="Times New Roman" w:cs="Times New Roman"/>
          <w:sz w:val="24"/>
          <w:szCs w:val="24"/>
        </w:rPr>
        <w:t xml:space="preserve"> </w:t>
      </w:r>
      <w:r w:rsidR="00EE0769">
        <w:rPr>
          <w:rFonts w:ascii="Times New Roman" w:hAnsi="Times New Roman" w:cs="Times New Roman"/>
          <w:sz w:val="24"/>
          <w:szCs w:val="24"/>
        </w:rPr>
        <w:fldChar w:fldCharType="begin" w:fldLock="1"/>
      </w:r>
      <w:r w:rsidR="00EE0769">
        <w:rPr>
          <w:rFonts w:ascii="Times New Roman" w:hAnsi="Times New Roman" w:cs="Times New Roman"/>
          <w:sz w:val="24"/>
          <w:szCs w:val="24"/>
        </w:rPr>
        <w:instrText>ADDIN CSL_CITATION {"citationItems":[{"id":"ITEM-1","itemData":{"DOI":"10.1111/j.1523-1739.2012.01851.x","ISSN":"08888892","PMID":"22624665","abstract":"In the eastern United States, land-use and climate change have likely contributed to declines in the abundance of Neotropical migrant birds that occupy forest interiors, but the mechanisms are not well understood. We conducted a nest-predation experiment in southern Appalachian Mountain forests (North Carolina, U.S.A.) during the 2009 and 2010 breeding seasons to determine the effects of exurban development and temperature on predator presence and the average number of days until eggs in an artificial nest were disturbed by predators. We baited artificial nests with quail (Excalfactoria chinensi) eggs and monitored them for 18 days. We used clay eggs, track plates, and motion-triggered cameras to detect and identify nest predators. The average number of days a nest was undisturbed decreased as mean temperature increased and, to a lesser extent, as the density of buildings increased. Nests on the ground were more often depredated than those in trees, likely due to increased predation by opossum (Didelphis virginiana) and other carnivores. Raccoons (Procyon lotor), opossums, corvids (Corvus brachyrhynchos and Cyanocitta cristata), chipmunks (Tamias striatus), black bears (Ursus americanus), and domestic cats (Felis catus) were the most commonly detected predators. Presence of these predators did not vary as a function of mean temperature. Domestic cats and corvids were detected more frequently in plots with high rather than low densities of buildings. Forest-interior specialists and Neotropical migrants often nest in cool, high-elevation areas with low housing density. These bird species, especially those that nest on the ground, may be most vulnerable to increased nest predation if temperature and exurban development increase at higher elevations as anticipated. © 2012 Society for Conservation Biology.","author":[{"dropping-particle":"","family":"Lumpkin","given":"Heather A.","non-dropping-particle":"","parse-names":false,"suffix":""},{"dropping-particle":"","family":"Pearson","given":"Scott M.","non-dropping-particle":"","parse-names":false,"suffix":""},{"dropping-particle":"","family":"Turner","given":"Monica G.","non-dropping-particle":"","parse-names":false,"suffix":""}],"container-title":"Conservation Biology","id":"ITEM-1","issue":"4","issued":{"date-parts":[["2012","8","1"]]},"page":"679-688","publisher":"John Wiley &amp; Sons, Ltd","title":"Effects of Climate and Exurban Development on Nest Predation and Predator Presence in the southern Appalachian Mountains (U.S.A.)","type":"article-journal","volume":"26"},"uris":["http://www.mendeley.com/documents/?uuid=7550a2a7-263f-3873-8bd9-364757ecdadf"]}],"mendeley":{"formattedCitation":"(Lumpkin et al. 2012)","plainTextFormattedCitation":"(Lumpkin et al. 2012)","previouslyFormattedCitation":"(Lumpkin et al. 2012)"},"properties":{"noteIndex":0},"schema":"https://github.com/citation-style-language/schema/raw/master/csl-citation.json"}</w:instrText>
      </w:r>
      <w:r w:rsidR="00EE0769">
        <w:rPr>
          <w:rFonts w:ascii="Times New Roman" w:hAnsi="Times New Roman" w:cs="Times New Roman"/>
          <w:sz w:val="24"/>
          <w:szCs w:val="24"/>
        </w:rPr>
        <w:fldChar w:fldCharType="separate"/>
      </w:r>
      <w:r w:rsidR="00EE0769" w:rsidRPr="00EE0769">
        <w:rPr>
          <w:rFonts w:ascii="Times New Roman" w:hAnsi="Times New Roman" w:cs="Times New Roman"/>
          <w:noProof/>
          <w:sz w:val="24"/>
          <w:szCs w:val="24"/>
        </w:rPr>
        <w:t>(Lumpkin et al. 2012)</w:t>
      </w:r>
      <w:r w:rsidR="00EE0769">
        <w:rPr>
          <w:rFonts w:ascii="Times New Roman" w:hAnsi="Times New Roman" w:cs="Times New Roman"/>
          <w:sz w:val="24"/>
          <w:szCs w:val="24"/>
        </w:rPr>
        <w:fldChar w:fldCharType="end"/>
      </w:r>
      <w:r>
        <w:rPr>
          <w:rFonts w:ascii="Times New Roman" w:hAnsi="Times New Roman" w:cs="Times New Roman"/>
          <w:sz w:val="24"/>
          <w:szCs w:val="24"/>
        </w:rPr>
        <w:t>. Other studies merely</w:t>
      </w:r>
      <w:r w:rsidRPr="00FD4C9D">
        <w:rPr>
          <w:rFonts w:ascii="Times New Roman" w:hAnsi="Times New Roman" w:cs="Times New Roman"/>
          <w:sz w:val="24"/>
          <w:szCs w:val="24"/>
        </w:rPr>
        <w:t xml:space="preserve"> </w:t>
      </w:r>
      <w:r>
        <w:rPr>
          <w:rFonts w:ascii="Times New Roman" w:hAnsi="Times New Roman" w:cs="Times New Roman"/>
          <w:sz w:val="24"/>
          <w:szCs w:val="24"/>
        </w:rPr>
        <w:t>speculate on climate effects on population dynamics</w:t>
      </w:r>
      <w:r w:rsidR="009B1328">
        <w:rPr>
          <w:rFonts w:ascii="Times New Roman" w:hAnsi="Times New Roman" w:cs="Times New Roman"/>
          <w:sz w:val="24"/>
          <w:szCs w:val="24"/>
        </w:rPr>
        <w:t xml:space="preserve">; for instance, </w:t>
      </w:r>
      <w:r w:rsidR="009B1328" w:rsidRPr="00FD4C9D">
        <w:rPr>
          <w:rFonts w:ascii="Times New Roman" w:hAnsi="Times New Roman" w:cs="Times New Roman"/>
          <w:sz w:val="24"/>
          <w:szCs w:val="24"/>
        </w:rPr>
        <w:t>Rodenhouse et al. (2008)</w:t>
      </w:r>
      <w:r w:rsidR="009B1328">
        <w:rPr>
          <w:rFonts w:ascii="Times New Roman" w:hAnsi="Times New Roman" w:cs="Times New Roman"/>
          <w:sz w:val="24"/>
          <w:szCs w:val="24"/>
        </w:rPr>
        <w:t xml:space="preserve"> </w:t>
      </w:r>
      <w:r w:rsidR="00BB5D3A" w:rsidRPr="00FD4C9D">
        <w:rPr>
          <w:rFonts w:ascii="Times New Roman" w:hAnsi="Times New Roman" w:cs="Times New Roman"/>
          <w:sz w:val="24"/>
          <w:szCs w:val="24"/>
        </w:rPr>
        <w:t>predict</w:t>
      </w:r>
      <w:r w:rsidR="009B1328">
        <w:rPr>
          <w:rFonts w:ascii="Times New Roman" w:hAnsi="Times New Roman" w:cs="Times New Roman"/>
          <w:sz w:val="24"/>
          <w:szCs w:val="24"/>
        </w:rPr>
        <w:t>ed</w:t>
      </w:r>
      <w:r w:rsidR="00BB5D3A" w:rsidRPr="00FD4C9D">
        <w:rPr>
          <w:rFonts w:ascii="Times New Roman" w:hAnsi="Times New Roman" w:cs="Times New Roman"/>
          <w:sz w:val="24"/>
          <w:szCs w:val="24"/>
        </w:rPr>
        <w:t xml:space="preserve"> that mid-elevation species in the northern Appalachian Mountains may experience declines in habitat quality due to climate change, which could affect demography.</w:t>
      </w:r>
      <w:r w:rsidR="003A1B71" w:rsidRPr="00FD4C9D">
        <w:rPr>
          <w:rFonts w:ascii="Times New Roman" w:hAnsi="Times New Roman" w:cs="Times New Roman"/>
          <w:sz w:val="24"/>
          <w:szCs w:val="24"/>
        </w:rPr>
        <w:t xml:space="preserve"> </w:t>
      </w:r>
      <w:r w:rsidR="009B1328">
        <w:rPr>
          <w:rFonts w:ascii="Times New Roman" w:hAnsi="Times New Roman" w:cs="Times New Roman"/>
          <w:sz w:val="24"/>
          <w:szCs w:val="24"/>
        </w:rPr>
        <w:t>Although g</w:t>
      </w:r>
      <w:r>
        <w:rPr>
          <w:rFonts w:ascii="Times New Roman" w:hAnsi="Times New Roman" w:cs="Times New Roman"/>
          <w:sz w:val="24"/>
          <w:szCs w:val="24"/>
        </w:rPr>
        <w:t xml:space="preserve">lobal climate change and land cover change have been shown to impact distributions and abundances of forest songbirds, the underlying mechanisms are not well understood and </w:t>
      </w:r>
      <w:r w:rsidR="009B1328">
        <w:rPr>
          <w:rFonts w:ascii="Times New Roman" w:hAnsi="Times New Roman" w:cs="Times New Roman"/>
          <w:sz w:val="24"/>
          <w:szCs w:val="24"/>
        </w:rPr>
        <w:t xml:space="preserve">clearly </w:t>
      </w:r>
      <w:r>
        <w:rPr>
          <w:rFonts w:ascii="Times New Roman" w:hAnsi="Times New Roman" w:cs="Times New Roman"/>
          <w:sz w:val="24"/>
          <w:szCs w:val="24"/>
        </w:rPr>
        <w:t>need more investigation, especially focusing on effects on survival and reproduction.</w:t>
      </w:r>
    </w:p>
    <w:p w14:paraId="2364E116" w14:textId="5D9F7907" w:rsidR="00C472D3" w:rsidRPr="00FD4C9D" w:rsidRDefault="001718F3" w:rsidP="007A1808">
      <w:pPr>
        <w:spacing w:line="276" w:lineRule="auto"/>
        <w:rPr>
          <w:rFonts w:ascii="Times New Roman" w:hAnsi="Times New Roman" w:cs="Times New Roman"/>
          <w:i/>
          <w:iCs/>
          <w:sz w:val="24"/>
          <w:szCs w:val="24"/>
        </w:rPr>
      </w:pPr>
      <w:r w:rsidRPr="00FD4C9D">
        <w:rPr>
          <w:rFonts w:ascii="Times New Roman" w:hAnsi="Times New Roman" w:cs="Times New Roman"/>
          <w:i/>
          <w:iCs/>
          <w:sz w:val="24"/>
          <w:szCs w:val="24"/>
        </w:rPr>
        <w:t>C</w:t>
      </w:r>
      <w:r w:rsidR="001729A0" w:rsidRPr="00FD4C9D">
        <w:rPr>
          <w:rFonts w:ascii="Times New Roman" w:hAnsi="Times New Roman" w:cs="Times New Roman"/>
          <w:i/>
          <w:iCs/>
          <w:sz w:val="24"/>
          <w:szCs w:val="24"/>
        </w:rPr>
        <w:t xml:space="preserve">ommunities </w:t>
      </w:r>
      <w:r w:rsidRPr="00FD4C9D">
        <w:rPr>
          <w:rFonts w:ascii="Times New Roman" w:hAnsi="Times New Roman" w:cs="Times New Roman"/>
          <w:i/>
          <w:iCs/>
          <w:sz w:val="24"/>
          <w:szCs w:val="24"/>
        </w:rPr>
        <w:t>and species composition</w:t>
      </w:r>
    </w:p>
    <w:p w14:paraId="4E364AA0" w14:textId="34C38A92" w:rsidR="00BB5D3A" w:rsidRPr="00FD4C9D" w:rsidRDefault="00CB2426" w:rsidP="00CB2426">
      <w:pPr>
        <w:spacing w:line="276" w:lineRule="auto"/>
        <w:ind w:firstLine="720"/>
        <w:rPr>
          <w:rFonts w:ascii="Times New Roman" w:hAnsi="Times New Roman" w:cs="Times New Roman"/>
          <w:sz w:val="24"/>
          <w:szCs w:val="24"/>
        </w:rPr>
      </w:pPr>
      <w:r>
        <w:rPr>
          <w:rFonts w:ascii="Times New Roman" w:hAnsi="Times New Roman" w:cs="Times New Roman"/>
          <w:sz w:val="24"/>
          <w:szCs w:val="24"/>
        </w:rPr>
        <w:t xml:space="preserve">As species shift in distribution, so too may communities shift in composition. </w:t>
      </w:r>
      <w:r w:rsidR="00FD4C9D" w:rsidRPr="00FD4C9D">
        <w:rPr>
          <w:rFonts w:ascii="Times New Roman" w:hAnsi="Times New Roman" w:cs="Times New Roman"/>
          <w:sz w:val="24"/>
          <w:szCs w:val="24"/>
        </w:rPr>
        <w:t xml:space="preserve">Global climate change </w:t>
      </w:r>
      <w:r w:rsidR="00FD4C9D">
        <w:rPr>
          <w:rFonts w:ascii="Times New Roman" w:hAnsi="Times New Roman" w:cs="Times New Roman"/>
          <w:sz w:val="24"/>
          <w:szCs w:val="24"/>
        </w:rPr>
        <w:t>has been implicated in changes in community-level indices, such as species richness</w:t>
      </w:r>
      <w:r w:rsidR="00EE0769">
        <w:rPr>
          <w:rFonts w:ascii="Times New Roman" w:hAnsi="Times New Roman" w:cs="Times New Roman"/>
          <w:sz w:val="24"/>
          <w:szCs w:val="24"/>
        </w:rPr>
        <w:t xml:space="preserve"> </w:t>
      </w:r>
      <w:r w:rsidR="00EE0769">
        <w:rPr>
          <w:rFonts w:ascii="Times New Roman" w:hAnsi="Times New Roman" w:cs="Times New Roman"/>
          <w:sz w:val="24"/>
          <w:szCs w:val="24"/>
        </w:rPr>
        <w:fldChar w:fldCharType="begin" w:fldLock="1"/>
      </w:r>
      <w:r w:rsidR="00EE0769">
        <w:rPr>
          <w:rFonts w:ascii="Times New Roman" w:hAnsi="Times New Roman" w:cs="Times New Roman"/>
          <w:sz w:val="24"/>
          <w:szCs w:val="24"/>
        </w:rPr>
        <w:instrText>ADDIN CSL_CITATION {"citationItems":[{"id":"ITEM-1","itemData":{"DOI":"10.1002/ECE3.410","ISSN":"2045-7758","abstract":"The distribution of diversity along latitudinal and elevation gradients, and the coupling of this phenomenon with climate, is a pattern long recognized in ecology. Hypothesizing that climate change may have altered this pattern over time, we investigated whether the aggregate of reported northward shifts of bird ranges in North America is now detectable in community-level indices such as richness and diversity. Here, we report that bird diversity in North America increased and shifted northward between 1966 and 2010. This change in the relationship of diversity to the latitudinal gradient is primarily influenced by range expansions of species that winter in the eastern United States as opposed to species which migrate to this area from wintering grounds in the tropics. This increase in diversity and its northward expansion is best explained by an increase in regional prebreeding season temperature over the past 44 years. © 2012 The Authors.","author":[{"dropping-particle":"","family":"McDonald","given":"Kenneth W.","non-dropping-particle":"","parse-names":false,"suffix":""},{"dropping-particle":"","family":"McClure","given":"Christopher J. W.","non-dropping-particle":"","parse-names":false,"suffix":""},{"dropping-particle":"","family":"Rolek","given":"Brian W.","non-dropping-particle":"","parse-names":false,"suffix":""},{"dropping-particle":"","family":"Hill","given":"Geoffrey E.","non-dropping-particle":"","parse-names":false,"suffix":""}],"container-title":"Ecology and Evolution","id":"ITEM-1","issue":"12","issued":{"date-parts":[["2012","12","1"]]},"page":"3052-3060","publisher":"John Wiley &amp; Sons, Ltd","title":"Diversity of birds in eastern North America shifts north with global warming","type":"article-journal","volume":"2"},"uris":["http://www.mendeley.com/documents/?uuid=984903c7-c85c-342f-bee2-c4d7268a61ba"]}],"mendeley":{"formattedCitation":"(McDonald et al. 2012)","plainTextFormattedCitation":"(McDonald et al. 2012)","previouslyFormattedCitation":"(McDonald et al. 2012)"},"properties":{"noteIndex":0},"schema":"https://github.com/citation-style-language/schema/raw/master/csl-citation.json"}</w:instrText>
      </w:r>
      <w:r w:rsidR="00EE0769">
        <w:rPr>
          <w:rFonts w:ascii="Times New Roman" w:hAnsi="Times New Roman" w:cs="Times New Roman"/>
          <w:sz w:val="24"/>
          <w:szCs w:val="24"/>
        </w:rPr>
        <w:fldChar w:fldCharType="separate"/>
      </w:r>
      <w:r w:rsidR="00EE0769" w:rsidRPr="00EE0769">
        <w:rPr>
          <w:rFonts w:ascii="Times New Roman" w:hAnsi="Times New Roman" w:cs="Times New Roman"/>
          <w:noProof/>
          <w:sz w:val="24"/>
          <w:szCs w:val="24"/>
        </w:rPr>
        <w:t>(McDonald et al. 2012)</w:t>
      </w:r>
      <w:r w:rsidR="00EE0769">
        <w:rPr>
          <w:rFonts w:ascii="Times New Roman" w:hAnsi="Times New Roman" w:cs="Times New Roman"/>
          <w:sz w:val="24"/>
          <w:szCs w:val="24"/>
        </w:rPr>
        <w:fldChar w:fldCharType="end"/>
      </w:r>
      <w:r w:rsidR="00FD4C9D">
        <w:rPr>
          <w:rFonts w:ascii="Times New Roman" w:hAnsi="Times New Roman" w:cs="Times New Roman"/>
          <w:sz w:val="24"/>
          <w:szCs w:val="24"/>
        </w:rPr>
        <w:t>.</w:t>
      </w:r>
      <w:r w:rsidR="000E6801">
        <w:rPr>
          <w:rFonts w:ascii="Times New Roman" w:hAnsi="Times New Roman" w:cs="Times New Roman"/>
          <w:sz w:val="24"/>
          <w:szCs w:val="24"/>
        </w:rPr>
        <w:t xml:space="preserve"> Species richness in the Appalachian Mountains varies along an elevational gradient, in part due to land cover, temperature, and precipitation</w:t>
      </w:r>
      <w:r w:rsidR="00917238">
        <w:rPr>
          <w:rFonts w:ascii="Times New Roman" w:hAnsi="Times New Roman" w:cs="Times New Roman"/>
          <w:sz w:val="24"/>
          <w:szCs w:val="24"/>
        </w:rPr>
        <w:t>, with the strongest association with land cover heterogeneity</w:t>
      </w:r>
      <w:r w:rsidR="00EE0769">
        <w:rPr>
          <w:rFonts w:ascii="Times New Roman" w:hAnsi="Times New Roman" w:cs="Times New Roman"/>
          <w:sz w:val="24"/>
          <w:szCs w:val="24"/>
        </w:rPr>
        <w:t xml:space="preserve"> </w:t>
      </w:r>
      <w:r w:rsidR="00EE0769">
        <w:rPr>
          <w:rFonts w:ascii="Times New Roman" w:hAnsi="Times New Roman" w:cs="Times New Roman"/>
          <w:sz w:val="24"/>
          <w:szCs w:val="24"/>
        </w:rPr>
        <w:fldChar w:fldCharType="begin" w:fldLock="1"/>
      </w:r>
      <w:r w:rsidR="00150BA0">
        <w:rPr>
          <w:rFonts w:ascii="Times New Roman" w:hAnsi="Times New Roman" w:cs="Times New Roman"/>
          <w:sz w:val="24"/>
          <w:szCs w:val="24"/>
        </w:rPr>
        <w:instrText>ADDIN CSL_CITATION {"citationItems":[{"id":"ITEM-1","itemData":{"DOI":"10.1002/ece3.7341","ISSN":"2045-7758","abstract":"Aim: Anticipating and mitigating the impacts of climate change on species diversity in montane ecosystems requires a mechanistic understanding of drivers of current patterns of diversity. We documented the shape of elevational gradients in avian species richness in North America and tested a suite of a priori predictions for each of five mechanistic hypotheses to explain those patterns. Location: United States Methods: We used predicted occupancy maps generated from species distribution models for each of 646 breeding birds to document elevational patterns in avian species richness across the six largest U.S. mountain ranges. We used spatially explicit biotic and abiotic data to test five mechanistic hypotheses proposed to explain geographic variation in species richness. Results: Elevational gradients in avian species richness followed a consistent pattern of low elevation plateau-mid-elevation peak (as per McCain, 2009). We found support for three of the five hypotheses to explain the underlying cause of this pattern: the habitat heterogeneity, temperature, and primary productivity hypotheses. Main Conclusions: Species richness typically decreases with elevation, but the primary cause and precise shape of the relationship remain topics of debate. We used a novel approach to study the richness-elevation relationship and our results are unique in that they show a consistent relationship between species richness and elevation among 6 mountain ranges, and universal support for three hypotheses proposed to explain the underlying cause of the observed relationship. Taken together, these results suggest that elevational variation in food availability may be the ecological process that best explains elevational gradients in avian species richness in North America. Although much attention has focused on the role of abiotic factors, particularly temperature, in limiting species' ranges, our results offer compelling evidence that other processes also influence (and may better explain) elevational gradients in species richness. K E Y W O R D S altitudinal gradient, altitudinal zonation, biodiversity, elevational gradient, habitat heterogeneity, montane ecosystems, primary productivity, species diversity, temperature","author":[{"dropping-particle":"","family":"Dillon","given":"Kristen G.","non-dropping-particle":"","parse-names":false,"suffix":""},{"dropping-particle":"","family":"Conway","given":"Courtney J.","non-dropping-particle":"","parse-names":false,"suffix":""}],"container-title":"Ecology and Evolution","id":"ITEM-1","issue":"1","issued":{"date-parts":[["2021","5"]]},"page":"ece3.7341","publisher":"John Wiley &amp; Sons, Ltd","title":"Habitat heterogeneity, temperature, and primary productivity drive elevational gradients in avian species diversity","type":"article-journal","volume":"00"},"uris":["http://www.mendeley.com/documents/?uuid=27ba24d7-8893-33e1-9357-c7ed972f39ae"]}],"mendeley":{"formattedCitation":"(Dillon and Conway 2021)","plainTextFormattedCitation":"(Dillon and Conway 2021)","previouslyFormattedCitation":"(Dillon and Conway 2021)"},"properties":{"noteIndex":0},"schema":"https://github.com/citation-style-language/schema/raw/master/csl-citation.json"}</w:instrText>
      </w:r>
      <w:r w:rsidR="00EE0769">
        <w:rPr>
          <w:rFonts w:ascii="Times New Roman" w:hAnsi="Times New Roman" w:cs="Times New Roman"/>
          <w:sz w:val="24"/>
          <w:szCs w:val="24"/>
        </w:rPr>
        <w:fldChar w:fldCharType="separate"/>
      </w:r>
      <w:r w:rsidR="00EE0769" w:rsidRPr="00EE0769">
        <w:rPr>
          <w:rFonts w:ascii="Times New Roman" w:hAnsi="Times New Roman" w:cs="Times New Roman"/>
          <w:noProof/>
          <w:sz w:val="24"/>
          <w:szCs w:val="24"/>
        </w:rPr>
        <w:t>(Dillon and Conway 2021)</w:t>
      </w:r>
      <w:r w:rsidR="00EE0769">
        <w:rPr>
          <w:rFonts w:ascii="Times New Roman" w:hAnsi="Times New Roman" w:cs="Times New Roman"/>
          <w:sz w:val="24"/>
          <w:szCs w:val="24"/>
        </w:rPr>
        <w:fldChar w:fldCharType="end"/>
      </w:r>
      <w:r w:rsidR="000E6801">
        <w:rPr>
          <w:rFonts w:ascii="Times New Roman" w:hAnsi="Times New Roman" w:cs="Times New Roman"/>
          <w:sz w:val="24"/>
          <w:szCs w:val="24"/>
        </w:rPr>
        <w:t>.</w:t>
      </w:r>
      <w:r>
        <w:rPr>
          <w:rFonts w:ascii="Times New Roman" w:hAnsi="Times New Roman" w:cs="Times New Roman"/>
          <w:sz w:val="24"/>
          <w:szCs w:val="24"/>
        </w:rPr>
        <w:t xml:space="preserve"> At a larger scale, M</w:t>
      </w:r>
      <w:r w:rsidR="003969CF" w:rsidRPr="00FD4C9D">
        <w:rPr>
          <w:rFonts w:ascii="Times New Roman" w:hAnsi="Times New Roman" w:cs="Times New Roman"/>
          <w:sz w:val="24"/>
          <w:szCs w:val="24"/>
        </w:rPr>
        <w:t>cDonald et al. (2012) documented an increase and northward shift in bird diversity in eastern North America between 1966 and 2010, which was best explained by an increase in regional pre</w:t>
      </w:r>
      <w:r w:rsidR="00972444">
        <w:rPr>
          <w:rFonts w:ascii="Times New Roman" w:hAnsi="Times New Roman" w:cs="Times New Roman"/>
          <w:sz w:val="24"/>
          <w:szCs w:val="24"/>
        </w:rPr>
        <w:t>-</w:t>
      </w:r>
      <w:r w:rsidR="003969CF" w:rsidRPr="00FD4C9D">
        <w:rPr>
          <w:rFonts w:ascii="Times New Roman" w:hAnsi="Times New Roman" w:cs="Times New Roman"/>
          <w:sz w:val="24"/>
          <w:szCs w:val="24"/>
        </w:rPr>
        <w:t>breeding season temperature.</w:t>
      </w:r>
      <w:r>
        <w:rPr>
          <w:rFonts w:ascii="Times New Roman" w:hAnsi="Times New Roman" w:cs="Times New Roman"/>
          <w:sz w:val="24"/>
          <w:szCs w:val="24"/>
        </w:rPr>
        <w:t xml:space="preserve"> Looking into the future, Ro</w:t>
      </w:r>
      <w:r w:rsidR="00BB5D3A" w:rsidRPr="00FD4C9D">
        <w:rPr>
          <w:rFonts w:ascii="Times New Roman" w:hAnsi="Times New Roman" w:cs="Times New Roman"/>
          <w:sz w:val="24"/>
          <w:szCs w:val="24"/>
        </w:rPr>
        <w:t>denhouse et al. (2008) predict</w:t>
      </w:r>
      <w:r>
        <w:rPr>
          <w:rFonts w:ascii="Times New Roman" w:hAnsi="Times New Roman" w:cs="Times New Roman"/>
          <w:sz w:val="24"/>
          <w:szCs w:val="24"/>
        </w:rPr>
        <w:t>ed</w:t>
      </w:r>
      <w:r w:rsidR="00BB5D3A" w:rsidRPr="00FD4C9D">
        <w:rPr>
          <w:rFonts w:ascii="Times New Roman" w:hAnsi="Times New Roman" w:cs="Times New Roman"/>
          <w:sz w:val="24"/>
          <w:szCs w:val="24"/>
        </w:rPr>
        <w:t xml:space="preserve"> large changes in bird communities of the northern Appalachian Mountains resulting from climate change, with </w:t>
      </w:r>
      <w:r w:rsidR="00BE3D09" w:rsidRPr="00FD4C9D">
        <w:rPr>
          <w:rFonts w:ascii="Times New Roman" w:hAnsi="Times New Roman" w:cs="Times New Roman"/>
          <w:sz w:val="24"/>
          <w:szCs w:val="24"/>
        </w:rPr>
        <w:t xml:space="preserve">areas simultaneously gaining and losing bird species and </w:t>
      </w:r>
      <w:r w:rsidR="00BB5D3A" w:rsidRPr="00FD4C9D">
        <w:rPr>
          <w:rFonts w:ascii="Times New Roman" w:hAnsi="Times New Roman" w:cs="Times New Roman"/>
          <w:sz w:val="24"/>
          <w:szCs w:val="24"/>
        </w:rPr>
        <w:t xml:space="preserve">changes most dramatic under a </w:t>
      </w:r>
      <w:r w:rsidR="00877505" w:rsidRPr="00FD4C9D">
        <w:rPr>
          <w:rFonts w:ascii="Times New Roman" w:hAnsi="Times New Roman" w:cs="Times New Roman"/>
          <w:sz w:val="24"/>
          <w:szCs w:val="24"/>
        </w:rPr>
        <w:t xml:space="preserve">high emissions </w:t>
      </w:r>
      <w:r w:rsidR="00BB5D3A" w:rsidRPr="00FD4C9D">
        <w:rPr>
          <w:rFonts w:ascii="Times New Roman" w:hAnsi="Times New Roman" w:cs="Times New Roman"/>
          <w:sz w:val="24"/>
          <w:szCs w:val="24"/>
        </w:rPr>
        <w:t>scenario.</w:t>
      </w:r>
    </w:p>
    <w:p w14:paraId="71F8952D" w14:textId="1B145290" w:rsidR="00C472D3" w:rsidRDefault="00C472D3" w:rsidP="007A1808">
      <w:pPr>
        <w:spacing w:line="276" w:lineRule="auto"/>
        <w:rPr>
          <w:rFonts w:ascii="Times New Roman" w:hAnsi="Times New Roman" w:cs="Times New Roman"/>
          <w:sz w:val="24"/>
          <w:szCs w:val="24"/>
        </w:rPr>
      </w:pPr>
    </w:p>
    <w:p w14:paraId="3AAB34F4" w14:textId="1A108239" w:rsidR="00C472D3" w:rsidRPr="00FD4C9D" w:rsidRDefault="003D46EE" w:rsidP="007A1808">
      <w:pPr>
        <w:spacing w:line="276" w:lineRule="auto"/>
        <w:rPr>
          <w:rFonts w:ascii="Times New Roman" w:hAnsi="Times New Roman" w:cs="Times New Roman"/>
          <w:b/>
          <w:bCs/>
          <w:caps/>
          <w:sz w:val="24"/>
          <w:szCs w:val="24"/>
        </w:rPr>
      </w:pPr>
      <w:r w:rsidRPr="00FD4C9D">
        <w:rPr>
          <w:rFonts w:ascii="Times New Roman" w:hAnsi="Times New Roman" w:cs="Times New Roman"/>
          <w:b/>
          <w:bCs/>
          <w:caps/>
          <w:sz w:val="24"/>
          <w:szCs w:val="24"/>
        </w:rPr>
        <w:t xml:space="preserve">Case study: </w:t>
      </w:r>
      <w:r w:rsidR="00B85B3C" w:rsidRPr="00FD4C9D">
        <w:rPr>
          <w:rFonts w:ascii="Times New Roman" w:hAnsi="Times New Roman" w:cs="Times New Roman"/>
          <w:b/>
          <w:bCs/>
          <w:caps/>
          <w:sz w:val="24"/>
        </w:rPr>
        <w:t>influence of climate and land cover change on 15 forest songbird distributions in the Appalachian Mountains</w:t>
      </w:r>
    </w:p>
    <w:p w14:paraId="0D66A69D" w14:textId="7124C3CF" w:rsidR="00527B00" w:rsidRDefault="000430AD" w:rsidP="00527B00">
      <w:pPr>
        <w:spacing w:line="276" w:lineRule="auto"/>
        <w:ind w:firstLine="720"/>
        <w:rPr>
          <w:rFonts w:ascii="Times New Roman" w:hAnsi="Times New Roman" w:cs="Times New Roman"/>
          <w:sz w:val="24"/>
        </w:rPr>
      </w:pPr>
      <w:r>
        <w:rPr>
          <w:rFonts w:ascii="Times New Roman" w:hAnsi="Times New Roman" w:cs="Times New Roman"/>
          <w:sz w:val="24"/>
        </w:rPr>
        <w:t>As a</w:t>
      </w:r>
      <w:r w:rsidR="00527B00">
        <w:rPr>
          <w:rFonts w:ascii="Times New Roman" w:hAnsi="Times New Roman" w:cs="Times New Roman"/>
          <w:sz w:val="24"/>
        </w:rPr>
        <w:t xml:space="preserve"> case study</w:t>
      </w:r>
      <w:r>
        <w:rPr>
          <w:rFonts w:ascii="Times New Roman" w:hAnsi="Times New Roman" w:cs="Times New Roman"/>
          <w:sz w:val="24"/>
        </w:rPr>
        <w:t>, I</w:t>
      </w:r>
      <w:r w:rsidR="00527B00">
        <w:rPr>
          <w:rFonts w:ascii="Times New Roman" w:hAnsi="Times New Roman" w:cs="Times New Roman"/>
          <w:sz w:val="24"/>
        </w:rPr>
        <w:t xml:space="preserve"> use</w:t>
      </w:r>
      <w:r w:rsidR="004A7680">
        <w:rPr>
          <w:rFonts w:ascii="Times New Roman" w:hAnsi="Times New Roman" w:cs="Times New Roman"/>
          <w:sz w:val="24"/>
        </w:rPr>
        <w:t>d</w:t>
      </w:r>
      <w:r w:rsidR="00527B00">
        <w:rPr>
          <w:rFonts w:ascii="Times New Roman" w:hAnsi="Times New Roman" w:cs="Times New Roman"/>
          <w:sz w:val="24"/>
        </w:rPr>
        <w:t xml:space="preserve"> data from the </w:t>
      </w:r>
      <w:r w:rsidR="00527B00" w:rsidRPr="00FD4C9D">
        <w:rPr>
          <w:rFonts w:ascii="Times New Roman" w:hAnsi="Times New Roman" w:cs="Times New Roman"/>
          <w:sz w:val="24"/>
        </w:rPr>
        <w:t>Appalachian Mountains Bird Conservation Region (AMBCR)</w:t>
      </w:r>
      <w:r w:rsidR="00527B00">
        <w:rPr>
          <w:rFonts w:ascii="Times New Roman" w:hAnsi="Times New Roman" w:cs="Times New Roman"/>
          <w:sz w:val="24"/>
        </w:rPr>
        <w:t xml:space="preserve"> to evaluate </w:t>
      </w:r>
      <w:r w:rsidR="004A7680">
        <w:rPr>
          <w:rFonts w:ascii="Times New Roman" w:hAnsi="Times New Roman" w:cs="Times New Roman"/>
          <w:sz w:val="24"/>
        </w:rPr>
        <w:t>how</w:t>
      </w:r>
      <w:r w:rsidR="00527B00">
        <w:rPr>
          <w:rFonts w:ascii="Times New Roman" w:hAnsi="Times New Roman" w:cs="Times New Roman"/>
          <w:sz w:val="24"/>
        </w:rPr>
        <w:t xml:space="preserve"> climate </w:t>
      </w:r>
      <w:r w:rsidR="004A7680">
        <w:rPr>
          <w:rFonts w:ascii="Times New Roman" w:hAnsi="Times New Roman" w:cs="Times New Roman"/>
          <w:sz w:val="24"/>
        </w:rPr>
        <w:t xml:space="preserve">and land cover influence contemporary and future distributions of forest songbirds in the Appalachian Mountains. </w:t>
      </w:r>
      <w:r>
        <w:rPr>
          <w:rFonts w:ascii="Times New Roman" w:hAnsi="Times New Roman" w:cs="Times New Roman"/>
          <w:sz w:val="24"/>
        </w:rPr>
        <w:t>Specifically</w:t>
      </w:r>
      <w:r w:rsidR="004A7680">
        <w:rPr>
          <w:rFonts w:ascii="Times New Roman" w:hAnsi="Times New Roman" w:cs="Times New Roman"/>
          <w:sz w:val="24"/>
        </w:rPr>
        <w:t xml:space="preserve">, I </w:t>
      </w:r>
      <w:r w:rsidR="004A7680" w:rsidRPr="00FD4C9D">
        <w:rPr>
          <w:rFonts w:ascii="Times New Roman" w:hAnsi="Times New Roman" w:cs="Times New Roman"/>
          <w:sz w:val="24"/>
        </w:rPr>
        <w:t>determine</w:t>
      </w:r>
      <w:r w:rsidR="004A7680">
        <w:rPr>
          <w:rFonts w:ascii="Times New Roman" w:hAnsi="Times New Roman" w:cs="Times New Roman"/>
          <w:sz w:val="24"/>
        </w:rPr>
        <w:t>d</w:t>
      </w:r>
      <w:r w:rsidR="004A7680" w:rsidRPr="00FD4C9D">
        <w:rPr>
          <w:rFonts w:ascii="Times New Roman" w:hAnsi="Times New Roman" w:cs="Times New Roman"/>
          <w:sz w:val="24"/>
        </w:rPr>
        <w:t xml:space="preserve"> the </w:t>
      </w:r>
      <w:r w:rsidR="004A7680" w:rsidRPr="00FD4C9D">
        <w:rPr>
          <w:rFonts w:ascii="Times New Roman" w:hAnsi="Times New Roman" w:cs="Times New Roman"/>
          <w:sz w:val="24"/>
        </w:rPr>
        <w:lastRenderedPageBreak/>
        <w:t xml:space="preserve">relative </w:t>
      </w:r>
      <w:r w:rsidR="004A7680">
        <w:rPr>
          <w:rFonts w:ascii="Times New Roman" w:hAnsi="Times New Roman" w:cs="Times New Roman"/>
          <w:sz w:val="24"/>
        </w:rPr>
        <w:t>importance and effects</w:t>
      </w:r>
      <w:r w:rsidR="004A7680" w:rsidRPr="00FD4C9D">
        <w:rPr>
          <w:rFonts w:ascii="Times New Roman" w:hAnsi="Times New Roman" w:cs="Times New Roman"/>
          <w:sz w:val="24"/>
        </w:rPr>
        <w:t xml:space="preserve"> of </w:t>
      </w:r>
      <w:r w:rsidR="005760A5">
        <w:rPr>
          <w:rFonts w:ascii="Times New Roman" w:hAnsi="Times New Roman" w:cs="Times New Roman"/>
          <w:sz w:val="24"/>
        </w:rPr>
        <w:t xml:space="preserve">4 </w:t>
      </w:r>
      <w:r w:rsidR="004A7680" w:rsidRPr="00FD4C9D">
        <w:rPr>
          <w:rFonts w:ascii="Times New Roman" w:hAnsi="Times New Roman" w:cs="Times New Roman"/>
          <w:sz w:val="24"/>
        </w:rPr>
        <w:t xml:space="preserve">climate and </w:t>
      </w:r>
      <w:r w:rsidR="005760A5">
        <w:rPr>
          <w:rFonts w:ascii="Times New Roman" w:hAnsi="Times New Roman" w:cs="Times New Roman"/>
          <w:sz w:val="24"/>
        </w:rPr>
        <w:t xml:space="preserve">3 </w:t>
      </w:r>
      <w:r w:rsidR="004A7680" w:rsidRPr="00FD4C9D">
        <w:rPr>
          <w:rFonts w:ascii="Times New Roman" w:hAnsi="Times New Roman" w:cs="Times New Roman"/>
          <w:sz w:val="24"/>
        </w:rPr>
        <w:t xml:space="preserve">land cover </w:t>
      </w:r>
      <w:r w:rsidR="005760A5">
        <w:rPr>
          <w:rFonts w:ascii="Times New Roman" w:hAnsi="Times New Roman" w:cs="Times New Roman"/>
          <w:sz w:val="24"/>
        </w:rPr>
        <w:t xml:space="preserve">variables </w:t>
      </w:r>
      <w:r w:rsidR="004A7680" w:rsidRPr="00FD4C9D">
        <w:rPr>
          <w:rFonts w:ascii="Times New Roman" w:hAnsi="Times New Roman" w:cs="Times New Roman"/>
          <w:sz w:val="24"/>
        </w:rPr>
        <w:t>on</w:t>
      </w:r>
      <w:r w:rsidR="004A7680">
        <w:rPr>
          <w:rFonts w:ascii="Times New Roman" w:hAnsi="Times New Roman" w:cs="Times New Roman"/>
          <w:sz w:val="24"/>
        </w:rPr>
        <w:t xml:space="preserve"> the current distributions and relative abundance of</w:t>
      </w:r>
      <w:r w:rsidR="004A7680" w:rsidRPr="00FD4C9D">
        <w:rPr>
          <w:rFonts w:ascii="Times New Roman" w:hAnsi="Times New Roman" w:cs="Times New Roman"/>
          <w:sz w:val="24"/>
        </w:rPr>
        <w:t xml:space="preserve"> </w:t>
      </w:r>
      <w:r w:rsidR="004A7680">
        <w:rPr>
          <w:rFonts w:ascii="Times New Roman" w:hAnsi="Times New Roman" w:cs="Times New Roman"/>
          <w:sz w:val="24"/>
        </w:rPr>
        <w:t>14</w:t>
      </w:r>
      <w:r w:rsidR="004A7680" w:rsidRPr="00FD4C9D">
        <w:rPr>
          <w:rFonts w:ascii="Times New Roman" w:hAnsi="Times New Roman" w:cs="Times New Roman"/>
          <w:sz w:val="24"/>
        </w:rPr>
        <w:t xml:space="preserve"> forest songbir</w:t>
      </w:r>
      <w:r w:rsidR="00C55D22">
        <w:rPr>
          <w:rFonts w:ascii="Times New Roman" w:hAnsi="Times New Roman" w:cs="Times New Roman"/>
          <w:sz w:val="24"/>
        </w:rPr>
        <w:t>ds</w:t>
      </w:r>
      <w:r w:rsidR="004A7680">
        <w:rPr>
          <w:rFonts w:ascii="Times New Roman" w:hAnsi="Times New Roman" w:cs="Times New Roman"/>
          <w:sz w:val="24"/>
        </w:rPr>
        <w:t xml:space="preserve">, and then </w:t>
      </w:r>
      <w:r w:rsidR="00544524">
        <w:rPr>
          <w:rFonts w:ascii="Times New Roman" w:hAnsi="Times New Roman" w:cs="Times New Roman"/>
          <w:sz w:val="24"/>
        </w:rPr>
        <w:t>explored potential</w:t>
      </w:r>
      <w:r w:rsidR="004A7680">
        <w:rPr>
          <w:rFonts w:ascii="Times New Roman" w:hAnsi="Times New Roman" w:cs="Times New Roman"/>
          <w:sz w:val="24"/>
        </w:rPr>
        <w:t xml:space="preserve"> future changes </w:t>
      </w:r>
      <w:r w:rsidR="00544524">
        <w:rPr>
          <w:rFonts w:ascii="Times New Roman" w:hAnsi="Times New Roman" w:cs="Times New Roman"/>
          <w:sz w:val="24"/>
        </w:rPr>
        <w:t xml:space="preserve">in those metrics </w:t>
      </w:r>
      <w:r w:rsidR="004A7680" w:rsidRPr="00FD4C9D">
        <w:rPr>
          <w:rFonts w:ascii="Times New Roman" w:hAnsi="Times New Roman" w:cs="Times New Roman"/>
          <w:sz w:val="24"/>
        </w:rPr>
        <w:t xml:space="preserve">based on expected scenarios of </w:t>
      </w:r>
      <w:r w:rsidR="004A7680">
        <w:rPr>
          <w:rFonts w:ascii="Times New Roman" w:hAnsi="Times New Roman" w:cs="Times New Roman"/>
          <w:sz w:val="24"/>
        </w:rPr>
        <w:t xml:space="preserve">changing </w:t>
      </w:r>
      <w:r w:rsidR="004A7680" w:rsidRPr="00FD4C9D">
        <w:rPr>
          <w:rFonts w:ascii="Times New Roman" w:hAnsi="Times New Roman" w:cs="Times New Roman"/>
          <w:sz w:val="24"/>
        </w:rPr>
        <w:t>climate and land cover</w:t>
      </w:r>
      <w:r w:rsidR="004A7680">
        <w:rPr>
          <w:rFonts w:ascii="Times New Roman" w:hAnsi="Times New Roman" w:cs="Times New Roman"/>
          <w:sz w:val="24"/>
        </w:rPr>
        <w:t xml:space="preserve"> patterns</w:t>
      </w:r>
      <w:r w:rsidR="004A7680" w:rsidRPr="00FD4C9D">
        <w:rPr>
          <w:rFonts w:ascii="Times New Roman" w:hAnsi="Times New Roman" w:cs="Times New Roman"/>
          <w:sz w:val="24"/>
        </w:rPr>
        <w:t>.</w:t>
      </w:r>
    </w:p>
    <w:p w14:paraId="20F97719" w14:textId="2679D2CC" w:rsidR="003D46EE" w:rsidRPr="00FD4C9D" w:rsidRDefault="003D46EE" w:rsidP="00B30D35">
      <w:pPr>
        <w:widowControl w:val="0"/>
        <w:spacing w:line="276" w:lineRule="auto"/>
        <w:rPr>
          <w:rFonts w:ascii="Times New Roman" w:hAnsi="Times New Roman" w:cs="Times New Roman"/>
          <w:b/>
          <w:bCs/>
          <w:sz w:val="24"/>
          <w:szCs w:val="24"/>
        </w:rPr>
      </w:pPr>
      <w:r w:rsidRPr="00FD4C9D">
        <w:rPr>
          <w:rFonts w:ascii="Times New Roman" w:hAnsi="Times New Roman" w:cs="Times New Roman"/>
          <w:b/>
          <w:bCs/>
          <w:sz w:val="24"/>
          <w:szCs w:val="24"/>
        </w:rPr>
        <w:t>Methods</w:t>
      </w:r>
    </w:p>
    <w:p w14:paraId="1F32B764" w14:textId="64FB8A67" w:rsidR="00C472D3" w:rsidRPr="00FD4C9D" w:rsidRDefault="003D46EE" w:rsidP="00B30D35">
      <w:pPr>
        <w:widowControl w:val="0"/>
        <w:spacing w:line="276" w:lineRule="auto"/>
        <w:rPr>
          <w:rFonts w:ascii="Times New Roman" w:hAnsi="Times New Roman" w:cs="Times New Roman"/>
          <w:i/>
          <w:iCs/>
          <w:sz w:val="24"/>
          <w:szCs w:val="24"/>
        </w:rPr>
      </w:pPr>
      <w:r w:rsidRPr="00FD4C9D">
        <w:rPr>
          <w:rFonts w:ascii="Times New Roman" w:hAnsi="Times New Roman" w:cs="Times New Roman"/>
          <w:i/>
          <w:iCs/>
          <w:sz w:val="24"/>
          <w:szCs w:val="24"/>
        </w:rPr>
        <w:t>Study area</w:t>
      </w:r>
    </w:p>
    <w:p w14:paraId="2F99F37B" w14:textId="36CB6774" w:rsidR="0033173D" w:rsidRPr="00FD4C9D" w:rsidRDefault="0008353F" w:rsidP="00B30D35">
      <w:pPr>
        <w:widowControl w:val="0"/>
        <w:spacing w:line="276" w:lineRule="auto"/>
        <w:ind w:firstLine="720"/>
        <w:rPr>
          <w:rFonts w:ascii="Times New Roman" w:hAnsi="Times New Roman" w:cs="Times New Roman"/>
          <w:sz w:val="24"/>
        </w:rPr>
      </w:pPr>
      <w:r w:rsidRPr="00FD4C9D">
        <w:rPr>
          <w:rFonts w:ascii="Times New Roman" w:hAnsi="Times New Roman" w:cs="Times New Roman"/>
          <w:sz w:val="24"/>
        </w:rPr>
        <w:t xml:space="preserve">My study area </w:t>
      </w:r>
      <w:r w:rsidR="00524934" w:rsidRPr="00FD4C9D">
        <w:rPr>
          <w:rFonts w:ascii="Times New Roman" w:hAnsi="Times New Roman" w:cs="Times New Roman"/>
          <w:sz w:val="24"/>
        </w:rPr>
        <w:t>was</w:t>
      </w:r>
      <w:r w:rsidRPr="00FD4C9D">
        <w:rPr>
          <w:rFonts w:ascii="Times New Roman" w:hAnsi="Times New Roman" w:cs="Times New Roman"/>
          <w:sz w:val="24"/>
        </w:rPr>
        <w:t xml:space="preserve"> the </w:t>
      </w:r>
      <w:r w:rsidR="0033173D" w:rsidRPr="00FD4C9D">
        <w:rPr>
          <w:rFonts w:ascii="Times New Roman" w:hAnsi="Times New Roman" w:cs="Times New Roman"/>
          <w:sz w:val="24"/>
        </w:rPr>
        <w:t>AM</w:t>
      </w:r>
      <w:r w:rsidR="007E40F0" w:rsidRPr="00FD4C9D">
        <w:rPr>
          <w:rFonts w:ascii="Times New Roman" w:hAnsi="Times New Roman" w:cs="Times New Roman"/>
          <w:sz w:val="24"/>
        </w:rPr>
        <w:t>BCR</w:t>
      </w:r>
      <w:r w:rsidRPr="00FD4C9D">
        <w:rPr>
          <w:rFonts w:ascii="Times New Roman" w:hAnsi="Times New Roman" w:cs="Times New Roman"/>
          <w:sz w:val="24"/>
        </w:rPr>
        <w:t xml:space="preserve">, which </w:t>
      </w:r>
      <w:r w:rsidR="00893E1D" w:rsidRPr="00FD4C9D">
        <w:rPr>
          <w:rFonts w:ascii="Times New Roman" w:hAnsi="Times New Roman" w:cs="Times New Roman"/>
          <w:sz w:val="24"/>
        </w:rPr>
        <w:t xml:space="preserve">includes portions of </w:t>
      </w:r>
      <w:r w:rsidRPr="00FD4C9D">
        <w:rPr>
          <w:rFonts w:ascii="Times New Roman" w:hAnsi="Times New Roman" w:cs="Times New Roman"/>
          <w:sz w:val="24"/>
        </w:rPr>
        <w:t>1</w:t>
      </w:r>
      <w:r w:rsidR="00927AD5" w:rsidRPr="00FD4C9D">
        <w:rPr>
          <w:rFonts w:ascii="Times New Roman" w:hAnsi="Times New Roman" w:cs="Times New Roman"/>
          <w:sz w:val="24"/>
        </w:rPr>
        <w:t>3</w:t>
      </w:r>
      <w:r w:rsidRPr="00FD4C9D">
        <w:rPr>
          <w:rFonts w:ascii="Times New Roman" w:hAnsi="Times New Roman" w:cs="Times New Roman"/>
          <w:sz w:val="24"/>
        </w:rPr>
        <w:t xml:space="preserve"> states in the eastern United States (</w:t>
      </w:r>
      <w:r w:rsidR="005547AC" w:rsidRPr="00FD4C9D">
        <w:rPr>
          <w:rFonts w:ascii="Times New Roman" w:hAnsi="Times New Roman" w:cs="Times New Roman"/>
          <w:sz w:val="24"/>
        </w:rPr>
        <w:t>Figure 1</w:t>
      </w:r>
      <w:r w:rsidR="00863621" w:rsidRPr="00FD4C9D">
        <w:rPr>
          <w:rFonts w:ascii="Times New Roman" w:hAnsi="Times New Roman" w:cs="Times New Roman"/>
          <w:sz w:val="24"/>
        </w:rPr>
        <w:t>)</w:t>
      </w:r>
      <w:r w:rsidRPr="00FD4C9D">
        <w:rPr>
          <w:rFonts w:ascii="Times New Roman" w:hAnsi="Times New Roman" w:cs="Times New Roman"/>
          <w:sz w:val="24"/>
        </w:rPr>
        <w:t xml:space="preserve">, extending from </w:t>
      </w:r>
      <w:r w:rsidR="00927AD5" w:rsidRPr="00FD4C9D">
        <w:rPr>
          <w:rFonts w:ascii="Times New Roman" w:hAnsi="Times New Roman" w:cs="Times New Roman"/>
          <w:sz w:val="24"/>
        </w:rPr>
        <w:t>the Allegheny Plateau</w:t>
      </w:r>
      <w:r w:rsidRPr="00FD4C9D">
        <w:rPr>
          <w:rFonts w:ascii="Times New Roman" w:hAnsi="Times New Roman" w:cs="Times New Roman"/>
          <w:sz w:val="24"/>
        </w:rPr>
        <w:t xml:space="preserve"> </w:t>
      </w:r>
      <w:r w:rsidR="00927AD5" w:rsidRPr="00FD4C9D">
        <w:rPr>
          <w:rFonts w:ascii="Times New Roman" w:hAnsi="Times New Roman" w:cs="Times New Roman"/>
          <w:sz w:val="24"/>
        </w:rPr>
        <w:t xml:space="preserve">in New York </w:t>
      </w:r>
      <w:r w:rsidRPr="00FD4C9D">
        <w:rPr>
          <w:rFonts w:ascii="Times New Roman" w:hAnsi="Times New Roman" w:cs="Times New Roman"/>
          <w:sz w:val="24"/>
        </w:rPr>
        <w:t xml:space="preserve">to the Talladega Mountains in Alabama and Blue Ridge Mountains in Georgia. </w:t>
      </w:r>
      <w:r w:rsidR="0033173D" w:rsidRPr="00FD4C9D">
        <w:rPr>
          <w:rFonts w:ascii="Times New Roman" w:hAnsi="Times New Roman" w:cs="Times New Roman"/>
          <w:sz w:val="24"/>
        </w:rPr>
        <w:t>The AM</w:t>
      </w:r>
      <w:r w:rsidR="00893E1D" w:rsidRPr="00FD4C9D">
        <w:rPr>
          <w:rFonts w:ascii="Times New Roman" w:hAnsi="Times New Roman" w:cs="Times New Roman"/>
          <w:sz w:val="24"/>
        </w:rPr>
        <w:t xml:space="preserve">BCR encompasses most of the Appalachian Mountains range, </w:t>
      </w:r>
      <w:r w:rsidR="0033173D" w:rsidRPr="00FD4C9D">
        <w:rPr>
          <w:rFonts w:ascii="Times New Roman" w:hAnsi="Times New Roman" w:cs="Times New Roman"/>
          <w:sz w:val="24"/>
        </w:rPr>
        <w:t>covering nearly 42 million ha and stretching across a latitudinal range of 1,260 km</w:t>
      </w:r>
      <w:r w:rsidRPr="00FD4C9D">
        <w:rPr>
          <w:rFonts w:ascii="Times New Roman" w:hAnsi="Times New Roman" w:cs="Times New Roman"/>
          <w:sz w:val="24"/>
        </w:rPr>
        <w:t xml:space="preserve">. </w:t>
      </w:r>
      <w:r w:rsidR="0033173D" w:rsidRPr="00FD4C9D">
        <w:rPr>
          <w:rFonts w:ascii="Times New Roman" w:hAnsi="Times New Roman" w:cs="Times New Roman"/>
          <w:sz w:val="24"/>
        </w:rPr>
        <w:t xml:space="preserve">It </w:t>
      </w:r>
      <w:r w:rsidRPr="00FD4C9D">
        <w:rPr>
          <w:rFonts w:ascii="Times New Roman" w:hAnsi="Times New Roman" w:cs="Times New Roman"/>
          <w:sz w:val="24"/>
        </w:rPr>
        <w:t>compris</w:t>
      </w:r>
      <w:r w:rsidR="0033173D" w:rsidRPr="00FD4C9D">
        <w:rPr>
          <w:rFonts w:ascii="Times New Roman" w:hAnsi="Times New Roman" w:cs="Times New Roman"/>
          <w:sz w:val="24"/>
        </w:rPr>
        <w:t>es</w:t>
      </w:r>
      <w:r w:rsidRPr="00FD4C9D">
        <w:rPr>
          <w:rFonts w:ascii="Times New Roman" w:hAnsi="Times New Roman" w:cs="Times New Roman"/>
          <w:sz w:val="24"/>
        </w:rPr>
        <w:t xml:space="preserve"> </w:t>
      </w:r>
      <w:r w:rsidR="0033173D" w:rsidRPr="00FD4C9D">
        <w:rPr>
          <w:rFonts w:ascii="Times New Roman" w:hAnsi="Times New Roman" w:cs="Times New Roman"/>
          <w:sz w:val="24"/>
        </w:rPr>
        <w:t>four</w:t>
      </w:r>
      <w:r w:rsidRPr="00FD4C9D">
        <w:rPr>
          <w:rFonts w:ascii="Times New Roman" w:hAnsi="Times New Roman" w:cs="Times New Roman"/>
          <w:sz w:val="24"/>
        </w:rPr>
        <w:t xml:space="preserve"> main physiographic provinces (Appalachian Plateau, Ridge and Valley, Blue Ridge, and Piedmont) and broadly </w:t>
      </w:r>
      <w:r w:rsidR="0033173D" w:rsidRPr="00FD4C9D">
        <w:rPr>
          <w:rFonts w:ascii="Times New Roman" w:hAnsi="Times New Roman" w:cs="Times New Roman"/>
          <w:sz w:val="24"/>
        </w:rPr>
        <w:t>forms</w:t>
      </w:r>
      <w:r w:rsidRPr="00FD4C9D">
        <w:rPr>
          <w:rFonts w:ascii="Times New Roman" w:hAnsi="Times New Roman" w:cs="Times New Roman"/>
          <w:sz w:val="24"/>
        </w:rPr>
        <w:t xml:space="preserve"> the Appalachian Highlands physiographic division</w:t>
      </w:r>
      <w:r w:rsidR="00CE5BCD">
        <w:rPr>
          <w:rFonts w:ascii="Times New Roman" w:hAnsi="Times New Roman" w:cs="Times New Roman"/>
          <w:sz w:val="24"/>
        </w:rPr>
        <w:t xml:space="preserve"> </w:t>
      </w:r>
      <w:r w:rsidR="00CE5BCD">
        <w:rPr>
          <w:rFonts w:ascii="Times New Roman" w:hAnsi="Times New Roman" w:cs="Times New Roman"/>
          <w:sz w:val="24"/>
        </w:rPr>
        <w:fldChar w:fldCharType="begin" w:fldLock="1"/>
      </w:r>
      <w:r w:rsidR="00D81655">
        <w:rPr>
          <w:rFonts w:ascii="Times New Roman" w:hAnsi="Times New Roman" w:cs="Times New Roman"/>
          <w:sz w:val="24"/>
        </w:rPr>
        <w:instrText>ADDIN CSL_CITATION {"citationItems":[{"id":"ITEM-1","itemData":{"DOI":"10.1073/pnas.3.1.17","ISSN":"0027-8424","abstract":"(chairman). The map herewith presented and the ac-companying table of divisions constitute the report of that committee. The same map on a larger scale (120 miles to the inch) will be found in Volume VI of the Annals of the Association of American Geographers, accompanying a paper by the writer on the Physiographic Divisions of the United States. In that paper are given the nature of the bound-ary lines and those characteristics of the several units which are believed to justify their recognition as such. Though the above-named com-mittee is not directly responsible for the statements there made, many of them represent the results of the committee's conferences. The paper as a whole is believed to represent fairly well the views of the committee, though in form the greater part of it is a revision of a former publication.2 The basis of division shown on this map, here reproduced, is physio-graphic or, as might be said in Europe, morphologic. The divisions are based on land forms, not on climate or vegetation. If subdivision were carried far enough on the same principle each unit of the lowest order would comprise but one physiographic type. In most cases this has not been done. Even the units of the lowest order generally embrace several types closely associated in their development. The genetic classification of land forms is now generally familiar to geographers, even to those who do not use it. In this system physi-ographic forms are classified according to their histories. Forms which result from similar histories are characterized by certain similar features, and differences in history result in corresponding differences of form. Generally the distinctive features which are important in a genetic classification are also obvious to the casual observer, but this is not universal. Thus a maturely dissected plateau may grade without a break from rugged mountains on the one hand to mildly rolling farm","author":[{"dropping-particle":"","family":"Fenneman","given":"Nevin M","non-dropping-particle":"","parse-names":false,"suffix":""}],"container-title":"Proceedings of the National Academy of Sciences","id":"ITEM-1","issue":"1","issued":{"date-parts":[["1917"]]},"page":"17-22","title":"Physiographic Subdivision of the United States","type":"article-journal","volume":"3"},"uris":["http://www.mendeley.com/documents/?uuid=85435247-8714-37d5-a66e-1ec1f8d814ec"]}],"mendeley":{"formattedCitation":"(Fenneman 1917)","plainTextFormattedCitation":"(Fenneman 1917)","previouslyFormattedCitation":"(Fenneman 1917)"},"properties":{"noteIndex":0},"schema":"https://github.com/citation-style-language/schema/raw/master/csl-citation.json"}</w:instrText>
      </w:r>
      <w:r w:rsidR="00CE5BCD">
        <w:rPr>
          <w:rFonts w:ascii="Times New Roman" w:hAnsi="Times New Roman" w:cs="Times New Roman"/>
          <w:sz w:val="24"/>
        </w:rPr>
        <w:fldChar w:fldCharType="separate"/>
      </w:r>
      <w:r w:rsidR="00CE5BCD" w:rsidRPr="00CE5BCD">
        <w:rPr>
          <w:rFonts w:ascii="Times New Roman" w:hAnsi="Times New Roman" w:cs="Times New Roman"/>
          <w:noProof/>
          <w:sz w:val="24"/>
        </w:rPr>
        <w:t>(Fenneman 1917)</w:t>
      </w:r>
      <w:r w:rsidR="00CE5BCD">
        <w:rPr>
          <w:rFonts w:ascii="Times New Roman" w:hAnsi="Times New Roman" w:cs="Times New Roman"/>
          <w:sz w:val="24"/>
        </w:rPr>
        <w:fldChar w:fldCharType="end"/>
      </w:r>
      <w:r w:rsidRPr="00FD4C9D">
        <w:rPr>
          <w:rFonts w:ascii="Times New Roman" w:hAnsi="Times New Roman" w:cs="Times New Roman"/>
          <w:sz w:val="24"/>
        </w:rPr>
        <w:t>. Elevation</w:t>
      </w:r>
      <w:r w:rsidR="0033173D" w:rsidRPr="00FD4C9D">
        <w:rPr>
          <w:rFonts w:ascii="Times New Roman" w:hAnsi="Times New Roman" w:cs="Times New Roman"/>
          <w:sz w:val="24"/>
        </w:rPr>
        <w:t xml:space="preserve"> within the AMBCR</w:t>
      </w:r>
      <w:r w:rsidRPr="00FD4C9D">
        <w:rPr>
          <w:rFonts w:ascii="Times New Roman" w:hAnsi="Times New Roman" w:cs="Times New Roman"/>
          <w:sz w:val="24"/>
        </w:rPr>
        <w:t xml:space="preserve"> ranges from </w:t>
      </w:r>
      <w:r w:rsidR="0033173D" w:rsidRPr="00FD4C9D">
        <w:rPr>
          <w:rFonts w:ascii="Times New Roman" w:hAnsi="Times New Roman" w:cs="Times New Roman"/>
          <w:sz w:val="24"/>
        </w:rPr>
        <w:t>below sea level</w:t>
      </w:r>
      <w:r w:rsidRPr="00FD4C9D">
        <w:rPr>
          <w:rFonts w:ascii="Times New Roman" w:hAnsi="Times New Roman" w:cs="Times New Roman"/>
          <w:sz w:val="24"/>
        </w:rPr>
        <w:t xml:space="preserve"> to </w:t>
      </w:r>
      <w:r w:rsidR="0033173D" w:rsidRPr="00FD4C9D">
        <w:rPr>
          <w:rFonts w:ascii="Times New Roman" w:hAnsi="Times New Roman" w:cs="Times New Roman"/>
          <w:sz w:val="24"/>
        </w:rPr>
        <w:t>~</w:t>
      </w:r>
      <w:r w:rsidRPr="00FD4C9D">
        <w:rPr>
          <w:rFonts w:ascii="Times New Roman" w:hAnsi="Times New Roman" w:cs="Times New Roman"/>
          <w:sz w:val="24"/>
        </w:rPr>
        <w:t>2,0</w:t>
      </w:r>
      <w:r w:rsidR="0033173D" w:rsidRPr="00FD4C9D">
        <w:rPr>
          <w:rFonts w:ascii="Times New Roman" w:hAnsi="Times New Roman" w:cs="Times New Roman"/>
          <w:sz w:val="24"/>
        </w:rPr>
        <w:t>25</w:t>
      </w:r>
      <w:r w:rsidRPr="00FD4C9D">
        <w:rPr>
          <w:rFonts w:ascii="Times New Roman" w:hAnsi="Times New Roman" w:cs="Times New Roman"/>
          <w:sz w:val="24"/>
        </w:rPr>
        <w:t xml:space="preserve"> m above sea level. Mean breeding season precipitation and temperature vary widely across latitude and elevation.</w:t>
      </w:r>
    </w:p>
    <w:p w14:paraId="755EB3A2" w14:textId="23C3098E" w:rsidR="00927AD5" w:rsidRPr="00FD4C9D" w:rsidRDefault="00662CB2" w:rsidP="007A1808">
      <w:pPr>
        <w:spacing w:line="276" w:lineRule="auto"/>
        <w:ind w:firstLine="720"/>
        <w:rPr>
          <w:rFonts w:ascii="Times New Roman" w:hAnsi="Times New Roman" w:cs="Times New Roman"/>
          <w:sz w:val="24"/>
        </w:rPr>
      </w:pPr>
      <w:r w:rsidRPr="00FD4C9D">
        <w:rPr>
          <w:rFonts w:ascii="Times New Roman" w:hAnsi="Times New Roman" w:cs="Times New Roman"/>
          <w:sz w:val="24"/>
        </w:rPr>
        <w:t>The dominant land cover type within</w:t>
      </w:r>
      <w:r w:rsidR="0033173D" w:rsidRPr="00FD4C9D">
        <w:rPr>
          <w:rFonts w:ascii="Times New Roman" w:hAnsi="Times New Roman" w:cs="Times New Roman"/>
          <w:sz w:val="24"/>
        </w:rPr>
        <w:t xml:space="preserve"> the AMBCR is forest. </w:t>
      </w:r>
      <w:r w:rsidR="0008353F" w:rsidRPr="00FD4C9D">
        <w:rPr>
          <w:rFonts w:ascii="Times New Roman" w:hAnsi="Times New Roman" w:cs="Times New Roman"/>
          <w:sz w:val="24"/>
        </w:rPr>
        <w:t>Tree diversity reflects local and regional geology, latitude, elevation, and moisture availability. </w:t>
      </w:r>
      <w:r w:rsidR="0033173D" w:rsidRPr="00FD4C9D">
        <w:rPr>
          <w:rFonts w:ascii="Times New Roman" w:hAnsi="Times New Roman" w:cs="Times New Roman"/>
          <w:sz w:val="24"/>
        </w:rPr>
        <w:t>Coniferous forests with pines</w:t>
      </w:r>
      <w:r w:rsidR="007901AA">
        <w:rPr>
          <w:rFonts w:ascii="Times New Roman" w:hAnsi="Times New Roman" w:cs="Times New Roman"/>
          <w:sz w:val="24"/>
        </w:rPr>
        <w:t xml:space="preserve"> (</w:t>
      </w:r>
      <w:r w:rsidR="007901AA" w:rsidRPr="007901AA">
        <w:rPr>
          <w:rFonts w:ascii="Times New Roman" w:hAnsi="Times New Roman" w:cs="Times New Roman"/>
          <w:i/>
          <w:iCs/>
          <w:sz w:val="24"/>
        </w:rPr>
        <w:t>Pinus</w:t>
      </w:r>
      <w:r w:rsidR="007901AA">
        <w:rPr>
          <w:rFonts w:ascii="Times New Roman" w:hAnsi="Times New Roman" w:cs="Times New Roman"/>
          <w:sz w:val="24"/>
        </w:rPr>
        <w:t xml:space="preserve"> spp.)</w:t>
      </w:r>
      <w:r w:rsidR="0033173D" w:rsidRPr="00FD4C9D">
        <w:rPr>
          <w:rFonts w:ascii="Times New Roman" w:hAnsi="Times New Roman" w:cs="Times New Roman"/>
          <w:sz w:val="24"/>
        </w:rPr>
        <w:t>, eastern hemlock (</w:t>
      </w:r>
      <w:r w:rsidR="0033173D" w:rsidRPr="00FD4C9D">
        <w:rPr>
          <w:rFonts w:ascii="Times New Roman" w:hAnsi="Times New Roman" w:cs="Times New Roman"/>
          <w:i/>
          <w:iCs/>
          <w:sz w:val="24"/>
        </w:rPr>
        <w:t>Tsuga canadensis</w:t>
      </w:r>
      <w:r w:rsidR="0033173D" w:rsidRPr="00FD4C9D">
        <w:rPr>
          <w:rFonts w:ascii="Times New Roman" w:hAnsi="Times New Roman" w:cs="Times New Roman"/>
          <w:sz w:val="24"/>
        </w:rPr>
        <w:t>), r</w:t>
      </w:r>
      <w:r w:rsidR="0008353F" w:rsidRPr="00FD4C9D">
        <w:rPr>
          <w:rFonts w:ascii="Times New Roman" w:hAnsi="Times New Roman" w:cs="Times New Roman"/>
          <w:sz w:val="24"/>
        </w:rPr>
        <w:t>ed spruce (</w:t>
      </w:r>
      <w:r w:rsidR="0008353F" w:rsidRPr="00FD4C9D">
        <w:rPr>
          <w:rFonts w:ascii="Times New Roman" w:hAnsi="Times New Roman" w:cs="Times New Roman"/>
          <w:i/>
          <w:sz w:val="24"/>
        </w:rPr>
        <w:t>Picea rubens</w:t>
      </w:r>
      <w:r w:rsidR="0008353F" w:rsidRPr="00FD4C9D">
        <w:rPr>
          <w:rFonts w:ascii="Times New Roman" w:hAnsi="Times New Roman" w:cs="Times New Roman"/>
          <w:sz w:val="24"/>
        </w:rPr>
        <w:t>)</w:t>
      </w:r>
      <w:r w:rsidR="0033173D" w:rsidRPr="00FD4C9D">
        <w:rPr>
          <w:rFonts w:ascii="Times New Roman" w:hAnsi="Times New Roman" w:cs="Times New Roman"/>
          <w:sz w:val="24"/>
        </w:rPr>
        <w:t>, and firs</w:t>
      </w:r>
      <w:r w:rsidR="0008353F" w:rsidRPr="00FD4C9D">
        <w:rPr>
          <w:rFonts w:ascii="Times New Roman" w:hAnsi="Times New Roman" w:cs="Times New Roman"/>
          <w:sz w:val="24"/>
        </w:rPr>
        <w:t xml:space="preserve"> </w:t>
      </w:r>
      <w:r w:rsidR="0033173D" w:rsidRPr="00FD4C9D">
        <w:rPr>
          <w:rFonts w:ascii="Times New Roman" w:hAnsi="Times New Roman" w:cs="Times New Roman"/>
          <w:sz w:val="24"/>
        </w:rPr>
        <w:t>tend to dominate</w:t>
      </w:r>
      <w:r w:rsidR="0008353F" w:rsidRPr="00FD4C9D">
        <w:rPr>
          <w:rFonts w:ascii="Times New Roman" w:hAnsi="Times New Roman" w:cs="Times New Roman"/>
          <w:sz w:val="24"/>
        </w:rPr>
        <w:t xml:space="preserve"> the northern latitudes and high elevations. At </w:t>
      </w:r>
      <w:r w:rsidR="00AD31F4">
        <w:rPr>
          <w:rFonts w:ascii="Times New Roman" w:hAnsi="Times New Roman" w:cs="Times New Roman"/>
          <w:sz w:val="24"/>
        </w:rPr>
        <w:t xml:space="preserve">middle and </w:t>
      </w:r>
      <w:r w:rsidR="0008353F" w:rsidRPr="00FD4C9D">
        <w:rPr>
          <w:rFonts w:ascii="Times New Roman" w:hAnsi="Times New Roman" w:cs="Times New Roman"/>
          <w:sz w:val="24"/>
        </w:rPr>
        <w:t>lower latitudes and elevations, deciduous tree communities include mixed mesophytic, northern hardwood, oak</w:t>
      </w:r>
      <w:r w:rsidR="00A7235D">
        <w:rPr>
          <w:rFonts w:ascii="Times New Roman" w:hAnsi="Times New Roman" w:cs="Times New Roman"/>
          <w:sz w:val="24"/>
        </w:rPr>
        <w:t xml:space="preserve"> (</w:t>
      </w:r>
      <w:r w:rsidR="00A7235D" w:rsidRPr="00A7235D">
        <w:rPr>
          <w:rFonts w:ascii="Times New Roman" w:hAnsi="Times New Roman" w:cs="Times New Roman"/>
          <w:i/>
          <w:iCs/>
          <w:sz w:val="24"/>
        </w:rPr>
        <w:t>Quercus</w:t>
      </w:r>
      <w:r w:rsidR="00A7235D">
        <w:rPr>
          <w:rFonts w:ascii="Times New Roman" w:hAnsi="Times New Roman" w:cs="Times New Roman"/>
          <w:sz w:val="24"/>
        </w:rPr>
        <w:t xml:space="preserve"> spp.)</w:t>
      </w:r>
      <w:r w:rsidR="0008353F" w:rsidRPr="00FD4C9D">
        <w:rPr>
          <w:rFonts w:ascii="Times New Roman" w:hAnsi="Times New Roman" w:cs="Times New Roman"/>
          <w:sz w:val="24"/>
        </w:rPr>
        <w:t>-hickory</w:t>
      </w:r>
      <w:r w:rsidR="00A7235D">
        <w:rPr>
          <w:rFonts w:ascii="Times New Roman" w:hAnsi="Times New Roman" w:cs="Times New Roman"/>
          <w:sz w:val="24"/>
        </w:rPr>
        <w:t xml:space="preserve"> (</w:t>
      </w:r>
      <w:r w:rsidR="00A7235D" w:rsidRPr="00A7235D">
        <w:rPr>
          <w:rFonts w:ascii="Times New Roman" w:hAnsi="Times New Roman" w:cs="Times New Roman"/>
          <w:i/>
          <w:iCs/>
          <w:sz w:val="24"/>
        </w:rPr>
        <w:t>Carya</w:t>
      </w:r>
      <w:r w:rsidR="00A7235D">
        <w:rPr>
          <w:rFonts w:ascii="Times New Roman" w:hAnsi="Times New Roman" w:cs="Times New Roman"/>
          <w:sz w:val="24"/>
        </w:rPr>
        <w:t xml:space="preserve"> spp.)</w:t>
      </w:r>
      <w:r w:rsidR="000E341F">
        <w:rPr>
          <w:rFonts w:ascii="Times New Roman" w:hAnsi="Times New Roman" w:cs="Times New Roman"/>
          <w:sz w:val="24"/>
        </w:rPr>
        <w:t xml:space="preserve">, and oak-pine </w:t>
      </w:r>
      <w:r w:rsidR="0008353F" w:rsidRPr="00FD4C9D">
        <w:rPr>
          <w:rFonts w:ascii="Times New Roman" w:hAnsi="Times New Roman" w:cs="Times New Roman"/>
          <w:sz w:val="24"/>
        </w:rPr>
        <w:t xml:space="preserve">forests </w:t>
      </w:r>
      <w:r w:rsidR="0008353F" w:rsidRPr="00FD4C9D">
        <w:rPr>
          <w:rFonts w:ascii="Times New Roman" w:hAnsi="Times New Roman" w:cs="Times New Roman"/>
          <w:sz w:val="24"/>
        </w:rPr>
        <w:fldChar w:fldCharType="begin" w:fldLock="1"/>
      </w:r>
      <w:r w:rsidR="00270DB9">
        <w:rPr>
          <w:rFonts w:ascii="Times New Roman" w:hAnsi="Times New Roman" w:cs="Times New Roman"/>
          <w:sz w:val="24"/>
        </w:rPr>
        <w:instrText xml:space="preserve">ADDIN CSL_CITATION {"citationItems":[{"id":"ITEM-1","itemData":{"DOI":"10.1023/A:1026033116193","ISSN":"09212973","abstract":"Understanding the implications of past, present and future patterns of human land use for biodiversity and ecosystem function is increasingly important in landscape ecology. We examined effects of land-use change on four major forest communities of the Southern Appalachian Mountains (USA), and addressed two questions: (1) Are forest communities differentially susceptible to loss and fragmentation due to human land use? (2) Which forest communities are most likely to be affected by projected future land cover changes? In four study landscapes, maps of forest cover for four time periods (1950, 1970, 1990, and projections for 2030) were combined with maps of potential forest types to measure changes in the extent and spatial pattern of northern hardwoods, cove hardwoods, mixed hardwoods, and oak-pine. Overall, forest cover increased and forest fragmentation declined in all four study areas between 1950 and 1990. Among forest community types, cove hardwoods and oak-pine communities were most affected by land-cover change. Relative to its potential, cove hardwoods occupied only 30-40% of its potential area in two study landscapes in the 1950s, and oak-pine occupied </w:instrText>
      </w:r>
      <w:r w:rsidR="00270DB9">
        <w:rPr>
          <w:rFonts w:ascii="Cambria Math" w:hAnsi="Cambria Math" w:cs="Cambria Math"/>
          <w:sz w:val="24"/>
        </w:rPr>
        <w:instrText>∼</w:instrText>
      </w:r>
      <w:r w:rsidR="00270DB9">
        <w:rPr>
          <w:rFonts w:ascii="Times New Roman" w:hAnsi="Times New Roman" w:cs="Times New Roman"/>
          <w:sz w:val="24"/>
        </w:rPr>
        <w:instrText>50% of its potential area; cove hardwoods remained reduced in extent and number of patches in the 1990s. Changes in northern hardwoods, which are restricted to high elevations and occur in small patches, were minimal. Mixed hardwoods were the dominant and most highly connected forest community type, occupying between 47 and 70% of each study area. Projected land-cover changes suggest ongoing reforestation in less populated regions but declining forest cover in rapidly developing areas. Building density in forest habitats also increased during the study period and is projected to increase in the future; cove hardwoods and northern hardwoods may be particularly vulnerable. Although increases in forest cover will provide additional habitat for native species, increases in building density within forests may offset some of these gains. Species-rich cove hardwood communities are likely to be most vulnerable to future land-use change.","author":[{"dropping-particle":"","family":"Turner","given":"Monica G","non-dropping-particle":"","parse-names":false,"suffix":""},{"dropping-particle":"","family":"Pearson","given":"Scott M","non-dropping-particle":"","parse-names":false,"suffix":""},{"dropping-particle":"","family":"Bolstad","given":"Paul","non-dropping-particle":"","parse-names":false,"suffix":""},{"dropping-particle":"","family":"Wear","given":"David N","non-dropping-particle":"","parse-names":false,"suffix":""}],"container-title":"Landscape Ecology","id":"ITEM-1","issue":"5","issued":{"date-parts":[["2003"]]},"page":"449-464","title":"Effects of land-cover change on spatial pattern of forest communities in the Southern Appalachian Mountains (USA)","type":"article-journal","volume":"18"},"uris":["http://www.mendeley.com/documents/?uuid=13414a69-2fc3-3c6d-89aa-b16d071dbe6e"]}],"mendeley":{"formattedCitation":"(Turner et al. 2003)","plainTextFormattedCitation":"(Turner et al. 2003)","previouslyFormattedCitation":"(Turner et al. 2003)"},"properties":{"noteIndex":0},"schema":"https://github.com/citation-style-language/schema/raw/master/csl-citation.json"}</w:instrText>
      </w:r>
      <w:r w:rsidR="0008353F"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(Turner et al. 2003)</w:t>
      </w:r>
      <w:r w:rsidR="0008353F" w:rsidRPr="00FD4C9D">
        <w:rPr>
          <w:rFonts w:ascii="Times New Roman" w:hAnsi="Times New Roman" w:cs="Times New Roman"/>
          <w:sz w:val="24"/>
        </w:rPr>
        <w:fldChar w:fldCharType="end"/>
      </w:r>
      <w:r w:rsidR="0008353F" w:rsidRPr="00FD4C9D">
        <w:rPr>
          <w:rFonts w:ascii="Times New Roman" w:hAnsi="Times New Roman" w:cs="Times New Roman"/>
          <w:sz w:val="24"/>
        </w:rPr>
        <w:t>.</w:t>
      </w:r>
      <w:r w:rsidR="0033173D" w:rsidRPr="00FD4C9D">
        <w:rPr>
          <w:rFonts w:ascii="Times New Roman" w:hAnsi="Times New Roman" w:cs="Times New Roman"/>
          <w:sz w:val="24"/>
        </w:rPr>
        <w:t xml:space="preserve"> </w:t>
      </w:r>
      <w:r w:rsidR="00AD31F4">
        <w:rPr>
          <w:rFonts w:ascii="Times New Roman" w:hAnsi="Times New Roman" w:cs="Times New Roman"/>
          <w:sz w:val="24"/>
        </w:rPr>
        <w:t>In the southern</w:t>
      </w:r>
      <w:r w:rsidR="000E341F">
        <w:rPr>
          <w:rFonts w:ascii="Times New Roman" w:hAnsi="Times New Roman" w:cs="Times New Roman"/>
          <w:sz w:val="24"/>
        </w:rPr>
        <w:t>most</w:t>
      </w:r>
      <w:r w:rsidR="00AD31F4">
        <w:rPr>
          <w:rFonts w:ascii="Times New Roman" w:hAnsi="Times New Roman" w:cs="Times New Roman"/>
          <w:sz w:val="24"/>
        </w:rPr>
        <w:t xml:space="preserve"> reaches of the AMBCR, </w:t>
      </w:r>
      <w:r w:rsidR="000E341F">
        <w:rPr>
          <w:rFonts w:ascii="Times New Roman" w:hAnsi="Times New Roman" w:cs="Times New Roman"/>
          <w:sz w:val="24"/>
        </w:rPr>
        <w:t xml:space="preserve">there are also pockets of pine stands in the lowlands </w:t>
      </w:r>
      <w:r w:rsidR="00D81655">
        <w:rPr>
          <w:rFonts w:ascii="Times New Roman" w:hAnsi="Times New Roman" w:cs="Times New Roman"/>
          <w:sz w:val="24"/>
        </w:rPr>
        <w:fldChar w:fldCharType="begin" w:fldLock="1"/>
      </w:r>
      <w:r w:rsidR="00541F24">
        <w:rPr>
          <w:rFonts w:ascii="Times New Roman" w:hAnsi="Times New Roman" w:cs="Times New Roman"/>
          <w:sz w:val="24"/>
        </w:rPr>
        <w:instrText>ADDIN CSL_CITATION {"citationItems":[{"id":"ITEM-1","itemData":{"DOI":"10.14358/PERS.74.11.1379","ISSN":"00991112","abstract":"Classification-trees were used to model forest type groups and forest types for the conterminous United States and Alaska. The predictor data were a geospatial data set with a spatial resolution of 250 m developed by the U.S. Department of Agriculture Forest Service (USFS). The response data were plot data from the USFS Forest Inventory and Analysis program. Overall accuracies for the conterminous U.S. for the forest type group and forest type were 69 percent (Kappa = 0.66) and 50 percent (Kappa = 0.57), respectively. The overall accuracies for Alaska for the forest type group and forest type were 78 percent (Kappa = 0.69) and 67 percent (Kappa = 0.61), respectively. This is the first forest type map produced for the U.S. The forest type group map is an update of a previous forest type group map created by Zhu and Evans (1994). © 2008 American Society for Photogrammetry and Remote Sensing.","author":[{"dropping-particle":"","family":"Ruefenacht","given":"B.","non-dropping-particle":"","parse-names":false,"suffix":""},{"dropping-particle":"V.","family":"Finco","given":"M.","non-dropping-particle":"","parse-names":false,"suffix":""},{"dropping-particle":"","family":"Nelson","given":"M. D.","non-dropping-particle":"","parse-names":false,"suffix":""},{"dropping-particle":"","family":"Czaplewski","given":"R.","non-dropping-particle":"","parse-names":false,"suffix":""},{"dropping-particle":"","family":"Helmer","given":"E. H.","non-dropping-particle":"","parse-names":false,"suffix":""},{"dropping-particle":"","family":"Blackard","given":"J. A.","non-dropping-particle":"","parse-names":false,"suffix":""},{"dropping-particle":"","family":"Holden","given":"G. R.","non-dropping-particle":"","parse-names":false,"suffix":""},{"dropping-particle":"","family":"Lister","given":"A. J.","non-dropping-particle":"","parse-names":false,"suffix":""},{"dropping-particle":"","family":"Salajanu","given":"D.","non-dropping-particle":"","parse-names":false,"suffix":""},{"dropping-particle":"","family":"Weyermann","given":"D.","non-dropping-particle":"","parse-names":false,"suffix":""},{"dropping-particle":"","family":"Winterberger","given":"K.","non-dropping-particle":"","parse-names":false,"suffix":""}],"container-title":"Photogrammetric Engineering and Remote Sensing","id":"ITEM-1","issue":"11","issued":{"date-parts":[["2008"]]},"page":"1379-1388","publisher":"American Society for Photogrammetry and Remote Sensing","title":"Conterminous U.S. and Alaska forest type mapping using forest inventory and analysis data","type":"article-journal","volume":"74"},"uris":["http://www.mendeley.com/documents/?uuid=f41b10f9-a54f-3d3c-9ddc-aaacc2c54a8b"]}],"mendeley":{"formattedCitation":"(Ruefenacht et al. 2008)","plainTextFormattedCitation":"(Ruefenacht et al. 2008)","previouslyFormattedCitation":"(Ruefenacht et al. 2008)"},"properties":{"noteIndex":0},"schema":"https://github.com/citation-style-language/schema/raw/master/csl-citation.json"}</w:instrText>
      </w:r>
      <w:r w:rsidR="00D81655">
        <w:rPr>
          <w:rFonts w:ascii="Times New Roman" w:hAnsi="Times New Roman" w:cs="Times New Roman"/>
          <w:sz w:val="24"/>
        </w:rPr>
        <w:fldChar w:fldCharType="separate"/>
      </w:r>
      <w:r w:rsidR="00D81655" w:rsidRPr="00D81655">
        <w:rPr>
          <w:rFonts w:ascii="Times New Roman" w:hAnsi="Times New Roman" w:cs="Times New Roman"/>
          <w:noProof/>
          <w:sz w:val="24"/>
        </w:rPr>
        <w:t>(Ruefenacht et al. 2008)</w:t>
      </w:r>
      <w:r w:rsidR="00D81655">
        <w:rPr>
          <w:rFonts w:ascii="Times New Roman" w:hAnsi="Times New Roman" w:cs="Times New Roman"/>
          <w:sz w:val="24"/>
        </w:rPr>
        <w:fldChar w:fldCharType="end"/>
      </w:r>
      <w:r w:rsidR="00D81655">
        <w:rPr>
          <w:rFonts w:ascii="Times New Roman" w:hAnsi="Times New Roman" w:cs="Times New Roman"/>
          <w:sz w:val="24"/>
        </w:rPr>
        <w:t xml:space="preserve">. </w:t>
      </w:r>
      <w:r w:rsidR="0033173D" w:rsidRPr="00FD4C9D">
        <w:rPr>
          <w:rFonts w:ascii="Times New Roman" w:hAnsi="Times New Roman" w:cs="Times New Roman"/>
          <w:sz w:val="24"/>
        </w:rPr>
        <w:t xml:space="preserve">The diversity in forest types </w:t>
      </w:r>
      <w:r w:rsidR="00CE5BCD">
        <w:rPr>
          <w:rFonts w:ascii="Times New Roman" w:hAnsi="Times New Roman" w:cs="Times New Roman"/>
          <w:sz w:val="24"/>
        </w:rPr>
        <w:t xml:space="preserve">at varying elevations </w:t>
      </w:r>
      <w:r w:rsidR="0033173D" w:rsidRPr="00FD4C9D">
        <w:rPr>
          <w:rFonts w:ascii="Times New Roman" w:hAnsi="Times New Roman" w:cs="Times New Roman"/>
          <w:sz w:val="24"/>
        </w:rPr>
        <w:t>supports a high diversity of forest bird species</w:t>
      </w:r>
      <w:r w:rsidR="00BB7B77" w:rsidRPr="00FD4C9D">
        <w:rPr>
          <w:rFonts w:ascii="Times New Roman" w:hAnsi="Times New Roman" w:cs="Times New Roman"/>
          <w:sz w:val="24"/>
        </w:rPr>
        <w:t xml:space="preserve"> and allows for trailing edge populations of species that usually breed at higher latitudes (e.g., boreal forest</w:t>
      </w:r>
      <w:r w:rsidR="0098437F" w:rsidRPr="00FD4C9D">
        <w:rPr>
          <w:rFonts w:ascii="Times New Roman" w:hAnsi="Times New Roman" w:cs="Times New Roman"/>
          <w:sz w:val="24"/>
        </w:rPr>
        <w:t>s</w:t>
      </w:r>
      <w:r w:rsidR="00BB7B77" w:rsidRPr="00FD4C9D">
        <w:rPr>
          <w:rFonts w:ascii="Times New Roman" w:hAnsi="Times New Roman" w:cs="Times New Roman"/>
          <w:sz w:val="24"/>
        </w:rPr>
        <w:t xml:space="preserve"> of Canada).</w:t>
      </w:r>
    </w:p>
    <w:p w14:paraId="4C477024" w14:textId="79AEF6AB" w:rsidR="0008353F" w:rsidRPr="00FD4C9D" w:rsidRDefault="0008353F" w:rsidP="007A1808">
      <w:pPr>
        <w:spacing w:line="276" w:lineRule="auto"/>
        <w:rPr>
          <w:rFonts w:ascii="Times New Roman" w:hAnsi="Times New Roman" w:cs="Times New Roman"/>
          <w:i/>
          <w:iCs/>
          <w:sz w:val="24"/>
          <w:szCs w:val="24"/>
        </w:rPr>
      </w:pPr>
      <w:r w:rsidRPr="00FD4C9D">
        <w:rPr>
          <w:rFonts w:ascii="Times New Roman" w:hAnsi="Times New Roman" w:cs="Times New Roman"/>
          <w:i/>
          <w:iCs/>
          <w:sz w:val="24"/>
          <w:szCs w:val="24"/>
        </w:rPr>
        <w:t>Focal species</w:t>
      </w:r>
    </w:p>
    <w:p w14:paraId="2FAB606E" w14:textId="03A6BB99" w:rsidR="0089740B" w:rsidRPr="00FD4C9D" w:rsidRDefault="0008353F" w:rsidP="0089740B">
      <w:pPr>
        <w:spacing w:line="276" w:lineRule="auto"/>
        <w:ind w:firstLine="720"/>
        <w:rPr>
          <w:rFonts w:ascii="Times New Roman" w:hAnsi="Times New Roman" w:cs="Times New Roman"/>
          <w:sz w:val="24"/>
        </w:rPr>
      </w:pPr>
      <w:r w:rsidRPr="00FD4C9D">
        <w:rPr>
          <w:rFonts w:ascii="Times New Roman" w:hAnsi="Times New Roman" w:cs="Times New Roman"/>
          <w:sz w:val="24"/>
        </w:rPr>
        <w:t>I focus</w:t>
      </w:r>
      <w:r w:rsidR="007E40F0" w:rsidRPr="00FD4C9D">
        <w:rPr>
          <w:rFonts w:ascii="Times New Roman" w:hAnsi="Times New Roman" w:cs="Times New Roman"/>
          <w:sz w:val="24"/>
        </w:rPr>
        <w:t>ed</w:t>
      </w:r>
      <w:r w:rsidRPr="00FD4C9D">
        <w:rPr>
          <w:rFonts w:ascii="Times New Roman" w:hAnsi="Times New Roman" w:cs="Times New Roman"/>
          <w:sz w:val="24"/>
        </w:rPr>
        <w:t xml:space="preserve"> on </w:t>
      </w:r>
      <w:r w:rsidR="00D81655">
        <w:rPr>
          <w:rFonts w:ascii="Times New Roman" w:hAnsi="Times New Roman" w:cs="Times New Roman"/>
          <w:sz w:val="24"/>
        </w:rPr>
        <w:t>14</w:t>
      </w:r>
      <w:r w:rsidRPr="00FD4C9D">
        <w:rPr>
          <w:rFonts w:ascii="Times New Roman" w:hAnsi="Times New Roman" w:cs="Times New Roman"/>
          <w:sz w:val="24"/>
        </w:rPr>
        <w:t xml:space="preserve"> forest songbird species</w:t>
      </w:r>
      <w:r w:rsidR="0089740B">
        <w:rPr>
          <w:rFonts w:ascii="Times New Roman" w:hAnsi="Times New Roman" w:cs="Times New Roman"/>
          <w:sz w:val="24"/>
        </w:rPr>
        <w:t xml:space="preserve"> </w:t>
      </w:r>
      <w:r w:rsidR="00EE1BF3">
        <w:rPr>
          <w:rFonts w:ascii="Times New Roman" w:hAnsi="Times New Roman" w:cs="Times New Roman"/>
          <w:sz w:val="24"/>
        </w:rPr>
        <w:t xml:space="preserve">that </w:t>
      </w:r>
      <w:r w:rsidR="0089740B">
        <w:rPr>
          <w:rFonts w:ascii="Times New Roman" w:hAnsi="Times New Roman" w:cs="Times New Roman"/>
          <w:sz w:val="24"/>
        </w:rPr>
        <w:t>are considered</w:t>
      </w:r>
      <w:r w:rsidR="0089740B" w:rsidRPr="00FD4C9D">
        <w:rPr>
          <w:rFonts w:ascii="Times New Roman" w:hAnsi="Times New Roman" w:cs="Times New Roman"/>
          <w:sz w:val="24"/>
        </w:rPr>
        <w:t xml:space="preserve"> passerine</w:t>
      </w:r>
      <w:r w:rsidR="0089740B">
        <w:rPr>
          <w:rFonts w:ascii="Times New Roman" w:hAnsi="Times New Roman" w:cs="Times New Roman"/>
          <w:sz w:val="24"/>
        </w:rPr>
        <w:t>s (i.e., Order Passeriformes)</w:t>
      </w:r>
      <w:r w:rsidR="0089740B" w:rsidRPr="00FD4C9D">
        <w:rPr>
          <w:rFonts w:ascii="Times New Roman" w:hAnsi="Times New Roman" w:cs="Times New Roman"/>
          <w:sz w:val="24"/>
        </w:rPr>
        <w:t xml:space="preserve">, </w:t>
      </w:r>
      <w:r w:rsidR="00EE1BF3">
        <w:rPr>
          <w:rFonts w:ascii="Times New Roman" w:hAnsi="Times New Roman" w:cs="Times New Roman"/>
          <w:sz w:val="24"/>
          <w:szCs w:val="24"/>
        </w:rPr>
        <w:t>use</w:t>
      </w:r>
      <w:r w:rsidR="00EE1BF3" w:rsidRPr="00FD4C9D">
        <w:rPr>
          <w:rFonts w:ascii="Times New Roman" w:hAnsi="Times New Roman" w:cs="Times New Roman"/>
          <w:sz w:val="24"/>
        </w:rPr>
        <w:t xml:space="preserve"> mature forest as primary breeding habitat, </w:t>
      </w:r>
      <w:r w:rsidR="00EE1BF3">
        <w:rPr>
          <w:rFonts w:ascii="Times New Roman" w:hAnsi="Times New Roman" w:cs="Times New Roman"/>
          <w:sz w:val="24"/>
        </w:rPr>
        <w:t xml:space="preserve">and are readily </w:t>
      </w:r>
      <w:r w:rsidR="00EE1BF3" w:rsidRPr="00FD4C9D">
        <w:rPr>
          <w:rFonts w:ascii="Times New Roman" w:hAnsi="Times New Roman" w:cs="Times New Roman"/>
          <w:sz w:val="24"/>
        </w:rPr>
        <w:t>detectab</w:t>
      </w:r>
      <w:r w:rsidR="00EE1BF3">
        <w:rPr>
          <w:rFonts w:ascii="Times New Roman" w:hAnsi="Times New Roman" w:cs="Times New Roman"/>
          <w:sz w:val="24"/>
        </w:rPr>
        <w:t>le</w:t>
      </w:r>
      <w:r w:rsidR="00EE1BF3" w:rsidRPr="00FD4C9D">
        <w:rPr>
          <w:rFonts w:ascii="Times New Roman" w:hAnsi="Times New Roman" w:cs="Times New Roman"/>
          <w:sz w:val="24"/>
        </w:rPr>
        <w:t xml:space="preserve"> via roadside surveys</w:t>
      </w:r>
      <w:r w:rsidR="000236CF">
        <w:rPr>
          <w:rFonts w:ascii="Times New Roman" w:hAnsi="Times New Roman" w:cs="Times New Roman"/>
          <w:sz w:val="24"/>
        </w:rPr>
        <w:t>; in total, they span 5 families and 11 genera, and comprise 12 species of regional conservation concern</w:t>
      </w:r>
      <w:r w:rsidR="00AC5B3F">
        <w:rPr>
          <w:rFonts w:ascii="Times New Roman" w:hAnsi="Times New Roman" w:cs="Times New Roman"/>
          <w:sz w:val="24"/>
        </w:rPr>
        <w:t xml:space="preserve"> (Table 1)</w:t>
      </w:r>
      <w:r w:rsidR="00EE1BF3">
        <w:rPr>
          <w:rFonts w:ascii="Times New Roman" w:hAnsi="Times New Roman" w:cs="Times New Roman"/>
          <w:sz w:val="24"/>
        </w:rPr>
        <w:t xml:space="preserve">. </w:t>
      </w:r>
      <w:r w:rsidR="0089740B">
        <w:rPr>
          <w:rFonts w:ascii="Times New Roman" w:hAnsi="Times New Roman" w:cs="Times New Roman"/>
          <w:sz w:val="24"/>
        </w:rPr>
        <w:t xml:space="preserve">Based on their </w:t>
      </w:r>
      <w:r w:rsidR="0089740B" w:rsidRPr="00FD4C9D">
        <w:rPr>
          <w:rFonts w:ascii="Times New Roman" w:hAnsi="Times New Roman" w:cs="Times New Roman"/>
          <w:sz w:val="24"/>
        </w:rPr>
        <w:t>occurrence and general range patterns within just the study region</w:t>
      </w:r>
      <w:r w:rsidR="0089740B">
        <w:rPr>
          <w:rFonts w:ascii="Times New Roman" w:hAnsi="Times New Roman" w:cs="Times New Roman"/>
          <w:sz w:val="24"/>
        </w:rPr>
        <w:t xml:space="preserve">, </w:t>
      </w:r>
      <w:r w:rsidR="00EE1BF3">
        <w:rPr>
          <w:rFonts w:ascii="Times New Roman" w:hAnsi="Times New Roman" w:cs="Times New Roman"/>
          <w:sz w:val="24"/>
        </w:rPr>
        <w:t>I then classified</w:t>
      </w:r>
      <w:r w:rsidR="0089740B">
        <w:rPr>
          <w:rFonts w:ascii="Times New Roman" w:hAnsi="Times New Roman" w:cs="Times New Roman"/>
          <w:sz w:val="24"/>
        </w:rPr>
        <w:t xml:space="preserve"> each species</w:t>
      </w:r>
      <w:r w:rsidR="00EE1BF3">
        <w:rPr>
          <w:rFonts w:ascii="Times New Roman" w:hAnsi="Times New Roman" w:cs="Times New Roman"/>
          <w:sz w:val="24"/>
        </w:rPr>
        <w:t xml:space="preserve"> as either </w:t>
      </w:r>
      <w:r w:rsidR="00EE1BF3" w:rsidRPr="00FD4C9D">
        <w:rPr>
          <w:rFonts w:ascii="Times New Roman" w:hAnsi="Times New Roman" w:cs="Times New Roman"/>
          <w:sz w:val="24"/>
          <w:szCs w:val="24"/>
        </w:rPr>
        <w:t>cold-associated</w:t>
      </w:r>
      <w:r w:rsidR="00EE1BF3">
        <w:rPr>
          <w:rFonts w:ascii="Times New Roman" w:hAnsi="Times New Roman" w:cs="Times New Roman"/>
          <w:sz w:val="24"/>
          <w:szCs w:val="24"/>
        </w:rPr>
        <w:t xml:space="preserve"> (i.e., primarily found at higher elevations or higher latitudes within the AMBCR</w:t>
      </w:r>
      <w:r w:rsidR="000236CF">
        <w:rPr>
          <w:rFonts w:ascii="Times New Roman" w:hAnsi="Times New Roman" w:cs="Times New Roman"/>
          <w:sz w:val="24"/>
          <w:szCs w:val="24"/>
        </w:rPr>
        <w:t>; N = 5</w:t>
      </w:r>
      <w:r w:rsidR="00EE1BF3">
        <w:rPr>
          <w:rFonts w:ascii="Times New Roman" w:hAnsi="Times New Roman" w:cs="Times New Roman"/>
          <w:sz w:val="24"/>
          <w:szCs w:val="24"/>
        </w:rPr>
        <w:t>)</w:t>
      </w:r>
      <w:r w:rsidR="00EE1BF3" w:rsidRPr="00FD4C9D">
        <w:rPr>
          <w:rFonts w:ascii="Times New Roman" w:hAnsi="Times New Roman" w:cs="Times New Roman"/>
          <w:sz w:val="24"/>
          <w:szCs w:val="24"/>
        </w:rPr>
        <w:t>, warm-associated</w:t>
      </w:r>
      <w:r w:rsidR="00EE1BF3">
        <w:rPr>
          <w:rFonts w:ascii="Times New Roman" w:hAnsi="Times New Roman" w:cs="Times New Roman"/>
          <w:sz w:val="24"/>
          <w:szCs w:val="24"/>
        </w:rPr>
        <w:t xml:space="preserve"> (i.e., primarily found at lower elevations or lower latitudes within the AMBCR</w:t>
      </w:r>
      <w:r w:rsidR="000236CF">
        <w:rPr>
          <w:rFonts w:ascii="Times New Roman" w:hAnsi="Times New Roman" w:cs="Times New Roman"/>
          <w:sz w:val="24"/>
          <w:szCs w:val="24"/>
        </w:rPr>
        <w:t>; N = 4</w:t>
      </w:r>
      <w:r w:rsidR="00EE1BF3">
        <w:rPr>
          <w:rFonts w:ascii="Times New Roman" w:hAnsi="Times New Roman" w:cs="Times New Roman"/>
          <w:sz w:val="24"/>
          <w:szCs w:val="24"/>
        </w:rPr>
        <w:t>)</w:t>
      </w:r>
      <w:r w:rsidR="00EE1BF3" w:rsidRPr="00FD4C9D">
        <w:rPr>
          <w:rFonts w:ascii="Times New Roman" w:hAnsi="Times New Roman" w:cs="Times New Roman"/>
          <w:sz w:val="24"/>
          <w:szCs w:val="24"/>
        </w:rPr>
        <w:t xml:space="preserve">, </w:t>
      </w:r>
      <w:r w:rsidR="00EE1BF3">
        <w:rPr>
          <w:rFonts w:ascii="Times New Roman" w:hAnsi="Times New Roman" w:cs="Times New Roman"/>
          <w:sz w:val="24"/>
          <w:szCs w:val="24"/>
        </w:rPr>
        <w:t>or</w:t>
      </w:r>
      <w:r w:rsidR="0089740B">
        <w:rPr>
          <w:rFonts w:ascii="Times New Roman" w:hAnsi="Times New Roman" w:cs="Times New Roman"/>
          <w:sz w:val="24"/>
          <w:szCs w:val="24"/>
        </w:rPr>
        <w:t xml:space="preserve"> a</w:t>
      </w:r>
      <w:r w:rsidR="00EE1BF3" w:rsidRPr="00FD4C9D">
        <w:rPr>
          <w:rFonts w:ascii="Times New Roman" w:hAnsi="Times New Roman" w:cs="Times New Roman"/>
          <w:sz w:val="24"/>
          <w:szCs w:val="24"/>
        </w:rPr>
        <w:t xml:space="preserve"> climate generalist </w:t>
      </w:r>
      <w:r w:rsidR="00EE1BF3">
        <w:rPr>
          <w:rFonts w:ascii="Times New Roman" w:hAnsi="Times New Roman" w:cs="Times New Roman"/>
          <w:sz w:val="24"/>
          <w:szCs w:val="24"/>
        </w:rPr>
        <w:t xml:space="preserve">(i.e., </w:t>
      </w:r>
      <w:r w:rsidR="00EE1BF3" w:rsidRPr="00FD4C9D">
        <w:rPr>
          <w:rFonts w:ascii="Times New Roman" w:hAnsi="Times New Roman" w:cs="Times New Roman"/>
          <w:sz w:val="24"/>
        </w:rPr>
        <w:t>found throughout the AMBCR</w:t>
      </w:r>
      <w:r w:rsidR="000236CF">
        <w:rPr>
          <w:rFonts w:ascii="Times New Roman" w:hAnsi="Times New Roman" w:cs="Times New Roman"/>
          <w:sz w:val="24"/>
        </w:rPr>
        <w:t>; N = 5</w:t>
      </w:r>
      <w:r w:rsidR="00EE1BF3">
        <w:rPr>
          <w:rFonts w:ascii="Times New Roman" w:hAnsi="Times New Roman" w:cs="Times New Roman"/>
          <w:sz w:val="24"/>
        </w:rPr>
        <w:t>)</w:t>
      </w:r>
      <w:r w:rsidR="00EE1BF3">
        <w:rPr>
          <w:rFonts w:ascii="Times New Roman" w:hAnsi="Times New Roman" w:cs="Times New Roman"/>
          <w:sz w:val="24"/>
          <w:szCs w:val="24"/>
        </w:rPr>
        <w:t>.</w:t>
      </w:r>
    </w:p>
    <w:p w14:paraId="4770A788" w14:textId="78732A2B" w:rsidR="003D46EE" w:rsidRPr="00FD4C9D" w:rsidRDefault="00DA59E3" w:rsidP="007A1808">
      <w:pPr>
        <w:spacing w:line="276" w:lineRule="auto"/>
        <w:rPr>
          <w:rFonts w:ascii="Times New Roman" w:hAnsi="Times New Roman" w:cs="Times New Roman"/>
          <w:i/>
          <w:iCs/>
          <w:sz w:val="24"/>
          <w:szCs w:val="24"/>
        </w:rPr>
      </w:pPr>
      <w:r w:rsidRPr="00FD4C9D">
        <w:rPr>
          <w:rFonts w:ascii="Times New Roman" w:hAnsi="Times New Roman" w:cs="Times New Roman"/>
          <w:i/>
          <w:iCs/>
          <w:sz w:val="24"/>
          <w:szCs w:val="24"/>
        </w:rPr>
        <w:t xml:space="preserve">Bird </w:t>
      </w:r>
      <w:r w:rsidR="006C324B" w:rsidRPr="00FD4C9D">
        <w:rPr>
          <w:rFonts w:ascii="Times New Roman" w:hAnsi="Times New Roman" w:cs="Times New Roman"/>
          <w:i/>
          <w:iCs/>
          <w:sz w:val="24"/>
          <w:szCs w:val="24"/>
        </w:rPr>
        <w:t>count</w:t>
      </w:r>
      <w:r w:rsidRPr="00FD4C9D">
        <w:rPr>
          <w:rFonts w:ascii="Times New Roman" w:hAnsi="Times New Roman" w:cs="Times New Roman"/>
          <w:i/>
          <w:iCs/>
          <w:sz w:val="24"/>
          <w:szCs w:val="24"/>
        </w:rPr>
        <w:t xml:space="preserve"> data</w:t>
      </w:r>
    </w:p>
    <w:p w14:paraId="6B10A4DD" w14:textId="62F9E49E" w:rsidR="00545DB5" w:rsidRPr="00FD4C9D" w:rsidRDefault="0008353F" w:rsidP="007A1808">
      <w:pPr>
        <w:spacing w:line="276" w:lineRule="auto"/>
        <w:ind w:firstLine="720"/>
        <w:rPr>
          <w:rFonts w:ascii="Times New Roman" w:hAnsi="Times New Roman" w:cs="Times New Roman"/>
          <w:sz w:val="24"/>
        </w:rPr>
      </w:pPr>
      <w:r w:rsidRPr="00FD4C9D">
        <w:rPr>
          <w:rFonts w:ascii="Times New Roman" w:hAnsi="Times New Roman" w:cs="Times New Roman"/>
          <w:sz w:val="24"/>
        </w:rPr>
        <w:lastRenderedPageBreak/>
        <w:t>I obtain</w:t>
      </w:r>
      <w:r w:rsidR="006C324B" w:rsidRPr="00FD4C9D">
        <w:rPr>
          <w:rFonts w:ascii="Times New Roman" w:hAnsi="Times New Roman" w:cs="Times New Roman"/>
          <w:sz w:val="24"/>
        </w:rPr>
        <w:t xml:space="preserve">ed </w:t>
      </w:r>
      <w:r w:rsidR="00227E84">
        <w:rPr>
          <w:rFonts w:ascii="Times New Roman" w:hAnsi="Times New Roman" w:cs="Times New Roman"/>
          <w:sz w:val="24"/>
        </w:rPr>
        <w:t xml:space="preserve">1997–2017 </w:t>
      </w:r>
      <w:r w:rsidR="006C324B" w:rsidRPr="00FD4C9D">
        <w:rPr>
          <w:rFonts w:ascii="Times New Roman" w:hAnsi="Times New Roman" w:cs="Times New Roman"/>
          <w:sz w:val="24"/>
        </w:rPr>
        <w:t>count</w:t>
      </w:r>
      <w:r w:rsidRPr="00FD4C9D">
        <w:rPr>
          <w:rFonts w:ascii="Times New Roman" w:hAnsi="Times New Roman" w:cs="Times New Roman"/>
          <w:sz w:val="24"/>
        </w:rPr>
        <w:t xml:space="preserve"> data for the </w:t>
      </w:r>
      <w:r w:rsidR="00227E84">
        <w:rPr>
          <w:rFonts w:ascii="Times New Roman" w:hAnsi="Times New Roman" w:cs="Times New Roman"/>
          <w:sz w:val="24"/>
        </w:rPr>
        <w:t>14</w:t>
      </w:r>
      <w:r w:rsidRPr="00FD4C9D">
        <w:rPr>
          <w:rFonts w:ascii="Times New Roman" w:hAnsi="Times New Roman" w:cs="Times New Roman"/>
          <w:sz w:val="24"/>
        </w:rPr>
        <w:t xml:space="preserve"> individual bird species from North American Breeding Bird Survey (BBS;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{"citationItems":[{"id":"ITEM-1","itemData":{"DOI":"10.3996/nafa.79.0001","ISBN":"0078-1304 1944-4575","ISSN":"0078-1304","abstract":"Abstract The North American Breeding Bird Survey is a roadside, count-based survey conducted by volunteer observers. Begun in 1966, it now is a primary source of information on spatial and temporal patterns of population change for North American birds. We analyze population change for states, provinces, Bird Conservation Regions, and the entire survey within the contiguous United States and southern Canada for 426 species using a hierarchical log-linear model that controls for observer effects in counting. We also map relative abundance and population change for each species using a spatial smoothing of data at the scale of survey routes. We present results in accounts that describe major breeding habitats, migratory status, conservation status, and population trends for each species at several geographic scales. We also present composite results for groups of species categorized by habitats and migratory status. The survey varies greatly among species in percentage of species' range covered and precisio...","author":[{"dropping-particle":"","family":"Sauer","given":"John R.","non-dropping-particle":"","parse-names":false,"suffix":""},{"dropping-particle":"","family":"Link","given":"William A.","non-dropping-particle":"","parse-names":false,"suffix":""},{"dropping-particle":"","family":"Fallon","given":"Jane E.","non-dropping-particle":"","parse-names":false,"suffix":""},{"dropping-particle":"","family":"Pardieck","given":"Keith L.","non-dropping-particle":"","parse-names":false,"suffix":""},{"dropping-particle":"","family":"Ziolkowski","given":"David J.","non-dropping-particle":"","parse-names":false,"suffix":""}],"container-title":"North American Fauna","id":"ITEM-1","issued":{"date-parts":[["2013"]]},"page":"1-32","title":"The North American Breeding Bird Survey 1966–2011: summary analysis and species accounts","type":"article-journal","volume":"79"},"uris":["http://www.mendeley.com/documents/?uuid=2d320422-8236-31fb-8539-4af024325121"]}],"mendeley":{"formattedCitation":"(Sauer et al. 2013)","manualFormatting":"Sauer et al. 2013","plainTextFormattedCitation":"(Sauer et al. 2013)","previouslyFormattedCitation":"(Sauer et al. 2013)"},"properties":{"noteIndex":0},"schema":"https://github.com/citation-style-language/schema/raw/master/csl-citation.json"}</w:instrText>
      </w:r>
      <w:r w:rsidRPr="00FD4C9D">
        <w:rPr>
          <w:rFonts w:ascii="Times New Roman" w:hAnsi="Times New Roman" w:cs="Times New Roman"/>
          <w:sz w:val="24"/>
        </w:rPr>
        <w:fldChar w:fldCharType="separate"/>
      </w:r>
      <w:r w:rsidRPr="00FD4C9D">
        <w:rPr>
          <w:rFonts w:ascii="Times New Roman" w:hAnsi="Times New Roman" w:cs="Times New Roman"/>
          <w:noProof/>
          <w:sz w:val="24"/>
        </w:rPr>
        <w:t>Sauer et al. 2013</w:t>
      </w:r>
      <w:r w:rsidRPr="00FD4C9D">
        <w:rPr>
          <w:rFonts w:ascii="Times New Roman" w:hAnsi="Times New Roman" w:cs="Times New Roman"/>
          <w:sz w:val="24"/>
        </w:rPr>
        <w:fldChar w:fldCharType="end"/>
      </w:r>
      <w:r w:rsidRPr="00FD4C9D">
        <w:rPr>
          <w:rFonts w:ascii="Times New Roman" w:hAnsi="Times New Roman" w:cs="Times New Roman"/>
          <w:sz w:val="24"/>
        </w:rPr>
        <w:t>)</w:t>
      </w:r>
      <w:r w:rsidR="00545DB5" w:rsidRPr="00FD4C9D">
        <w:rPr>
          <w:rFonts w:ascii="Times New Roman" w:hAnsi="Times New Roman" w:cs="Times New Roman"/>
          <w:sz w:val="24"/>
        </w:rPr>
        <w:t xml:space="preserve"> routes within the AMBCR (Figure 1)</w:t>
      </w:r>
      <w:r w:rsidRPr="00FD4C9D">
        <w:rPr>
          <w:rFonts w:ascii="Times New Roman" w:hAnsi="Times New Roman" w:cs="Times New Roman"/>
          <w:sz w:val="24"/>
        </w:rPr>
        <w:t xml:space="preserve">. The BBS is a long-term, large-scale, international avian monitoring program initiated in 1966 to track the status and trends of North American bird populations; it is coordinated by the U.S. Geological Survey's Patuxent Wildlife Research Center and Environment Canada's Canadian Wildlife Service. Following a rigorous protocol, BBS data </w:t>
      </w:r>
      <w:r w:rsidR="00545DB5" w:rsidRPr="00FD4C9D">
        <w:rPr>
          <w:rFonts w:ascii="Times New Roman" w:hAnsi="Times New Roman" w:cs="Times New Roman"/>
          <w:sz w:val="24"/>
        </w:rPr>
        <w:t>are</w:t>
      </w:r>
      <w:r w:rsidRPr="00FD4C9D">
        <w:rPr>
          <w:rFonts w:ascii="Times New Roman" w:hAnsi="Times New Roman" w:cs="Times New Roman"/>
          <w:sz w:val="24"/>
        </w:rPr>
        <w:t xml:space="preserve"> collected by thousands of participants along randomly established roadside survey routes. Each survey route is approximately 40 km long, with 50 stops separated by ~800 m. At each stop, a 3-minute point count is conducted. During the count, every bird seen within a 400-m radius or heard is recorded. Surveys start one-half hour before local sunrise and continue for 5 hours.</w:t>
      </w:r>
    </w:p>
    <w:p w14:paraId="7491D753" w14:textId="2208B8FD" w:rsidR="00545DB5" w:rsidRDefault="0008353F" w:rsidP="007A1808">
      <w:pPr>
        <w:spacing w:line="276" w:lineRule="auto"/>
        <w:ind w:firstLine="720"/>
        <w:rPr>
          <w:rFonts w:ascii="Times New Roman" w:hAnsi="Times New Roman" w:cs="Times New Roman"/>
          <w:sz w:val="24"/>
        </w:rPr>
      </w:pPr>
      <w:r w:rsidRPr="00FD4C9D">
        <w:rPr>
          <w:rFonts w:ascii="Times New Roman" w:hAnsi="Times New Roman" w:cs="Times New Roman"/>
          <w:sz w:val="24"/>
        </w:rPr>
        <w:t xml:space="preserve">For this case study, </w:t>
      </w:r>
      <w:r w:rsidR="0029345A" w:rsidRPr="00FD4C9D">
        <w:rPr>
          <w:rFonts w:ascii="Times New Roman" w:hAnsi="Times New Roman" w:cs="Times New Roman"/>
          <w:sz w:val="24"/>
        </w:rPr>
        <w:t xml:space="preserve">all statistical analyses were conducted at the route-level. </w:t>
      </w:r>
      <w:r w:rsidRPr="00FD4C9D">
        <w:rPr>
          <w:rFonts w:ascii="Times New Roman" w:hAnsi="Times New Roman" w:cs="Times New Roman"/>
          <w:sz w:val="24"/>
        </w:rPr>
        <w:t xml:space="preserve">I </w:t>
      </w:r>
      <w:r w:rsidR="0029345A" w:rsidRPr="00FD4C9D">
        <w:rPr>
          <w:rFonts w:ascii="Times New Roman" w:hAnsi="Times New Roman" w:cs="Times New Roman"/>
          <w:sz w:val="24"/>
        </w:rPr>
        <w:t>downloaded</w:t>
      </w:r>
      <w:r w:rsidR="002351C0" w:rsidRPr="00FD4C9D">
        <w:rPr>
          <w:rFonts w:ascii="Times New Roman" w:hAnsi="Times New Roman" w:cs="Times New Roman"/>
          <w:sz w:val="24"/>
        </w:rPr>
        <w:t xml:space="preserve"> data from</w:t>
      </w:r>
      <w:r w:rsidRPr="00FD4C9D">
        <w:rPr>
          <w:rFonts w:ascii="Times New Roman" w:hAnsi="Times New Roman" w:cs="Times New Roman"/>
          <w:sz w:val="24"/>
        </w:rPr>
        <w:t xml:space="preserve"> all BBS routes </w:t>
      </w:r>
      <w:r w:rsidR="00545DB5" w:rsidRPr="00FD4C9D">
        <w:rPr>
          <w:rFonts w:ascii="Times New Roman" w:hAnsi="Times New Roman" w:cs="Times New Roman"/>
          <w:sz w:val="24"/>
        </w:rPr>
        <w:t xml:space="preserve">within the AMBCR </w:t>
      </w:r>
      <w:r w:rsidRPr="00FD4C9D">
        <w:rPr>
          <w:rFonts w:ascii="Times New Roman" w:hAnsi="Times New Roman" w:cs="Times New Roman"/>
          <w:sz w:val="24"/>
        </w:rPr>
        <w:t>with at least one year of data during the 20-year period</w:t>
      </w:r>
      <w:r w:rsidR="00545DB5" w:rsidRPr="00FD4C9D">
        <w:rPr>
          <w:rFonts w:ascii="Times New Roman" w:hAnsi="Times New Roman" w:cs="Times New Roman"/>
          <w:sz w:val="24"/>
        </w:rPr>
        <w:t xml:space="preserve">, for a total of </w:t>
      </w:r>
      <w:r w:rsidR="007D518E">
        <w:rPr>
          <w:rFonts w:ascii="Times New Roman" w:hAnsi="Times New Roman" w:cs="Times New Roman"/>
          <w:sz w:val="24"/>
        </w:rPr>
        <w:t>322</w:t>
      </w:r>
      <w:r w:rsidR="00545DB5" w:rsidRPr="00FD4C9D">
        <w:rPr>
          <w:rFonts w:ascii="Times New Roman" w:hAnsi="Times New Roman" w:cs="Times New Roman"/>
          <w:sz w:val="24"/>
        </w:rPr>
        <w:t xml:space="preserve"> routes</w:t>
      </w:r>
      <w:r w:rsidRPr="00FD4C9D">
        <w:rPr>
          <w:rFonts w:ascii="Times New Roman" w:hAnsi="Times New Roman" w:cs="Times New Roman"/>
          <w:sz w:val="24"/>
        </w:rPr>
        <w:t xml:space="preserve">. I </w:t>
      </w:r>
      <w:r w:rsidR="0029345A" w:rsidRPr="00FD4C9D">
        <w:rPr>
          <w:rFonts w:ascii="Times New Roman" w:hAnsi="Times New Roman" w:cs="Times New Roman"/>
          <w:sz w:val="24"/>
        </w:rPr>
        <w:t xml:space="preserve">then </w:t>
      </w:r>
      <w:r w:rsidRPr="00FD4C9D">
        <w:rPr>
          <w:rFonts w:ascii="Times New Roman" w:hAnsi="Times New Roman" w:cs="Times New Roman"/>
          <w:sz w:val="24"/>
        </w:rPr>
        <w:t>calculate</w:t>
      </w:r>
      <w:r w:rsidR="00545DB5" w:rsidRPr="00FD4C9D">
        <w:rPr>
          <w:rFonts w:ascii="Times New Roman" w:hAnsi="Times New Roman" w:cs="Times New Roman"/>
          <w:sz w:val="24"/>
        </w:rPr>
        <w:t>d</w:t>
      </w:r>
      <w:r w:rsidRPr="00FD4C9D">
        <w:rPr>
          <w:rFonts w:ascii="Times New Roman" w:hAnsi="Times New Roman" w:cs="Times New Roman"/>
          <w:sz w:val="24"/>
        </w:rPr>
        <w:t xml:space="preserve"> the </w:t>
      </w:r>
      <w:r w:rsidR="00227E84">
        <w:rPr>
          <w:rFonts w:ascii="Times New Roman" w:hAnsi="Times New Roman" w:cs="Times New Roman"/>
          <w:sz w:val="24"/>
        </w:rPr>
        <w:t>summed</w:t>
      </w:r>
      <w:r w:rsidR="0029345A" w:rsidRPr="00FD4C9D">
        <w:rPr>
          <w:rFonts w:ascii="Times New Roman" w:hAnsi="Times New Roman" w:cs="Times New Roman"/>
          <w:sz w:val="24"/>
        </w:rPr>
        <w:t xml:space="preserve"> </w:t>
      </w:r>
      <w:r w:rsidR="00545DB5" w:rsidRPr="00FD4C9D">
        <w:rPr>
          <w:rFonts w:ascii="Times New Roman" w:hAnsi="Times New Roman" w:cs="Times New Roman"/>
          <w:sz w:val="24"/>
        </w:rPr>
        <w:t xml:space="preserve">count for </w:t>
      </w:r>
      <w:r w:rsidR="0029345A" w:rsidRPr="00FD4C9D">
        <w:rPr>
          <w:rFonts w:ascii="Times New Roman" w:hAnsi="Times New Roman" w:cs="Times New Roman"/>
          <w:sz w:val="24"/>
        </w:rPr>
        <w:t xml:space="preserve">each of </w:t>
      </w:r>
      <w:r w:rsidR="00545DB5" w:rsidRPr="00FD4C9D">
        <w:rPr>
          <w:rFonts w:ascii="Times New Roman" w:hAnsi="Times New Roman" w:cs="Times New Roman"/>
          <w:sz w:val="24"/>
        </w:rPr>
        <w:t xml:space="preserve">the </w:t>
      </w:r>
      <w:r w:rsidR="00227E84">
        <w:rPr>
          <w:rFonts w:ascii="Times New Roman" w:hAnsi="Times New Roman" w:cs="Times New Roman"/>
          <w:sz w:val="24"/>
        </w:rPr>
        <w:t>14</w:t>
      </w:r>
      <w:r w:rsidR="00545DB5" w:rsidRPr="00FD4C9D">
        <w:rPr>
          <w:rFonts w:ascii="Times New Roman" w:hAnsi="Times New Roman" w:cs="Times New Roman"/>
          <w:sz w:val="24"/>
        </w:rPr>
        <w:t xml:space="preserve"> focal species </w:t>
      </w:r>
      <w:r w:rsidR="00227E84">
        <w:rPr>
          <w:rFonts w:ascii="Times New Roman" w:hAnsi="Times New Roman" w:cs="Times New Roman"/>
          <w:sz w:val="24"/>
        </w:rPr>
        <w:t>from e</w:t>
      </w:r>
      <w:r w:rsidR="001217B5" w:rsidRPr="00FD4C9D">
        <w:rPr>
          <w:rFonts w:ascii="Times New Roman" w:hAnsi="Times New Roman" w:cs="Times New Roman"/>
          <w:sz w:val="24"/>
        </w:rPr>
        <w:t>ach BBS route</w:t>
      </w:r>
      <w:r w:rsidR="003C2C26" w:rsidRPr="00FD4C9D">
        <w:rPr>
          <w:rFonts w:ascii="Times New Roman" w:hAnsi="Times New Roman" w:cs="Times New Roman"/>
          <w:sz w:val="24"/>
        </w:rPr>
        <w:t xml:space="preserve"> in each year</w:t>
      </w:r>
      <w:r w:rsidR="001217B5" w:rsidRPr="00FD4C9D">
        <w:rPr>
          <w:rFonts w:ascii="Times New Roman" w:hAnsi="Times New Roman" w:cs="Times New Roman"/>
          <w:sz w:val="24"/>
        </w:rPr>
        <w:t xml:space="preserve"> </w:t>
      </w:r>
      <w:r w:rsidR="00545DB5" w:rsidRPr="00FD4C9D">
        <w:rPr>
          <w:rFonts w:ascii="Times New Roman" w:hAnsi="Times New Roman" w:cs="Times New Roman"/>
          <w:sz w:val="24"/>
        </w:rPr>
        <w:t xml:space="preserve">to obtain </w:t>
      </w:r>
      <w:r w:rsidR="0063145E" w:rsidRPr="00FD4C9D">
        <w:rPr>
          <w:rFonts w:ascii="Times New Roman" w:hAnsi="Times New Roman" w:cs="Times New Roman"/>
          <w:sz w:val="24"/>
        </w:rPr>
        <w:t xml:space="preserve">20 years of </w:t>
      </w:r>
      <w:r w:rsidR="00545DB5" w:rsidRPr="00FD4C9D">
        <w:rPr>
          <w:rFonts w:ascii="Times New Roman" w:hAnsi="Times New Roman" w:cs="Times New Roman"/>
          <w:sz w:val="24"/>
        </w:rPr>
        <w:t xml:space="preserve">route-level </w:t>
      </w:r>
      <w:r w:rsidR="003C2C26" w:rsidRPr="00FD4C9D">
        <w:rPr>
          <w:rFonts w:ascii="Times New Roman" w:hAnsi="Times New Roman" w:cs="Times New Roman"/>
          <w:sz w:val="24"/>
        </w:rPr>
        <w:t xml:space="preserve">annual </w:t>
      </w:r>
      <w:r w:rsidR="00545DB5" w:rsidRPr="00FD4C9D">
        <w:rPr>
          <w:rFonts w:ascii="Times New Roman" w:hAnsi="Times New Roman" w:cs="Times New Roman"/>
          <w:sz w:val="24"/>
        </w:rPr>
        <w:t xml:space="preserve">total </w:t>
      </w:r>
      <w:r w:rsidR="0029345A" w:rsidRPr="00FD4C9D">
        <w:rPr>
          <w:rFonts w:ascii="Times New Roman" w:hAnsi="Times New Roman" w:cs="Times New Roman"/>
          <w:sz w:val="24"/>
        </w:rPr>
        <w:t xml:space="preserve">species </w:t>
      </w:r>
      <w:r w:rsidR="00545DB5" w:rsidRPr="00FD4C9D">
        <w:rPr>
          <w:rFonts w:ascii="Times New Roman" w:hAnsi="Times New Roman" w:cs="Times New Roman"/>
          <w:sz w:val="24"/>
        </w:rPr>
        <w:t>count</w:t>
      </w:r>
      <w:r w:rsidR="00817447" w:rsidRPr="00FD4C9D">
        <w:rPr>
          <w:rFonts w:ascii="Times New Roman" w:hAnsi="Times New Roman" w:cs="Times New Roman"/>
          <w:sz w:val="24"/>
        </w:rPr>
        <w:t>s</w:t>
      </w:r>
      <w:r w:rsidR="003C2C26" w:rsidRPr="00FD4C9D">
        <w:rPr>
          <w:rFonts w:ascii="Times New Roman" w:hAnsi="Times New Roman" w:cs="Times New Roman"/>
          <w:sz w:val="24"/>
        </w:rPr>
        <w:t>, which served as the response variable in my analyses</w:t>
      </w:r>
      <w:r w:rsidR="00545DB5" w:rsidRPr="00FD4C9D">
        <w:rPr>
          <w:rFonts w:ascii="Times New Roman" w:hAnsi="Times New Roman" w:cs="Times New Roman"/>
          <w:sz w:val="24"/>
        </w:rPr>
        <w:t>.</w:t>
      </w:r>
    </w:p>
    <w:p w14:paraId="5EA52836" w14:textId="429A8257" w:rsidR="008D69DA" w:rsidRPr="00CF3DE8" w:rsidRDefault="008D69DA" w:rsidP="008D69DA">
      <w:pPr>
        <w:spacing w:line="276" w:lineRule="auto"/>
        <w:rPr>
          <w:rFonts w:ascii="Times New Roman" w:hAnsi="Times New Roman" w:cs="Times New Roman"/>
          <w:i/>
          <w:iCs/>
          <w:sz w:val="24"/>
        </w:rPr>
      </w:pPr>
      <w:r w:rsidRPr="00CF3DE8">
        <w:rPr>
          <w:rFonts w:ascii="Times New Roman" w:hAnsi="Times New Roman" w:cs="Times New Roman"/>
          <w:i/>
          <w:iCs/>
          <w:sz w:val="24"/>
        </w:rPr>
        <w:t>Environmental data compilation</w:t>
      </w:r>
    </w:p>
    <w:p w14:paraId="1D864E2B" w14:textId="2BD20FC7" w:rsidR="00CF3DE8" w:rsidRDefault="008D69DA" w:rsidP="00C24EEA">
      <w:pPr>
        <w:spacing w:line="276" w:lineRule="auto"/>
        <w:ind w:firstLine="720"/>
        <w:rPr>
          <w:rFonts w:ascii="Times New Roman" w:hAnsi="Times New Roman" w:cs="Times New Roman"/>
          <w:sz w:val="24"/>
        </w:rPr>
      </w:pPr>
      <w:r>
        <w:rPr>
          <w:rFonts w:ascii="Times New Roman" w:hAnsi="Times New Roman" w:cs="Times New Roman"/>
          <w:sz w:val="24"/>
        </w:rPr>
        <w:t>I summarized all</w:t>
      </w:r>
      <w:r w:rsidR="00CF3DE8">
        <w:rPr>
          <w:rFonts w:ascii="Times New Roman" w:hAnsi="Times New Roman" w:cs="Times New Roman"/>
          <w:sz w:val="24"/>
        </w:rPr>
        <w:t xml:space="preserve"> </w:t>
      </w:r>
      <w:r>
        <w:rPr>
          <w:rFonts w:ascii="Times New Roman" w:hAnsi="Times New Roman" w:cs="Times New Roman"/>
          <w:sz w:val="24"/>
        </w:rPr>
        <w:t xml:space="preserve">environmental data </w:t>
      </w:r>
      <w:r w:rsidR="00CF3DE8">
        <w:rPr>
          <w:rFonts w:ascii="Times New Roman" w:hAnsi="Times New Roman" w:cs="Times New Roman"/>
          <w:sz w:val="24"/>
        </w:rPr>
        <w:t>within</w:t>
      </w:r>
      <w:r w:rsidR="00B16297">
        <w:rPr>
          <w:rFonts w:ascii="Times New Roman" w:hAnsi="Times New Roman" w:cs="Times New Roman"/>
          <w:sz w:val="24"/>
        </w:rPr>
        <w:t xml:space="preserve"> </w:t>
      </w:r>
      <w:r w:rsidR="0008524D">
        <w:rPr>
          <w:rFonts w:ascii="Times New Roman" w:hAnsi="Times New Roman" w:cs="Times New Roman"/>
          <w:sz w:val="24"/>
        </w:rPr>
        <w:t xml:space="preserve">regular </w:t>
      </w:r>
      <w:r w:rsidR="00B16297">
        <w:rPr>
          <w:rFonts w:ascii="Times New Roman" w:hAnsi="Times New Roman" w:cs="Times New Roman"/>
          <w:sz w:val="24"/>
        </w:rPr>
        <w:t>hexagons</w:t>
      </w:r>
      <w:r w:rsidR="00475FF0">
        <w:rPr>
          <w:rFonts w:ascii="Times New Roman" w:hAnsi="Times New Roman" w:cs="Times New Roman"/>
          <w:sz w:val="24"/>
        </w:rPr>
        <w:t xml:space="preserve"> with vertices</w:t>
      </w:r>
      <w:r w:rsidR="0008524D">
        <w:rPr>
          <w:rFonts w:ascii="Times New Roman" w:hAnsi="Times New Roman" w:cs="Times New Roman"/>
          <w:sz w:val="24"/>
        </w:rPr>
        <w:t xml:space="preserve"> at 0°, 60°, 120°, 180°, 240°, and 300°</w:t>
      </w:r>
      <w:r w:rsidR="00475FF0">
        <w:rPr>
          <w:rFonts w:ascii="Times New Roman" w:hAnsi="Times New Roman" w:cs="Times New Roman"/>
          <w:sz w:val="24"/>
        </w:rPr>
        <w:t xml:space="preserve"> that were spaced </w:t>
      </w:r>
      <w:r w:rsidR="00475FF0" w:rsidRPr="00FD4C9D">
        <w:rPr>
          <w:rFonts w:ascii="Times New Roman" w:hAnsi="Times New Roman" w:cs="Times New Roman"/>
          <w:sz w:val="24"/>
        </w:rPr>
        <w:t>approximately 24 km from</w:t>
      </w:r>
      <w:r w:rsidR="00475FF0">
        <w:rPr>
          <w:rFonts w:ascii="Times New Roman" w:hAnsi="Times New Roman" w:cs="Times New Roman"/>
          <w:sz w:val="24"/>
        </w:rPr>
        <w:t xml:space="preserve"> the centerpoint. </w:t>
      </w:r>
      <w:r w:rsidR="00231881">
        <w:rPr>
          <w:rFonts w:ascii="Times New Roman" w:hAnsi="Times New Roman" w:cs="Times New Roman"/>
          <w:sz w:val="24"/>
        </w:rPr>
        <w:t>Hexagons were used to keep shape consistenc</w:t>
      </w:r>
      <w:r w:rsidR="00854AAA">
        <w:rPr>
          <w:rFonts w:ascii="Times New Roman" w:hAnsi="Times New Roman" w:cs="Times New Roman"/>
          <w:sz w:val="24"/>
        </w:rPr>
        <w:t xml:space="preserve">y </w:t>
      </w:r>
      <w:r w:rsidR="00231881">
        <w:rPr>
          <w:rFonts w:ascii="Times New Roman" w:hAnsi="Times New Roman" w:cs="Times New Roman"/>
          <w:sz w:val="24"/>
        </w:rPr>
        <w:t xml:space="preserve">between the first and second objectives of the study and because </w:t>
      </w:r>
      <w:r w:rsidR="00231881" w:rsidRPr="00FD4C9D">
        <w:rPr>
          <w:rFonts w:ascii="Times New Roman" w:hAnsi="Times New Roman" w:cs="Times New Roman"/>
          <w:sz w:val="24"/>
        </w:rPr>
        <w:t>hexagonal grids have advantages</w:t>
      </w:r>
      <w:r w:rsidR="00854AAA">
        <w:rPr>
          <w:rFonts w:ascii="Times New Roman" w:hAnsi="Times New Roman" w:cs="Times New Roman"/>
          <w:sz w:val="24"/>
        </w:rPr>
        <w:t xml:space="preserve"> over square grids</w:t>
      </w:r>
      <w:r w:rsidR="00231881" w:rsidRPr="00FD4C9D">
        <w:rPr>
          <w:rFonts w:ascii="Times New Roman" w:hAnsi="Times New Roman" w:cs="Times New Roman"/>
          <w:sz w:val="24"/>
        </w:rPr>
        <w:t xml:space="preserve"> when applied to ecological networks or systems</w:t>
      </w:r>
      <w:r w:rsidR="00231881">
        <w:rPr>
          <w:rFonts w:ascii="Times New Roman" w:hAnsi="Times New Roman" w:cs="Times New Roman"/>
          <w:sz w:val="24"/>
        </w:rPr>
        <w:t xml:space="preserve"> at this broad scale </w:t>
      </w:r>
      <w:r w:rsidR="00231881">
        <w:rPr>
          <w:rFonts w:ascii="Times New Roman" w:hAnsi="Times New Roman" w:cs="Times New Roman"/>
          <w:sz w:val="24"/>
        </w:rPr>
        <w:fldChar w:fldCharType="begin" w:fldLock="1"/>
      </w:r>
      <w:r w:rsidR="00231881">
        <w:rPr>
          <w:rFonts w:ascii="Times New Roman" w:hAnsi="Times New Roman" w:cs="Times New Roman"/>
          <w:sz w:val="24"/>
        </w:rPr>
        <w:instrText>ADDIN CSL_CITATION {"citationItems":[{"id":"ITEM-1","itemData":{"DOI":"10.1016/J.ECOLMODEL.2007.03.041","ISSN":"0304-3800","abstract":"Regular grids or lattices are frequently used to study ecosystems, for observations, experiments and simulations. The regular rectangular or square grid is used more often than the hexagonal grid, but their relative merits have been little discussed. Here we compare rectangular and hexagonal grids for ecological applications. We focus on the reasons some researchers have preferred hexagonal grids and methods to facilitate the use of hexagonal grids. We consider modelling and other applications, including the role of nearest neighbourhood in experimental design, the representation of connectivity in maps, and a new method for performing field surveys using hexagonal grids, which was demonstrated on montane heath vegetation. The rectangular grid is generally preferred because of its symmetrical, orthogonal co-ordinate system and the frequent use of rasters from Geographic Information Systems. Cells in a rectangular grid can also easily be combined to produce new grids with lower resolutions. However, efficient co-ordinate systems and multi-resolution partitions using the hexagonal grid are available. The nearest neighbourhood in a hexagonal grid is simpler and less ambiguous than in a rectangular grid. When nearest neighbourhood, movement paths or connectivity are important, the rectangular grid may not be suitable. We also investigate important differences between visualizations using hexagonal and rectangular grids. A survey of recent uses of grids in Ecological Modelling suggested that hexagonal grids are rarely used, even in applications for which they are more suitable than rectangular grids, e.g. connectivity and movement paths. Researchers should consider their choice of grid at an early stage in project development, and authors should explain the reasons for their choices. © 2007 Elsevier B.V. All rights reserved.","author":[{"dropping-particle":"","family":"Birch","given":"Colin P.D.","non-dropping-particle":"","parse-names":false,"suffix":""},{"dropping-particle":"","family":"Oom","given":"Sander P.","non-dropping-particle":"","parse-names":false,"suffix":""},{"dropping-particle":"","family":"Beecham","given":"Jonathan A.","non-dropping-particle":"","parse-names":false,"suffix":""}],"container-title":"Ecological Modelling","id":"ITEM-1","issue":"3-4","issued":{"date-parts":[["2007","8","24"]]},"page":"347-359","publisher":"Elsevier","title":"Rectangular and hexagonal grids used for observation, experiment and simulation in ecology","type":"article-journal","volume":"206"},"uris":["http://www.mendeley.com/documents/?uuid=0857edd1-c860-3026-af5e-084338d65447"]},{"id":"ITEM-2","itemData":{"DOI":"10.1007/S10531-011-0063-7","ISSN":"1572-9710","abstract":"Systematic conservation planning is a widely used approach for designing protected area systems and ecological networks. This generally involves dividing the planning region into a series of planning units and using computer software to select portfolios of these units that meet specified conservation targets whilst minimising conservation costs. Previous research has shown that changing the size and shape of these planning units can alter the apparent spatial characteristics of the underlying data and thus influence conservation assessment results. However, this may be less problematic when using newer software that can account for additional constraints based on portfolio costs and fragmentation levels. Here we investigate these issues using a dataset from southern Africa and measure the extent to which changing planning unit shape, size and baseline affects the results of conservation planning assessments. We show that using hexagonal planning units instead of squares produces more efficient and less fragmented portfolios and that using larger planning units produces portfolios that are less efficient but more likely to identify the same priority areas. We also show that using real-world constraints in the analysis, based on reducing socio-economic costs and minimising fragmentation levels, reduces the influence of planning unit characteristics on the results and so argue that future studies should adopt a similar approach when investigating factors that influence conservation assessments.","author":[{"dropping-particle":"","family":"Nhancale","given":"Bruno A.","non-dropping-particle":"","parse-names":false,"suffix":""},{"dropping-particle":"","family":"Smith","given":"Robert J.","non-dropping-particle":"","parse-names":false,"suffix":""}],"container-title":"Biodiversity and Conservation 2011 20:8","id":"ITEM-2","issue":"8","issued":{"date-parts":[["2011","5","8"]]},"page":"1821-1835","publisher":"Springer","title":"The influence of planning unit characteristics on the efficiency and spatial pattern of systematic conservation planning assessments","type":"article-journal","volume":"20"},"uris":["http://www.mendeley.com/documents/?uuid=c8a2e670-60a7-3c09-bbed-cdd4a5f8aa2c"]}],"mendeley":{"formattedCitation":"(Birch et al. 2007, Nhancale and Smith 2011)","plainTextFormattedCitation":"(Birch et al. 2007, Nhancale and Smith 2011)","previouslyFormattedCitation":"(Birch et al. 2007, Nhancale and Smith 2011)"},"properties":{"noteIndex":0},"schema":"https://github.com/citation-style-language/schema/raw/master/csl-citation.json"}</w:instrText>
      </w:r>
      <w:r w:rsidR="00231881">
        <w:rPr>
          <w:rFonts w:ascii="Times New Roman" w:hAnsi="Times New Roman" w:cs="Times New Roman"/>
          <w:sz w:val="24"/>
        </w:rPr>
        <w:fldChar w:fldCharType="separate"/>
      </w:r>
      <w:r w:rsidR="00231881" w:rsidRPr="00150BA0">
        <w:rPr>
          <w:rFonts w:ascii="Times New Roman" w:hAnsi="Times New Roman" w:cs="Times New Roman"/>
          <w:noProof/>
          <w:sz w:val="24"/>
        </w:rPr>
        <w:t>(Birch et al. 2007, Nhancale and Smith 2011)</w:t>
      </w:r>
      <w:r w:rsidR="00231881">
        <w:rPr>
          <w:rFonts w:ascii="Times New Roman" w:hAnsi="Times New Roman" w:cs="Times New Roman"/>
          <w:sz w:val="24"/>
        </w:rPr>
        <w:fldChar w:fldCharType="end"/>
      </w:r>
      <w:r w:rsidR="00231881" w:rsidRPr="00FD4C9D">
        <w:rPr>
          <w:rFonts w:ascii="Times New Roman" w:hAnsi="Times New Roman" w:cs="Times New Roman"/>
          <w:sz w:val="24"/>
        </w:rPr>
        <w:t>, such as reduced edge effects and better fit to curved surfaces.</w:t>
      </w:r>
      <w:r w:rsidR="00231881">
        <w:rPr>
          <w:rFonts w:ascii="Times New Roman" w:hAnsi="Times New Roman" w:cs="Times New Roman"/>
          <w:sz w:val="24"/>
        </w:rPr>
        <w:t xml:space="preserve"> </w:t>
      </w:r>
      <w:r w:rsidR="00475FF0">
        <w:rPr>
          <w:rFonts w:ascii="Times New Roman" w:hAnsi="Times New Roman" w:cs="Times New Roman"/>
          <w:sz w:val="24"/>
        </w:rPr>
        <w:t xml:space="preserve">As part of the first study objective, </w:t>
      </w:r>
      <w:r w:rsidR="003E76E5">
        <w:rPr>
          <w:rFonts w:ascii="Times New Roman" w:hAnsi="Times New Roman" w:cs="Times New Roman"/>
          <w:sz w:val="24"/>
        </w:rPr>
        <w:t xml:space="preserve">I generated 322 individual sampling hexagons that were </w:t>
      </w:r>
      <w:r w:rsidR="003E76E5" w:rsidRPr="00FD4C9D">
        <w:rPr>
          <w:rFonts w:ascii="Times New Roman" w:hAnsi="Times New Roman" w:cs="Times New Roman"/>
          <w:sz w:val="24"/>
        </w:rPr>
        <w:t>centered on the first stop of each BBS route</w:t>
      </w:r>
      <w:r w:rsidR="003E76E5">
        <w:rPr>
          <w:rFonts w:ascii="Times New Roman" w:hAnsi="Times New Roman" w:cs="Times New Roman"/>
          <w:sz w:val="24"/>
        </w:rPr>
        <w:t xml:space="preserve"> and then compiled the corresponding environmental </w:t>
      </w:r>
      <w:r w:rsidR="00475FF0">
        <w:rPr>
          <w:rFonts w:ascii="Times New Roman" w:hAnsi="Times New Roman" w:cs="Times New Roman"/>
          <w:sz w:val="24"/>
        </w:rPr>
        <w:t xml:space="preserve">data from 1997–2017. The dimensions of the sampling hexagon </w:t>
      </w:r>
      <w:r w:rsidR="00475FF0" w:rsidRPr="00FD4C9D">
        <w:rPr>
          <w:rFonts w:ascii="Times New Roman" w:hAnsi="Times New Roman" w:cs="Times New Roman"/>
          <w:sz w:val="24"/>
        </w:rPr>
        <w:t>ensur</w:t>
      </w:r>
      <w:r w:rsidR="00475FF0">
        <w:rPr>
          <w:rFonts w:ascii="Times New Roman" w:hAnsi="Times New Roman" w:cs="Times New Roman"/>
          <w:sz w:val="24"/>
        </w:rPr>
        <w:t>ed</w:t>
      </w:r>
      <w:r w:rsidR="00475FF0" w:rsidRPr="00FD4C9D">
        <w:rPr>
          <w:rFonts w:ascii="Times New Roman" w:hAnsi="Times New Roman" w:cs="Times New Roman"/>
          <w:sz w:val="24"/>
        </w:rPr>
        <w:t xml:space="preserve"> that the entire BBS route was fully encompassed within the hexagon</w:t>
      </w:r>
      <w:r w:rsidR="00475FF0">
        <w:rPr>
          <w:rFonts w:ascii="Times New Roman" w:hAnsi="Times New Roman" w:cs="Times New Roman"/>
          <w:sz w:val="24"/>
        </w:rPr>
        <w:t xml:space="preserve"> (i.e., every</w:t>
      </w:r>
      <w:r w:rsidR="00475FF0" w:rsidRPr="008D69DA">
        <w:rPr>
          <w:rFonts w:ascii="Times New Roman" w:hAnsi="Times New Roman" w:cs="Times New Roman"/>
          <w:sz w:val="24"/>
        </w:rPr>
        <w:t xml:space="preserve"> route</w:t>
      </w:r>
      <w:r w:rsidR="00475FF0">
        <w:rPr>
          <w:rFonts w:ascii="Times New Roman" w:hAnsi="Times New Roman" w:cs="Times New Roman"/>
          <w:sz w:val="24"/>
        </w:rPr>
        <w:t xml:space="preserve"> was </w:t>
      </w:r>
      <w:r w:rsidR="00475FF0" w:rsidRPr="008D69DA">
        <w:rPr>
          <w:rFonts w:ascii="Times New Roman" w:hAnsi="Times New Roman" w:cs="Times New Roman"/>
          <w:sz w:val="24"/>
        </w:rPr>
        <w:t xml:space="preserve">completely contained within </w:t>
      </w:r>
      <w:r w:rsidR="00475FF0">
        <w:rPr>
          <w:rFonts w:ascii="Times New Roman" w:hAnsi="Times New Roman" w:cs="Times New Roman"/>
          <w:sz w:val="24"/>
        </w:rPr>
        <w:t xml:space="preserve">its corresponding </w:t>
      </w:r>
      <w:r w:rsidR="00475FF0" w:rsidRPr="008D69DA">
        <w:rPr>
          <w:rFonts w:ascii="Times New Roman" w:hAnsi="Times New Roman" w:cs="Times New Roman"/>
          <w:sz w:val="24"/>
        </w:rPr>
        <w:t>hexagon</w:t>
      </w:r>
      <w:r w:rsidR="00475FF0">
        <w:rPr>
          <w:rFonts w:ascii="Times New Roman" w:hAnsi="Times New Roman" w:cs="Times New Roman"/>
          <w:sz w:val="24"/>
        </w:rPr>
        <w:t xml:space="preserve">). As part of the second study objective, </w:t>
      </w:r>
      <w:r w:rsidR="003E76E5" w:rsidRPr="00FD4C9D">
        <w:rPr>
          <w:rFonts w:ascii="Times New Roman" w:hAnsi="Times New Roman" w:cs="Times New Roman"/>
          <w:sz w:val="24"/>
        </w:rPr>
        <w:t xml:space="preserve">I created </w:t>
      </w:r>
      <w:r w:rsidR="003E76E5">
        <w:rPr>
          <w:rFonts w:ascii="Times New Roman" w:hAnsi="Times New Roman" w:cs="Times New Roman"/>
          <w:sz w:val="24"/>
        </w:rPr>
        <w:t xml:space="preserve">346 </w:t>
      </w:r>
      <w:r w:rsidR="003E76E5" w:rsidRPr="00FD4C9D">
        <w:rPr>
          <w:rFonts w:ascii="Times New Roman" w:hAnsi="Times New Roman" w:cs="Times New Roman"/>
          <w:sz w:val="24"/>
        </w:rPr>
        <w:t xml:space="preserve">individual </w:t>
      </w:r>
      <w:r w:rsidR="003E76E5">
        <w:rPr>
          <w:rFonts w:ascii="Times New Roman" w:hAnsi="Times New Roman" w:cs="Times New Roman"/>
          <w:sz w:val="24"/>
        </w:rPr>
        <w:t>hexagons</w:t>
      </w:r>
      <w:r w:rsidR="003E76E5" w:rsidRPr="00FD4C9D">
        <w:rPr>
          <w:rFonts w:ascii="Times New Roman" w:hAnsi="Times New Roman" w:cs="Times New Roman"/>
          <w:sz w:val="24"/>
        </w:rPr>
        <w:t xml:space="preserve"> that</w:t>
      </w:r>
      <w:r w:rsidR="003E76E5">
        <w:rPr>
          <w:rFonts w:ascii="Times New Roman" w:hAnsi="Times New Roman" w:cs="Times New Roman"/>
          <w:sz w:val="24"/>
        </w:rPr>
        <w:t xml:space="preserve"> formed a non-overlapping grid </w:t>
      </w:r>
      <w:r w:rsidR="003E76E5" w:rsidRPr="00FD4C9D">
        <w:rPr>
          <w:rFonts w:ascii="Times New Roman" w:hAnsi="Times New Roman" w:cs="Times New Roman"/>
          <w:sz w:val="24"/>
        </w:rPr>
        <w:t>that encompassed the AMBCR</w:t>
      </w:r>
      <w:r w:rsidR="003E76E5">
        <w:rPr>
          <w:rFonts w:ascii="Times New Roman" w:hAnsi="Times New Roman" w:cs="Times New Roman"/>
          <w:sz w:val="24"/>
        </w:rPr>
        <w:t xml:space="preserve"> and </w:t>
      </w:r>
      <w:r w:rsidR="00CF3DE8">
        <w:rPr>
          <w:rFonts w:ascii="Times New Roman" w:hAnsi="Times New Roman" w:cs="Times New Roman"/>
          <w:sz w:val="24"/>
        </w:rPr>
        <w:t xml:space="preserve">then calculated </w:t>
      </w:r>
      <w:r w:rsidR="003E76E5">
        <w:rPr>
          <w:rFonts w:ascii="Times New Roman" w:hAnsi="Times New Roman" w:cs="Times New Roman"/>
          <w:sz w:val="24"/>
        </w:rPr>
        <w:t xml:space="preserve">the corresponding </w:t>
      </w:r>
      <w:r w:rsidR="002568B9">
        <w:rPr>
          <w:rFonts w:ascii="Times New Roman" w:hAnsi="Times New Roman" w:cs="Times New Roman"/>
          <w:sz w:val="24"/>
        </w:rPr>
        <w:t>contemporary</w:t>
      </w:r>
      <w:r w:rsidR="00CE0D5C">
        <w:rPr>
          <w:rFonts w:ascii="Times New Roman" w:hAnsi="Times New Roman" w:cs="Times New Roman"/>
          <w:sz w:val="24"/>
        </w:rPr>
        <w:t xml:space="preserve"> (2000)</w:t>
      </w:r>
      <w:r w:rsidR="002568B9">
        <w:rPr>
          <w:rFonts w:ascii="Times New Roman" w:hAnsi="Times New Roman" w:cs="Times New Roman"/>
          <w:sz w:val="24"/>
        </w:rPr>
        <w:t xml:space="preserve"> and </w:t>
      </w:r>
      <w:r w:rsidR="00CF3DE8">
        <w:rPr>
          <w:rFonts w:ascii="Times New Roman" w:hAnsi="Times New Roman" w:cs="Times New Roman"/>
          <w:sz w:val="24"/>
        </w:rPr>
        <w:t xml:space="preserve">future </w:t>
      </w:r>
      <w:r w:rsidR="00CE0D5C">
        <w:rPr>
          <w:rFonts w:ascii="Times New Roman" w:hAnsi="Times New Roman" w:cs="Times New Roman"/>
          <w:sz w:val="24"/>
        </w:rPr>
        <w:t xml:space="preserve">(2100) </w:t>
      </w:r>
      <w:r w:rsidR="00CF3DE8">
        <w:rPr>
          <w:rFonts w:ascii="Times New Roman" w:hAnsi="Times New Roman" w:cs="Times New Roman"/>
          <w:sz w:val="24"/>
        </w:rPr>
        <w:t>environmental data</w:t>
      </w:r>
      <w:r w:rsidR="008A5235">
        <w:rPr>
          <w:rFonts w:ascii="Times New Roman" w:hAnsi="Times New Roman" w:cs="Times New Roman"/>
          <w:sz w:val="24"/>
        </w:rPr>
        <w:t>.</w:t>
      </w:r>
      <w:r w:rsidR="008A5235" w:rsidRPr="008A5235">
        <w:rPr>
          <w:rFonts w:ascii="Times New Roman" w:hAnsi="Times New Roman" w:cs="Times New Roman"/>
          <w:sz w:val="24"/>
        </w:rPr>
        <w:t xml:space="preserve"> </w:t>
      </w:r>
      <w:r w:rsidR="008A5235">
        <w:rPr>
          <w:rFonts w:ascii="Times New Roman" w:hAnsi="Times New Roman" w:cs="Times New Roman"/>
          <w:sz w:val="24"/>
        </w:rPr>
        <w:t xml:space="preserve">The </w:t>
      </w:r>
      <w:r w:rsidR="00AC36C5">
        <w:rPr>
          <w:rFonts w:ascii="Times New Roman" w:hAnsi="Times New Roman" w:cs="Times New Roman"/>
          <w:sz w:val="24"/>
        </w:rPr>
        <w:t>hexagonal grid cells</w:t>
      </w:r>
      <w:r w:rsidR="008A5235">
        <w:rPr>
          <w:rFonts w:ascii="Times New Roman" w:hAnsi="Times New Roman" w:cs="Times New Roman"/>
          <w:sz w:val="24"/>
        </w:rPr>
        <w:t xml:space="preserve"> </w:t>
      </w:r>
      <w:r w:rsidR="00CF3DE8" w:rsidRPr="00FD4C9D">
        <w:rPr>
          <w:rFonts w:ascii="Times New Roman" w:hAnsi="Times New Roman" w:cs="Times New Roman"/>
          <w:sz w:val="24"/>
        </w:rPr>
        <w:t>match</w:t>
      </w:r>
      <w:r w:rsidR="00CF3DE8">
        <w:rPr>
          <w:rFonts w:ascii="Times New Roman" w:hAnsi="Times New Roman" w:cs="Times New Roman"/>
          <w:sz w:val="24"/>
        </w:rPr>
        <w:t>ed</w:t>
      </w:r>
      <w:r w:rsidR="00CF3DE8" w:rsidRPr="00FD4C9D">
        <w:rPr>
          <w:rFonts w:ascii="Times New Roman" w:hAnsi="Times New Roman" w:cs="Times New Roman"/>
          <w:sz w:val="24"/>
        </w:rPr>
        <w:t xml:space="preserve"> the dimensions of the sampling hexagons</w:t>
      </w:r>
      <w:r w:rsidR="00475FF0">
        <w:rPr>
          <w:rFonts w:ascii="Times New Roman" w:hAnsi="Times New Roman" w:cs="Times New Roman"/>
          <w:sz w:val="24"/>
        </w:rPr>
        <w:t>; t</w:t>
      </w:r>
      <w:r w:rsidR="00C24EEA">
        <w:rPr>
          <w:rFonts w:ascii="Times New Roman" w:hAnsi="Times New Roman" w:cs="Times New Roman"/>
          <w:sz w:val="24"/>
        </w:rPr>
        <w:t xml:space="preserve">hus, </w:t>
      </w:r>
      <w:r w:rsidR="00B16297">
        <w:rPr>
          <w:rFonts w:ascii="Times New Roman" w:hAnsi="Times New Roman" w:cs="Times New Roman"/>
          <w:sz w:val="24"/>
        </w:rPr>
        <w:t>contemporary</w:t>
      </w:r>
      <w:r w:rsidR="00C24EEA">
        <w:rPr>
          <w:rFonts w:ascii="Times New Roman" w:hAnsi="Times New Roman" w:cs="Times New Roman"/>
          <w:sz w:val="24"/>
        </w:rPr>
        <w:t xml:space="preserve"> and future environmental data were compiled and projected at the same resolution</w:t>
      </w:r>
      <w:r w:rsidR="00475FF0">
        <w:rPr>
          <w:rFonts w:ascii="Times New Roman" w:hAnsi="Times New Roman" w:cs="Times New Roman"/>
          <w:sz w:val="24"/>
        </w:rPr>
        <w:t xml:space="preserve"> across the entire study</w:t>
      </w:r>
      <w:r w:rsidR="00C24EEA">
        <w:rPr>
          <w:rFonts w:ascii="Times New Roman" w:hAnsi="Times New Roman" w:cs="Times New Roman"/>
          <w:sz w:val="24"/>
        </w:rPr>
        <w:t>.</w:t>
      </w:r>
      <w:r w:rsidR="00CF3DE8" w:rsidRPr="00FD4C9D">
        <w:rPr>
          <w:rFonts w:ascii="Times New Roman" w:hAnsi="Times New Roman" w:cs="Times New Roman"/>
          <w:sz w:val="24"/>
        </w:rPr>
        <w:t xml:space="preserve"> </w:t>
      </w:r>
    </w:p>
    <w:p w14:paraId="547783B6" w14:textId="4A6ED104" w:rsidR="00DA59E3" w:rsidRPr="008D69DA" w:rsidRDefault="002568B9" w:rsidP="00DA59E3">
      <w:pPr>
        <w:spacing w:line="276" w:lineRule="auto"/>
        <w:rPr>
          <w:rFonts w:ascii="Times New Roman" w:hAnsi="Times New Roman" w:cs="Times New Roman"/>
          <w:i/>
          <w:iCs/>
          <w:sz w:val="24"/>
        </w:rPr>
      </w:pPr>
      <w:r>
        <w:rPr>
          <w:rFonts w:ascii="Times New Roman" w:hAnsi="Times New Roman" w:cs="Times New Roman"/>
          <w:i/>
          <w:iCs/>
          <w:sz w:val="24"/>
        </w:rPr>
        <w:t>Contemporary</w:t>
      </w:r>
      <w:r w:rsidR="003C2C26" w:rsidRPr="008D69DA">
        <w:rPr>
          <w:rFonts w:ascii="Times New Roman" w:hAnsi="Times New Roman" w:cs="Times New Roman"/>
          <w:i/>
          <w:iCs/>
          <w:sz w:val="24"/>
        </w:rPr>
        <w:t xml:space="preserve"> e</w:t>
      </w:r>
      <w:r w:rsidR="00DA59E3" w:rsidRPr="008D69DA">
        <w:rPr>
          <w:rFonts w:ascii="Times New Roman" w:hAnsi="Times New Roman" w:cs="Times New Roman"/>
          <w:i/>
          <w:iCs/>
          <w:sz w:val="24"/>
        </w:rPr>
        <w:t>nvironmental data</w:t>
      </w:r>
    </w:p>
    <w:p w14:paraId="32F9E451" w14:textId="69D47480" w:rsidR="00865575" w:rsidRPr="00FD4C9D" w:rsidRDefault="003C2C26" w:rsidP="00A86F12">
      <w:pPr>
        <w:spacing w:line="276" w:lineRule="auto"/>
        <w:ind w:firstLine="720"/>
        <w:rPr>
          <w:rFonts w:ascii="Times New Roman" w:hAnsi="Times New Roman" w:cs="Times New Roman"/>
          <w:sz w:val="24"/>
        </w:rPr>
      </w:pPr>
      <w:r w:rsidRPr="00FD4C9D">
        <w:rPr>
          <w:rFonts w:ascii="Times New Roman" w:hAnsi="Times New Roman" w:cs="Times New Roman"/>
          <w:sz w:val="24"/>
        </w:rPr>
        <w:t xml:space="preserve">I </w:t>
      </w:r>
      <w:r w:rsidR="00EF4E55">
        <w:rPr>
          <w:rFonts w:ascii="Times New Roman" w:hAnsi="Times New Roman" w:cs="Times New Roman"/>
          <w:sz w:val="24"/>
        </w:rPr>
        <w:t>considered</w:t>
      </w:r>
      <w:r w:rsidRPr="00FD4C9D">
        <w:rPr>
          <w:rFonts w:ascii="Times New Roman" w:hAnsi="Times New Roman" w:cs="Times New Roman"/>
          <w:sz w:val="24"/>
        </w:rPr>
        <w:t xml:space="preserve"> nine environmental covariates as </w:t>
      </w:r>
      <w:r w:rsidR="002568B9">
        <w:rPr>
          <w:rFonts w:ascii="Times New Roman" w:hAnsi="Times New Roman" w:cs="Times New Roman"/>
          <w:sz w:val="24"/>
        </w:rPr>
        <w:t>contemporary</w:t>
      </w:r>
      <w:r w:rsidRPr="00FD4C9D">
        <w:rPr>
          <w:rFonts w:ascii="Times New Roman" w:hAnsi="Times New Roman" w:cs="Times New Roman"/>
          <w:sz w:val="24"/>
        </w:rPr>
        <w:t xml:space="preserve"> predictor variables</w:t>
      </w:r>
      <w:r w:rsidR="0063145E" w:rsidRPr="00FD4C9D">
        <w:rPr>
          <w:rFonts w:ascii="Times New Roman" w:hAnsi="Times New Roman" w:cs="Times New Roman"/>
          <w:sz w:val="24"/>
        </w:rPr>
        <w:t xml:space="preserve"> (Table 2): latitude,</w:t>
      </w:r>
      <w:r w:rsidR="000222D2" w:rsidRPr="00FD4C9D">
        <w:rPr>
          <w:rFonts w:ascii="Times New Roman" w:hAnsi="Times New Roman" w:cs="Times New Roman"/>
          <w:sz w:val="24"/>
        </w:rPr>
        <w:t xml:space="preserve"> median</w:t>
      </w:r>
      <w:r w:rsidR="0063145E" w:rsidRPr="00FD4C9D">
        <w:rPr>
          <w:rFonts w:ascii="Times New Roman" w:hAnsi="Times New Roman" w:cs="Times New Roman"/>
          <w:sz w:val="24"/>
        </w:rPr>
        <w:t xml:space="preserve"> elevation, mean breeding season (May–June) temperature, mean temperature difference between the growing (March–April) and breeding seasons, mean total growing season precipitation, mean total breeding season precipitation, and proportions of deciduous and mixed forest, conifer forest, and developed land</w:t>
      </w:r>
      <w:r w:rsidRPr="00FD4C9D">
        <w:rPr>
          <w:rFonts w:ascii="Times New Roman" w:hAnsi="Times New Roman" w:cs="Times New Roman"/>
          <w:sz w:val="24"/>
        </w:rPr>
        <w:t xml:space="preserve">. </w:t>
      </w:r>
      <w:r w:rsidR="00865575" w:rsidRPr="00FD4C9D">
        <w:rPr>
          <w:rFonts w:ascii="Times New Roman" w:hAnsi="Times New Roman" w:cs="Times New Roman"/>
          <w:sz w:val="24"/>
        </w:rPr>
        <w:t xml:space="preserve">Correlations among the nine environmental covariates </w:t>
      </w:r>
      <w:r w:rsidR="00865575" w:rsidRPr="00FD4C9D">
        <w:rPr>
          <w:rFonts w:ascii="Times New Roman" w:hAnsi="Times New Roman" w:cs="Times New Roman"/>
          <w:sz w:val="24"/>
        </w:rPr>
        <w:lastRenderedPageBreak/>
        <w:t>ranged from -0.55 to 0.51</w:t>
      </w:r>
      <w:r w:rsidR="006747C4">
        <w:rPr>
          <w:rFonts w:ascii="Times New Roman" w:hAnsi="Times New Roman" w:cs="Times New Roman"/>
          <w:sz w:val="24"/>
        </w:rPr>
        <w:t xml:space="preserve">, which is below the threshold of concern for collinearity </w:t>
      </w:r>
      <w:r w:rsidR="00541F24">
        <w:rPr>
          <w:rFonts w:ascii="Times New Roman" w:hAnsi="Times New Roman" w:cs="Times New Roman"/>
          <w:sz w:val="24"/>
        </w:rPr>
        <w:fldChar w:fldCharType="begin" w:fldLock="1"/>
      </w:r>
      <w:r w:rsidR="00230BC6">
        <w:rPr>
          <w:rFonts w:ascii="Times New Roman" w:hAnsi="Times New Roman" w:cs="Times New Roman"/>
          <w:sz w:val="24"/>
        </w:rPr>
        <w:instrText>ADDIN CSL_CITATION {"citationItems":[{"id":"ITEM-1","itemData":{"DOI":"10.1111/J.1600-0587.2012.07348.X","ISSN":"1600-0587","abstract":"Collinearity refers to the non independence of predictor variables, usually in a regression-type analysis. It is a common feature of any descriptive ecological data set and can be a problem for parameter estimation because it inflates the variance of regression parameters and hence potentially leads to the wrong identification of relevant predictors in a statistical model. Collinearity is a severe problem when a model is trained on data from one region or time, and predicted to another with a different or unknown structure of collinearity. To demonstrate the reach of the problem of collinearity in ecology, we show how relationships among predictors differ between biomes, change over spatial scales and through time. Across disciplines, different approaches to addressing collinearity problems have been developed, ranging from clustering of predictors, threshold-based pre-selection, through latent variable methods, to shrinkage and regularisation. Using simulated data with five predictor-response relationships of increasing complexity and eight levels of collinearity we compared ways to address collinearity with standard multiple regression and machine-learning approaches. We assessed the performance of each approach by testing its impact on prediction to new data. In the extreme, we tested whether the methods were able to identify the true underlying relationship in a training dataset with strong collinearity by evaluating its performance on a test dataset without any collinearity. We found that methods specifically designed for collinearity, such as latent variable methods and tree based models, did not outperform the traditional GLM and threshold-based pre-selection. Our results highlight the value of GLM in combination with penalised methods (particularly ridge) and threshold-based pre-selection when omitted variables are considered in the final interpretation. However, all approaches tested yielded degraded predictions under change in collinearity structure and the 'folk lore'-thresholds of correlation coefficients between predictor variables of |r| &gt;0.7 was an appropriate indicator for when collinearity begins to severely distort model estimation and subsequent prediction. The use of ecological understanding of the system in pre-analysis variable selection and the choice of the least sensitive statistical approaches reduce the problems of collinearity, but cannot ultimately solve them. © 2012 The Authors. Ecography © 2012 Nordic Society Oikos.","author":[{"dropping-particle":"","family":"Dormann","given":"Carsten F.","non-dropping-particle":"","parse-names":false,"suffix":""},{"dropping-particle":"","family":"Elith","given":"Jane","non-dropping-particle":"","parse-names":false,"suffix":""},{"dropping-particle":"","family":"Bacher","given":"Sven","non-dropping-particle":"","parse-names":false,"suffix":""},{"dropping-particle":"","family":"Buchmann","given":"Carsten","non-dropping-particle":"","parse-names":false,"suffix":""},{"dropping-particle":"","family":"Carl","given":"Gudrun","non-dropping-particle":"","parse-names":false,"suffix":""},{"dropping-particle":"","family":"Carré","given":"Gabriel","non-dropping-particle":"","parse-names":false,"suffix":""},{"dropping-particle":"","family":"Marquéz","given":"Jaime R.García","non-dropping-particle":"","parse-names":false,"suffix":""},{"dropping-particle":"","family":"Gruber","given":"Bernd","non-dropping-particle":"","parse-names":false,"suffix":""},{"dropping-particle":"","family":"Lafourcade","given":"Bruno","non-dropping-particle":"","parse-names":false,"suffix":""},{"dropping-particle":"","family":"Leitão","given":"Pedro J.","non-dropping-particle":"","parse-names":false,"suffix":""},{"dropping-particle":"","family":"Münkemüller","given":"Tamara","non-dropping-particle":"","parse-names":false,"suffix":""},{"dropping-particle":"","family":"Mcclean","given":"Colin","non-dropping-particle":"","parse-names":false,"suffix":""},{"dropping-particle":"","family":"Osborne","given":"Patrick E.","non-dropping-particle":"","parse-names":false,"suffix":""},{"dropping-particle":"","family":"Reineking","given":"Björn","non-dropping-particle":"","parse-names":false,"suffix":""},{"dropping-particle":"","family":"Schröder","given":"Boris","non-dropping-particle":"","parse-names":false,"suffix":""},{"dropping-particle":"","family":"Skidmore","given":"Andrew K.","non-dropping-particle":"","parse-names":false,"suffix":""},{"dropping-particle":"","family":"Zurell","given":"Damaris","non-dropping-particle":"","parse-names":false,"suffix":""},{"dropping-particle":"","family":"Lautenbach","given":"Sven","non-dropping-particle":"","parse-names":false,"suffix":""}],"container-title":"Ecography","id":"ITEM-1","issue":"1","issued":{"date-parts":[["2013","1","1"]]},"page":"27-46","publisher":"John Wiley &amp; Sons, Ltd","title":"Collinearity: a review of methods to deal with it and a simulation study evaluating their performance","type":"article-journal","volume":"36"},"uris":["http://www.mendeley.com/documents/?uuid=78f682c0-466c-3d30-b7f9-850ce5a2c0e5"]}],"mendeley":{"formattedCitation":"(Dormann et al. 2013)","plainTextFormattedCitation":"(Dormann et al. 2013)","previouslyFormattedCitation":"(Dormann et al. 2013)"},"properties":{"noteIndex":0},"schema":"https://github.com/citation-style-language/schema/raw/master/csl-citation.json"}</w:instrText>
      </w:r>
      <w:r w:rsidR="00541F24">
        <w:rPr>
          <w:rFonts w:ascii="Times New Roman" w:hAnsi="Times New Roman" w:cs="Times New Roman"/>
          <w:sz w:val="24"/>
        </w:rPr>
        <w:fldChar w:fldCharType="separate"/>
      </w:r>
      <w:r w:rsidR="00541F24" w:rsidRPr="00541F24">
        <w:rPr>
          <w:rFonts w:ascii="Times New Roman" w:hAnsi="Times New Roman" w:cs="Times New Roman"/>
          <w:noProof/>
          <w:sz w:val="24"/>
        </w:rPr>
        <w:t>(Dormann et al. 2013)</w:t>
      </w:r>
      <w:r w:rsidR="00541F24">
        <w:rPr>
          <w:rFonts w:ascii="Times New Roman" w:hAnsi="Times New Roman" w:cs="Times New Roman"/>
          <w:sz w:val="24"/>
        </w:rPr>
        <w:fldChar w:fldCharType="end"/>
      </w:r>
      <w:r w:rsidR="00865575" w:rsidRPr="00FD4C9D">
        <w:rPr>
          <w:rFonts w:ascii="Times New Roman" w:hAnsi="Times New Roman" w:cs="Times New Roman"/>
          <w:sz w:val="24"/>
        </w:rPr>
        <w:t>.</w:t>
      </w:r>
    </w:p>
    <w:p w14:paraId="5CD03E26" w14:textId="4A27D131" w:rsidR="00A86F12" w:rsidRPr="00FD4C9D" w:rsidRDefault="00865575" w:rsidP="00A86F12">
      <w:pPr>
        <w:spacing w:line="276" w:lineRule="auto"/>
        <w:ind w:firstLine="720"/>
        <w:rPr>
          <w:rFonts w:ascii="Times New Roman" w:hAnsi="Times New Roman" w:cs="Times New Roman"/>
          <w:sz w:val="24"/>
        </w:rPr>
      </w:pPr>
      <w:r w:rsidRPr="00FD4C9D">
        <w:rPr>
          <w:rFonts w:ascii="Times New Roman" w:hAnsi="Times New Roman" w:cs="Times New Roman"/>
          <w:sz w:val="24"/>
        </w:rPr>
        <w:t xml:space="preserve">For </w:t>
      </w:r>
      <w:r w:rsidR="00387691" w:rsidRPr="00FD4C9D">
        <w:rPr>
          <w:rFonts w:ascii="Times New Roman" w:hAnsi="Times New Roman" w:cs="Times New Roman"/>
          <w:sz w:val="24"/>
        </w:rPr>
        <w:t xml:space="preserve">the three </w:t>
      </w:r>
      <w:r w:rsidR="00A86F12" w:rsidRPr="00FD4C9D">
        <w:rPr>
          <w:rFonts w:ascii="Times New Roman" w:hAnsi="Times New Roman" w:cs="Times New Roman"/>
          <w:sz w:val="24"/>
        </w:rPr>
        <w:t xml:space="preserve">land cover classes, I </w:t>
      </w:r>
      <w:r w:rsidR="00387691" w:rsidRPr="00FD4C9D">
        <w:rPr>
          <w:rFonts w:ascii="Times New Roman" w:hAnsi="Times New Roman" w:cs="Times New Roman"/>
          <w:sz w:val="24"/>
        </w:rPr>
        <w:t>used various combinations of eight</w:t>
      </w:r>
      <w:r w:rsidR="00A86F12" w:rsidRPr="00FD4C9D">
        <w:rPr>
          <w:rFonts w:ascii="Times New Roman" w:hAnsi="Times New Roman" w:cs="Times New Roman"/>
          <w:sz w:val="24"/>
        </w:rPr>
        <w:t xml:space="preserve"> land cover categories from the National Land Cover Database</w:t>
      </w:r>
      <w:r w:rsidR="00541F24">
        <w:rPr>
          <w:rFonts w:ascii="Times New Roman" w:hAnsi="Times New Roman" w:cs="Times New Roman"/>
          <w:sz w:val="24"/>
        </w:rPr>
        <w:t xml:space="preserve"> (NLCD)</w:t>
      </w:r>
      <w:r w:rsidR="00230BC6">
        <w:rPr>
          <w:rFonts w:ascii="Times New Roman" w:hAnsi="Times New Roman" w:cs="Times New Roman"/>
          <w:sz w:val="24"/>
        </w:rPr>
        <w:t xml:space="preserve"> </w:t>
      </w:r>
      <w:r w:rsidR="00230BC6">
        <w:rPr>
          <w:rFonts w:ascii="Times New Roman" w:hAnsi="Times New Roman" w:cs="Times New Roman"/>
          <w:sz w:val="24"/>
        </w:rPr>
        <w:fldChar w:fldCharType="begin" w:fldLock="1"/>
      </w:r>
      <w:r w:rsidR="00230BC6">
        <w:rPr>
          <w:rFonts w:ascii="Times New Roman" w:hAnsi="Times New Roman" w:cs="Times New Roman"/>
          <w:sz w:val="24"/>
        </w:rPr>
        <w:instrText>ADDIN CSL_CITATION {"citationItems":[{"id":"ITEM-1","itemData":{"DOI":"10.3390/RS11242971","ISSN":"2072-4292","abstract":"The National Land Cover Database (NLCD) 2016 provides a suite of data products, including land cover and land cover change of the conterminous United States from 2001 to 2016, at two- to three-year intervals. The development of this product is part of an effort to meet the growing demand for longer temporal duration and more frequent, accurate, and consistent land cover and change information. To accomplish this, we designed a new land cover strategy and developed comprehensive methods, models, and procedures for NLCD 2016 implementation. Major steps in the new procedures consist of data preparation, land cover change detection and classification, theme-based postprocessing, and final integration. Data preparation includes Landsat imagery selection, cloud detection, and cloud filling, as well as compilation and creation of more than 30 national-scale ancillary datasets. Land cover change detection includes single-date water and snow/ice detection algorithms and models, two-date multi-index integrated change detection models, and long-term multi-date change algorithms and models. The land cover classification includes seven-date training data creation and 14-run classifications. Pools of training data for change and no-change areas were created before classification based on integrated information from ancillary data, change-detection results, Landsat spectral and temporal information, and knowledge-based trajectory analysis. In postprocessing, comprehensive models for each land cover theme were developed in a hierarchical order to ensure the spatial and temporal coherence of land cover and land cover changes over 15 years. An initial accuracy assessment on four selected Landsat path/rows classified with this method indicates an overall accuracy of 82.0% at an Anderson Level II classification and 86.6% at the Anderson Level I classification after combining the primary and alternate reference labels. This methodology was used for the operational production of NLCD 2016 for the Conterminous United States, with final produced products available for free download.","author":[{"dropping-particle":"","family":"Jin","given":"Suming","non-dropping-particle":"","parse-names":false,"suffix":""},{"dropping-particle":"","family":"Homer","given":"Collin","non-dropping-particle":"","parse-names":false,"suffix":""},{"dropping-particle":"","family":"Yang","given":"Limin","non-dropping-particle":"","parse-names":false,"suffix":""},{"dropping-particle":"","family":"Danielson","given":"Patrick","non-dropping-particle":"","parse-names":false,"suffix":""},{"dropping-particle":"","family":"Dewitz","given":"Jon","non-dropping-particle":"","parse-names":false,"suffix":""},{"dropping-particle":"","family":"Li","given":"Congcong","non-dropping-particle":"","parse-names":false,"suffix":""},{"dropping-particle":"","family":"Zhu","given":"Zhe","non-dropping-particle":"","parse-names":false,"suffix":""},{"dropping-particle":"","family":"Xian","given":"George","non-dropping-particle":"","parse-names":false,"suffix":""},{"dropping-particle":"","family":"Howard","given":"Danny","non-dropping-particle":"","parse-names":false,"suffix":""}],"container-title":"Remote Sensing 2019, Vol. 11, Page 2971","id":"ITEM-1","issue":"24","issued":{"date-parts":[["2019","12","11"]]},"page":"2971","publisher":"Multidisciplinary Digital Publishing Institute","title":"Overall Methodology Design for the United States National Land Cover Database 2016 Products","type":"article-journal","volume":"11"},"uris":["http://www.mendeley.com/documents/?uuid=f8a0d44f-8112-332b-b9f4-fcc603d7f216"]}],"mendeley":{"formattedCitation":"(Jin et al. 2019)","plainTextFormattedCitation":"(Jin et al. 2019)","previouslyFormattedCitation":"(Jin et al. 2019)"},"properties":{"noteIndex":0},"schema":"https://github.com/citation-style-language/schema/raw/master/csl-citation.json"}</w:instrText>
      </w:r>
      <w:r w:rsidR="00230BC6">
        <w:rPr>
          <w:rFonts w:ascii="Times New Roman" w:hAnsi="Times New Roman" w:cs="Times New Roman"/>
          <w:sz w:val="24"/>
        </w:rPr>
        <w:fldChar w:fldCharType="separate"/>
      </w:r>
      <w:r w:rsidR="00230BC6" w:rsidRPr="00230BC6">
        <w:rPr>
          <w:rFonts w:ascii="Times New Roman" w:hAnsi="Times New Roman" w:cs="Times New Roman"/>
          <w:noProof/>
          <w:sz w:val="24"/>
        </w:rPr>
        <w:t>(Jin et al. 2019)</w:t>
      </w:r>
      <w:r w:rsidR="00230BC6">
        <w:rPr>
          <w:rFonts w:ascii="Times New Roman" w:hAnsi="Times New Roman" w:cs="Times New Roman"/>
          <w:sz w:val="24"/>
        </w:rPr>
        <w:fldChar w:fldCharType="end"/>
      </w:r>
      <w:r w:rsidR="00A86F12" w:rsidRPr="00FD4C9D">
        <w:rPr>
          <w:rFonts w:ascii="Times New Roman" w:hAnsi="Times New Roman" w:cs="Times New Roman"/>
          <w:sz w:val="24"/>
        </w:rPr>
        <w:t xml:space="preserve">, such that: (1) deciduous and mixed forest </w:t>
      </w:r>
      <w:r w:rsidR="00541F24">
        <w:rPr>
          <w:rFonts w:ascii="Times New Roman" w:hAnsi="Times New Roman" w:cs="Times New Roman"/>
          <w:sz w:val="24"/>
        </w:rPr>
        <w:t>was comprised of three NLCD land cover categories</w:t>
      </w:r>
      <w:r w:rsidR="00C933F6">
        <w:rPr>
          <w:rFonts w:ascii="Times New Roman" w:hAnsi="Times New Roman" w:cs="Times New Roman"/>
          <w:sz w:val="24"/>
        </w:rPr>
        <w:t xml:space="preserve">: </w:t>
      </w:r>
      <w:r w:rsidR="00A86F12" w:rsidRPr="00FD4C9D">
        <w:rPr>
          <w:rFonts w:ascii="Times New Roman" w:hAnsi="Times New Roman" w:cs="Times New Roman"/>
          <w:sz w:val="24"/>
        </w:rPr>
        <w:t xml:space="preserve">deciduous forest, mixed forest, and woody wetlands; (2) conifer forest </w:t>
      </w:r>
      <w:r w:rsidR="00C933F6">
        <w:rPr>
          <w:rFonts w:ascii="Times New Roman" w:hAnsi="Times New Roman" w:cs="Times New Roman"/>
          <w:sz w:val="24"/>
        </w:rPr>
        <w:t>corresponded directly with the</w:t>
      </w:r>
      <w:r w:rsidR="00A86F12" w:rsidRPr="00FD4C9D">
        <w:rPr>
          <w:rFonts w:ascii="Times New Roman" w:hAnsi="Times New Roman" w:cs="Times New Roman"/>
          <w:sz w:val="24"/>
        </w:rPr>
        <w:t xml:space="preserve"> </w:t>
      </w:r>
      <w:r w:rsidR="00541F24">
        <w:rPr>
          <w:rFonts w:ascii="Times New Roman" w:hAnsi="Times New Roman" w:cs="Times New Roman"/>
          <w:sz w:val="24"/>
        </w:rPr>
        <w:t xml:space="preserve">NLCD </w:t>
      </w:r>
      <w:r w:rsidR="00C933F6">
        <w:rPr>
          <w:rFonts w:ascii="Times New Roman" w:hAnsi="Times New Roman" w:cs="Times New Roman"/>
          <w:sz w:val="24"/>
        </w:rPr>
        <w:t xml:space="preserve">land cover </w:t>
      </w:r>
      <w:r w:rsidR="00541F24">
        <w:rPr>
          <w:rFonts w:ascii="Times New Roman" w:hAnsi="Times New Roman" w:cs="Times New Roman"/>
          <w:sz w:val="24"/>
        </w:rPr>
        <w:t xml:space="preserve">category of </w:t>
      </w:r>
      <w:r w:rsidR="00A86F12" w:rsidRPr="00FD4C9D">
        <w:rPr>
          <w:rFonts w:ascii="Times New Roman" w:hAnsi="Times New Roman" w:cs="Times New Roman"/>
          <w:sz w:val="24"/>
        </w:rPr>
        <w:t xml:space="preserve">evergreen forest; and (3) developed land </w:t>
      </w:r>
      <w:r w:rsidR="00C933F6">
        <w:rPr>
          <w:rFonts w:ascii="Times New Roman" w:hAnsi="Times New Roman" w:cs="Times New Roman"/>
          <w:sz w:val="24"/>
        </w:rPr>
        <w:t>was comprised of four</w:t>
      </w:r>
      <w:r w:rsidR="00A86F12" w:rsidRPr="00FD4C9D">
        <w:rPr>
          <w:rFonts w:ascii="Times New Roman" w:hAnsi="Times New Roman" w:cs="Times New Roman"/>
          <w:sz w:val="24"/>
        </w:rPr>
        <w:t xml:space="preserve"> </w:t>
      </w:r>
      <w:r w:rsidR="00541F24">
        <w:rPr>
          <w:rFonts w:ascii="Times New Roman" w:hAnsi="Times New Roman" w:cs="Times New Roman"/>
          <w:sz w:val="24"/>
        </w:rPr>
        <w:t xml:space="preserve">NLCD </w:t>
      </w:r>
      <w:r w:rsidR="00C933F6">
        <w:rPr>
          <w:rFonts w:ascii="Times New Roman" w:hAnsi="Times New Roman" w:cs="Times New Roman"/>
          <w:sz w:val="24"/>
        </w:rPr>
        <w:t xml:space="preserve">land cover </w:t>
      </w:r>
      <w:r w:rsidR="00541F24">
        <w:rPr>
          <w:rFonts w:ascii="Times New Roman" w:hAnsi="Times New Roman" w:cs="Times New Roman"/>
          <w:sz w:val="24"/>
        </w:rPr>
        <w:t>categories</w:t>
      </w:r>
      <w:r w:rsidR="00C933F6">
        <w:rPr>
          <w:rFonts w:ascii="Times New Roman" w:hAnsi="Times New Roman" w:cs="Times New Roman"/>
          <w:sz w:val="24"/>
        </w:rPr>
        <w:t xml:space="preserve">: </w:t>
      </w:r>
      <w:r w:rsidR="00A86F12" w:rsidRPr="00FD4C9D">
        <w:rPr>
          <w:rFonts w:ascii="Times New Roman" w:hAnsi="Times New Roman" w:cs="Times New Roman"/>
          <w:sz w:val="24"/>
        </w:rPr>
        <w:t>developed – open space, developed – low intensity, developed – medium intensity, and developed – high intensity.</w:t>
      </w:r>
      <w:r w:rsidR="00387691" w:rsidRPr="00FD4C9D">
        <w:rPr>
          <w:rFonts w:ascii="Times New Roman" w:hAnsi="Times New Roman" w:cs="Times New Roman"/>
          <w:sz w:val="24"/>
        </w:rPr>
        <w:t xml:space="preserve"> </w:t>
      </w:r>
      <w:r w:rsidR="00DC72D3" w:rsidRPr="00FD4C9D">
        <w:rPr>
          <w:rFonts w:ascii="Times New Roman" w:hAnsi="Times New Roman" w:cs="Times New Roman"/>
          <w:sz w:val="24"/>
        </w:rPr>
        <w:t xml:space="preserve">Although developed land </w:t>
      </w:r>
      <w:r w:rsidR="00D75539" w:rsidRPr="00FD4C9D">
        <w:rPr>
          <w:rFonts w:ascii="Times New Roman" w:hAnsi="Times New Roman" w:cs="Times New Roman"/>
          <w:sz w:val="24"/>
        </w:rPr>
        <w:t>could</w:t>
      </w:r>
      <w:r w:rsidR="00DC72D3" w:rsidRPr="00FD4C9D">
        <w:rPr>
          <w:rFonts w:ascii="Times New Roman" w:hAnsi="Times New Roman" w:cs="Times New Roman"/>
          <w:sz w:val="24"/>
        </w:rPr>
        <w:t xml:space="preserve"> include suitable areas </w:t>
      </w:r>
      <w:r w:rsidR="00D75539" w:rsidRPr="00FD4C9D">
        <w:rPr>
          <w:rFonts w:ascii="Times New Roman" w:hAnsi="Times New Roman" w:cs="Times New Roman"/>
          <w:sz w:val="24"/>
        </w:rPr>
        <w:t xml:space="preserve">(e.g., parks, small forest patches) </w:t>
      </w:r>
      <w:r w:rsidR="00DC72D3" w:rsidRPr="00FD4C9D">
        <w:rPr>
          <w:rFonts w:ascii="Times New Roman" w:hAnsi="Times New Roman" w:cs="Times New Roman"/>
          <w:sz w:val="24"/>
        </w:rPr>
        <w:t xml:space="preserve">for </w:t>
      </w:r>
      <w:r w:rsidR="00D75539" w:rsidRPr="00FD4C9D">
        <w:rPr>
          <w:rFonts w:ascii="Times New Roman" w:hAnsi="Times New Roman" w:cs="Times New Roman"/>
          <w:sz w:val="24"/>
        </w:rPr>
        <w:t>some of the 1</w:t>
      </w:r>
      <w:r w:rsidR="00C933F6">
        <w:rPr>
          <w:rFonts w:ascii="Times New Roman" w:hAnsi="Times New Roman" w:cs="Times New Roman"/>
          <w:sz w:val="24"/>
        </w:rPr>
        <w:t>4</w:t>
      </w:r>
      <w:r w:rsidR="00DC72D3" w:rsidRPr="00FD4C9D">
        <w:rPr>
          <w:rFonts w:ascii="Times New Roman" w:hAnsi="Times New Roman" w:cs="Times New Roman"/>
          <w:sz w:val="24"/>
        </w:rPr>
        <w:t xml:space="preserve"> focal species, it </w:t>
      </w:r>
      <w:r w:rsidR="00D75539" w:rsidRPr="00FD4C9D">
        <w:rPr>
          <w:rFonts w:ascii="Times New Roman" w:hAnsi="Times New Roman" w:cs="Times New Roman"/>
          <w:sz w:val="24"/>
        </w:rPr>
        <w:t>was</w:t>
      </w:r>
      <w:r w:rsidR="00DC72D3" w:rsidRPr="00FD4C9D">
        <w:rPr>
          <w:rFonts w:ascii="Times New Roman" w:hAnsi="Times New Roman" w:cs="Times New Roman"/>
          <w:sz w:val="24"/>
        </w:rPr>
        <w:t xml:space="preserve"> unlikely to be used as breeding habitat and serve</w:t>
      </w:r>
      <w:r w:rsidR="00D75539" w:rsidRPr="00FD4C9D">
        <w:rPr>
          <w:rFonts w:ascii="Times New Roman" w:hAnsi="Times New Roman" w:cs="Times New Roman"/>
          <w:sz w:val="24"/>
        </w:rPr>
        <w:t>d</w:t>
      </w:r>
      <w:r w:rsidR="00DC72D3" w:rsidRPr="00FD4C9D">
        <w:rPr>
          <w:rFonts w:ascii="Times New Roman" w:hAnsi="Times New Roman" w:cs="Times New Roman"/>
          <w:sz w:val="24"/>
        </w:rPr>
        <w:t xml:space="preserve"> as a proxy of urban development and loss of core forest.</w:t>
      </w:r>
    </w:p>
    <w:p w14:paraId="0B6DB4DF" w14:textId="21018C22" w:rsidR="00EF4E55" w:rsidRPr="00FD4C9D" w:rsidRDefault="00CE0D5C" w:rsidP="007A1808">
      <w:pPr>
        <w:spacing w:line="276" w:lineRule="auto"/>
        <w:ind w:firstLine="720"/>
        <w:rPr>
          <w:rFonts w:ascii="Times New Roman" w:hAnsi="Times New Roman" w:cs="Times New Roman"/>
          <w:sz w:val="24"/>
        </w:rPr>
      </w:pPr>
      <w:r>
        <w:rPr>
          <w:rFonts w:ascii="Times New Roman" w:hAnsi="Times New Roman" w:cs="Times New Roman"/>
          <w:sz w:val="24"/>
        </w:rPr>
        <w:t xml:space="preserve">To </w:t>
      </w:r>
      <w:r w:rsidRPr="00FD4C9D">
        <w:rPr>
          <w:rFonts w:ascii="Times New Roman" w:hAnsi="Times New Roman" w:cs="Times New Roman"/>
          <w:sz w:val="24"/>
        </w:rPr>
        <w:t xml:space="preserve">determine the relative </w:t>
      </w:r>
      <w:r>
        <w:rPr>
          <w:rFonts w:ascii="Times New Roman" w:hAnsi="Times New Roman" w:cs="Times New Roman"/>
          <w:sz w:val="24"/>
        </w:rPr>
        <w:t>importance and effects</w:t>
      </w:r>
      <w:r w:rsidRPr="00FD4C9D">
        <w:rPr>
          <w:rFonts w:ascii="Times New Roman" w:hAnsi="Times New Roman" w:cs="Times New Roman"/>
          <w:sz w:val="24"/>
        </w:rPr>
        <w:t xml:space="preserve"> of climate and land cover </w:t>
      </w:r>
      <w:r>
        <w:rPr>
          <w:rFonts w:ascii="Times New Roman" w:hAnsi="Times New Roman" w:cs="Times New Roman"/>
          <w:sz w:val="24"/>
        </w:rPr>
        <w:t xml:space="preserve">variables </w:t>
      </w:r>
      <w:r w:rsidRPr="00FD4C9D">
        <w:rPr>
          <w:rFonts w:ascii="Times New Roman" w:hAnsi="Times New Roman" w:cs="Times New Roman"/>
          <w:sz w:val="24"/>
        </w:rPr>
        <w:t>on</w:t>
      </w:r>
      <w:r>
        <w:rPr>
          <w:rFonts w:ascii="Times New Roman" w:hAnsi="Times New Roman" w:cs="Times New Roman"/>
          <w:sz w:val="24"/>
        </w:rPr>
        <w:t xml:space="preserve"> the current distributions and relative abundance of</w:t>
      </w:r>
      <w:r w:rsidRPr="00FD4C9D">
        <w:rPr>
          <w:rFonts w:ascii="Times New Roman" w:hAnsi="Times New Roman" w:cs="Times New Roman"/>
          <w:sz w:val="24"/>
        </w:rPr>
        <w:t xml:space="preserve"> </w:t>
      </w:r>
      <w:r>
        <w:rPr>
          <w:rFonts w:ascii="Times New Roman" w:hAnsi="Times New Roman" w:cs="Times New Roman"/>
          <w:sz w:val="24"/>
        </w:rPr>
        <w:t>14</w:t>
      </w:r>
      <w:r w:rsidRPr="00FD4C9D">
        <w:rPr>
          <w:rFonts w:ascii="Times New Roman" w:hAnsi="Times New Roman" w:cs="Times New Roman"/>
          <w:sz w:val="24"/>
        </w:rPr>
        <w:t xml:space="preserve"> forest songbir</w:t>
      </w:r>
      <w:r>
        <w:rPr>
          <w:rFonts w:ascii="Times New Roman" w:hAnsi="Times New Roman" w:cs="Times New Roman"/>
          <w:sz w:val="24"/>
        </w:rPr>
        <w:t>ds (i.e., first study objective), I calculated</w:t>
      </w:r>
      <w:r w:rsidR="005014A7">
        <w:rPr>
          <w:rFonts w:ascii="Times New Roman" w:hAnsi="Times New Roman" w:cs="Times New Roman"/>
          <w:sz w:val="24"/>
        </w:rPr>
        <w:t xml:space="preserve"> central latitude,</w:t>
      </w:r>
      <w:r>
        <w:rPr>
          <w:rFonts w:ascii="Times New Roman" w:hAnsi="Times New Roman" w:cs="Times New Roman"/>
          <w:sz w:val="24"/>
        </w:rPr>
        <w:t xml:space="preserve"> m</w:t>
      </w:r>
      <w:r w:rsidR="000222D2" w:rsidRPr="00FD4C9D">
        <w:rPr>
          <w:rFonts w:ascii="Times New Roman" w:hAnsi="Times New Roman" w:cs="Times New Roman"/>
          <w:sz w:val="24"/>
        </w:rPr>
        <w:t>e</w:t>
      </w:r>
      <w:r w:rsidR="0049356B" w:rsidRPr="00FD4C9D">
        <w:rPr>
          <w:rFonts w:ascii="Times New Roman" w:hAnsi="Times New Roman" w:cs="Times New Roman"/>
          <w:sz w:val="24"/>
        </w:rPr>
        <w:t xml:space="preserve">dian elevation, means of the climate variables, </w:t>
      </w:r>
      <w:r w:rsidR="000222D2" w:rsidRPr="00FD4C9D">
        <w:rPr>
          <w:rFonts w:ascii="Times New Roman" w:hAnsi="Times New Roman" w:cs="Times New Roman"/>
          <w:sz w:val="24"/>
        </w:rPr>
        <w:t xml:space="preserve">and proportions </w:t>
      </w:r>
      <w:r w:rsidR="0049356B" w:rsidRPr="00FD4C9D">
        <w:rPr>
          <w:rFonts w:ascii="Times New Roman" w:hAnsi="Times New Roman" w:cs="Times New Roman"/>
          <w:sz w:val="24"/>
        </w:rPr>
        <w:t xml:space="preserve">of the land cover variables </w:t>
      </w:r>
      <w:r w:rsidR="000222D2" w:rsidRPr="00FD4C9D">
        <w:rPr>
          <w:rFonts w:ascii="Times New Roman" w:hAnsi="Times New Roman" w:cs="Times New Roman"/>
          <w:sz w:val="24"/>
        </w:rPr>
        <w:t xml:space="preserve">within </w:t>
      </w:r>
      <w:r w:rsidR="003C2D88">
        <w:rPr>
          <w:rFonts w:ascii="Times New Roman" w:hAnsi="Times New Roman" w:cs="Times New Roman"/>
          <w:sz w:val="24"/>
        </w:rPr>
        <w:t xml:space="preserve">each </w:t>
      </w:r>
      <w:r w:rsidR="000222D2" w:rsidRPr="00FD4C9D">
        <w:rPr>
          <w:rFonts w:ascii="Times New Roman" w:hAnsi="Times New Roman" w:cs="Times New Roman"/>
          <w:sz w:val="24"/>
        </w:rPr>
        <w:t>sampling hexagon</w:t>
      </w:r>
      <w:r w:rsidR="003C2D88">
        <w:rPr>
          <w:rFonts w:ascii="Times New Roman" w:hAnsi="Times New Roman" w:cs="Times New Roman"/>
          <w:sz w:val="24"/>
        </w:rPr>
        <w:t>.</w:t>
      </w:r>
      <w:r w:rsidR="000222D2" w:rsidRPr="00FD4C9D">
        <w:rPr>
          <w:rFonts w:ascii="Times New Roman" w:hAnsi="Times New Roman" w:cs="Times New Roman"/>
          <w:sz w:val="24"/>
        </w:rPr>
        <w:t xml:space="preserve"> </w:t>
      </w:r>
      <w:r w:rsidR="005014A7">
        <w:rPr>
          <w:rFonts w:ascii="Times New Roman" w:hAnsi="Times New Roman" w:cs="Times New Roman"/>
          <w:sz w:val="24"/>
        </w:rPr>
        <w:t>Central l</w:t>
      </w:r>
      <w:r w:rsidR="000222D2" w:rsidRPr="00FD4C9D">
        <w:rPr>
          <w:rFonts w:ascii="Times New Roman" w:hAnsi="Times New Roman" w:cs="Times New Roman"/>
          <w:sz w:val="24"/>
        </w:rPr>
        <w:t>atitude and median elevation (derived from Shuttle Radar Topography Mission digital elevation data; Table 2) were static across the sampling period, but climate variables were calculated from PRISM Climate Group monthly temperature and precipitation data</w:t>
      </w:r>
      <w:r w:rsidR="00230BC6">
        <w:rPr>
          <w:rFonts w:ascii="Times New Roman" w:hAnsi="Times New Roman" w:cs="Times New Roman"/>
          <w:sz w:val="24"/>
        </w:rPr>
        <w:t xml:space="preserve"> </w:t>
      </w:r>
      <w:r w:rsidR="00230BC6">
        <w:rPr>
          <w:rFonts w:ascii="Times New Roman" w:hAnsi="Times New Roman" w:cs="Times New Roman"/>
          <w:sz w:val="24"/>
        </w:rPr>
        <w:fldChar w:fldCharType="begin" w:fldLock="1"/>
      </w:r>
      <w:r w:rsidR="00FF4C67">
        <w:rPr>
          <w:rFonts w:ascii="Times New Roman" w:hAnsi="Times New Roman" w:cs="Times New Roman"/>
          <w:sz w:val="24"/>
        </w:rPr>
        <w:instrText>ADDIN CSL_CITATION {"citationItems":[{"id":"ITEM-1","itemData":{"DOI":"10.1002/joc.1688","abstract":"Spatial climate data sets of 1971-2000 mean monthly precipitation and minimum and maximum temperature were developed for the conterminous United States. These 30-arcsec (</w:instrText>
      </w:r>
      <w:r w:rsidR="00FF4C67">
        <w:rPr>
          <w:rFonts w:ascii="Cambria Math" w:hAnsi="Cambria Math" w:cs="Cambria Math"/>
          <w:sz w:val="24"/>
        </w:rPr>
        <w:instrText>∼</w:instrText>
      </w:r>
      <w:r w:rsidR="00FF4C67">
        <w:rPr>
          <w:rFonts w:ascii="Times New Roman" w:hAnsi="Times New Roman" w:cs="Times New Roman"/>
          <w:sz w:val="24"/>
        </w:rPr>
        <w:instrText>800-m) grids are the official spatial climate data sets of the U.S. Department of Agriculture. The PRISM (Parameter-elevation Relationships on Independent Slopes Model) interpolation method was used to develop data sets that reflected, as closely as possible, the current state of knowledge of spatial climate patterns in the United States. PRISM calculates a climate-elevation regression for each digital elevation model (DEM) grid cell, and stations entering the regression are assigned weights based primarily on the physiographic similarity of the station to the grid cell. Factors considered are location, elevation, coastal proximity, topographic facet orientation, vertical atmospheric layer, topographic position, and orographic effectiveness of the terrain. Surface stations used in the analysis numbered nearly 13 000 for precipitation and 10 000 for temperature. Station data were spatially quality controlled, and short-period-of-record averages adjusted to better reflect the 1971-2000 period. PRISM interpolation uncertainties were estimated with cross-validation (C-V) mean absolute error (MAE) and the 70% prediction interval of the climate-elevation regression function. The two measures were not well correlated at the point level, but were similar when averaged over large regions. The PRISM data set was compared with the WorldClim and Daymet spatial climate data sets. The comparison demonstrated that using a relatively dense station data set and the physiographically sensitive PRISM interpolation process resulted in substantially improved climate grids over those of WorldClim and Daymet. The improvement varied, however, depending on the complexity of the region. Mountainous and coastal areas of the western United States, characterized by sparse data coverage, large elevation gradients, rain shadows, inversions, cold air drainage, and coastal effects, showed the greatest improvement. The PRISM data set benefited from a peer review procedure that incorporated local knowledge and data into the development process.","author":[{"dropping-particle":"","family":"Daly","given":"Christopher","non-dropping-particle":"","parse-names":false,"suffix":""},{"dropping-particle":"","family":"Halbleib","given":"Michael","non-dropping-particle":"","parse-names":false,"suffix":""},{"dropping-particle":"","family":"Smith","given":"Joseph I","non-dropping-particle":"","parse-names":false,"suffix":""},{"dropping-particle":"","family":"Gibson","given":"Wayne P","non-dropping-particle":"","parse-names":false,"suffix":""},{"dropping-particle":"","family":"Doggett","given":"Matthew K","non-dropping-particle":"","parse-names":false,"suffix":""},{"dropping-particle":"","family":"Taylor","given":"George H","non-dropping-particle":"","parse-names":false,"suffix":""},{"dropping-particle":"","family":"Curtis","given":"Jan","non-dropping-particle":"","parse-names":false,"suffix":""},{"dropping-particle":"","family":"Pasteris","given":"Phillip P","non-dropping-particle":"","parse-names":false,"suffix":""}],"container-title":"INTERNATIONAL JOURNAL OF CLIMATOLOGY Int. J. Climatol","id":"ITEM-1","issued":{"date-parts":[["2008"]]},"title":"Physiographically sensitive mapping of climatological temperature and precipitation across the conterminous United States","type":"article-journal"},"uris":["http://www.mendeley.com/documents/?uuid=be58a231-c3d0-3098-be0d-39afd4ac7e84"]}],"mendeley":{"formattedCitation":"(Daly et al. 2008)","plainTextFormattedCitation":"(Daly et al. 2008)","previouslyFormattedCitation":"(Daly et al. 2008)"},"properties":{"noteIndex":0},"schema":"https://github.com/citation-style-language/schema/raw/master/csl-citation.json"}</w:instrText>
      </w:r>
      <w:r w:rsidR="00230BC6">
        <w:rPr>
          <w:rFonts w:ascii="Times New Roman" w:hAnsi="Times New Roman" w:cs="Times New Roman"/>
          <w:sz w:val="24"/>
        </w:rPr>
        <w:fldChar w:fldCharType="separate"/>
      </w:r>
      <w:r w:rsidR="00230BC6" w:rsidRPr="00230BC6">
        <w:rPr>
          <w:rFonts w:ascii="Times New Roman" w:hAnsi="Times New Roman" w:cs="Times New Roman"/>
          <w:noProof/>
          <w:sz w:val="24"/>
        </w:rPr>
        <w:t>(Daly et al. 2008)</w:t>
      </w:r>
      <w:r w:rsidR="00230BC6">
        <w:rPr>
          <w:rFonts w:ascii="Times New Roman" w:hAnsi="Times New Roman" w:cs="Times New Roman"/>
          <w:sz w:val="24"/>
        </w:rPr>
        <w:fldChar w:fldCharType="end"/>
      </w:r>
      <w:r w:rsidR="000222D2" w:rsidRPr="00FD4C9D">
        <w:rPr>
          <w:rFonts w:ascii="Times New Roman" w:hAnsi="Times New Roman" w:cs="Times New Roman"/>
          <w:sz w:val="24"/>
        </w:rPr>
        <w:t xml:space="preserve"> corresponding to each year and land cover variables were derived from </w:t>
      </w:r>
      <w:r w:rsidR="00C10521">
        <w:rPr>
          <w:rFonts w:ascii="Times New Roman" w:hAnsi="Times New Roman" w:cs="Times New Roman"/>
          <w:sz w:val="24"/>
        </w:rPr>
        <w:t>NLCD data</w:t>
      </w:r>
      <w:r w:rsidR="00230BC6">
        <w:rPr>
          <w:rFonts w:ascii="Times New Roman" w:hAnsi="Times New Roman" w:cs="Times New Roman"/>
          <w:sz w:val="24"/>
        </w:rPr>
        <w:t xml:space="preserve"> </w:t>
      </w:r>
      <w:r w:rsidR="00230BC6">
        <w:rPr>
          <w:rFonts w:ascii="Times New Roman" w:hAnsi="Times New Roman" w:cs="Times New Roman"/>
          <w:sz w:val="24"/>
        </w:rPr>
        <w:fldChar w:fldCharType="begin" w:fldLock="1"/>
      </w:r>
      <w:r w:rsidR="00230BC6">
        <w:rPr>
          <w:rFonts w:ascii="Times New Roman" w:hAnsi="Times New Roman" w:cs="Times New Roman"/>
          <w:sz w:val="24"/>
        </w:rPr>
        <w:instrText>ADDIN CSL_CITATION {"citationItems":[{"id":"ITEM-1","itemData":{"DOI":"10.3390/RS11242971","ISSN":"2072-4292","abstract":"The National Land Cover Database (NLCD) 2016 provides a suite of data products, including land cover and land cover change of the conterminous United States from 2001 to 2016, at two- to three-year intervals. The development of this product is part of an effort to meet the growing demand for longer temporal duration and more frequent, accurate, and consistent land cover and change information. To accomplish this, we designed a new land cover strategy and developed comprehensive methods, models, and procedures for NLCD 2016 implementation. Major steps in the new procedures consist of data preparation, land cover change detection and classification, theme-based postprocessing, and final integration. Data preparation includes Landsat imagery selection, cloud detection, and cloud filling, as well as compilation and creation of more than 30 national-scale ancillary datasets. Land cover change detection includes single-date water and snow/ice detection algorithms and models, two-date multi-index integrated change detection models, and long-term multi-date change algorithms and models. The land cover classification includes seven-date training data creation and 14-run classifications. Pools of training data for change and no-change areas were created before classification based on integrated information from ancillary data, change-detection results, Landsat spectral and temporal information, and knowledge-based trajectory analysis. In postprocessing, comprehensive models for each land cover theme were developed in a hierarchical order to ensure the spatial and temporal coherence of land cover and land cover changes over 15 years. An initial accuracy assessment on four selected Landsat path/rows classified with this method indicates an overall accuracy of 82.0% at an Anderson Level II classification and 86.6% at the Anderson Level I classification after combining the primary and alternate reference labels. This methodology was used for the operational production of NLCD 2016 for the Conterminous United States, with final produced products available for free download.","author":[{"dropping-particle":"","family":"Jin","given":"Suming","non-dropping-particle":"","parse-names":false,"suffix":""},{"dropping-particle":"","family":"Homer","given":"Collin","non-dropping-particle":"","parse-names":false,"suffix":""},{"dropping-particle":"","family":"Yang","given":"Limin","non-dropping-particle":"","parse-names":false,"suffix":""},{"dropping-particle":"","family":"Danielson","given":"Patrick","non-dropping-particle":"","parse-names":false,"suffix":""},{"dropping-particle":"","family":"Dewitz","given":"Jon","non-dropping-particle":"","parse-names":false,"suffix":""},{"dropping-particle":"","family":"Li","given":"Congcong","non-dropping-particle":"","parse-names":false,"suffix":""},{"dropping-particle":"","family":"Zhu","given":"Zhe","non-dropping-particle":"","parse-names":false,"suffix":""},{"dropping-particle":"","family":"Xian","given":"George","non-dropping-particle":"","parse-names":false,"suffix":""},{"dropping-particle":"","family":"Howard","given":"Danny","non-dropping-particle":"","parse-names":false,"suffix":""}],"container-title":"Remote Sensing 2019, Vol. 11, Page 2971","id":"ITEM-1","issue":"24","issued":{"date-parts":[["2019","12","11"]]},"page":"2971","publisher":"Multidisciplinary Digital Publishing Institute","title":"Overall Methodology Design for the United States National Land Cover Database 2016 Products","type":"article-journal","volume":"11"},"uris":["http://www.mendeley.com/documents/?uuid=f8a0d44f-8112-332b-b9f4-fcc603d7f216"]}],"mendeley":{"formattedCitation":"(Jin et al. 2019)","plainTextFormattedCitation":"(Jin et al. 2019)","previouslyFormattedCitation":"(Jin et al. 2019)"},"properties":{"noteIndex":0},"schema":"https://github.com/citation-style-language/schema/raw/master/csl-citation.json"}</w:instrText>
      </w:r>
      <w:r w:rsidR="00230BC6">
        <w:rPr>
          <w:rFonts w:ascii="Times New Roman" w:hAnsi="Times New Roman" w:cs="Times New Roman"/>
          <w:sz w:val="24"/>
        </w:rPr>
        <w:fldChar w:fldCharType="separate"/>
      </w:r>
      <w:r w:rsidR="00230BC6" w:rsidRPr="00230BC6">
        <w:rPr>
          <w:rFonts w:ascii="Times New Roman" w:hAnsi="Times New Roman" w:cs="Times New Roman"/>
          <w:noProof/>
          <w:sz w:val="24"/>
        </w:rPr>
        <w:t>(Jin et al. 2019)</w:t>
      </w:r>
      <w:r w:rsidR="00230BC6">
        <w:rPr>
          <w:rFonts w:ascii="Times New Roman" w:hAnsi="Times New Roman" w:cs="Times New Roman"/>
          <w:sz w:val="24"/>
        </w:rPr>
        <w:fldChar w:fldCharType="end"/>
      </w:r>
      <w:r w:rsidR="000222D2" w:rsidRPr="00FD4C9D">
        <w:rPr>
          <w:rFonts w:ascii="Times New Roman" w:hAnsi="Times New Roman" w:cs="Times New Roman"/>
          <w:sz w:val="24"/>
        </w:rPr>
        <w:t>, using the closest year available (e.g., 2001 land cover data was associated with BBS data collected between 1997 and 2002).</w:t>
      </w:r>
      <w:r w:rsidR="005014A7">
        <w:rPr>
          <w:rFonts w:ascii="Times New Roman" w:hAnsi="Times New Roman" w:cs="Times New Roman"/>
          <w:sz w:val="24"/>
        </w:rPr>
        <w:t xml:space="preserve"> </w:t>
      </w:r>
      <w:r w:rsidR="00EF4E55">
        <w:rPr>
          <w:rFonts w:ascii="Times New Roman" w:hAnsi="Times New Roman" w:cs="Times New Roman"/>
          <w:sz w:val="24"/>
        </w:rPr>
        <w:t xml:space="preserve">To </w:t>
      </w:r>
      <w:r w:rsidR="00EF4E55" w:rsidRPr="00EF4E55">
        <w:rPr>
          <w:rFonts w:ascii="Times New Roman" w:hAnsi="Times New Roman" w:cs="Times New Roman"/>
          <w:sz w:val="24"/>
        </w:rPr>
        <w:t xml:space="preserve">explore potential future changes </w:t>
      </w:r>
      <w:r w:rsidR="002568B9">
        <w:rPr>
          <w:rFonts w:ascii="Times New Roman" w:hAnsi="Times New Roman" w:cs="Times New Roman"/>
          <w:sz w:val="24"/>
        </w:rPr>
        <w:t>in bird distributions and relative abundance across the AMBCR</w:t>
      </w:r>
      <w:r>
        <w:rPr>
          <w:rFonts w:ascii="Times New Roman" w:hAnsi="Times New Roman" w:cs="Times New Roman"/>
          <w:sz w:val="24"/>
        </w:rPr>
        <w:t xml:space="preserve"> (i.e., second study objective)</w:t>
      </w:r>
      <w:r w:rsidR="002568B9">
        <w:rPr>
          <w:rFonts w:ascii="Times New Roman" w:hAnsi="Times New Roman" w:cs="Times New Roman"/>
          <w:sz w:val="24"/>
        </w:rPr>
        <w:t xml:space="preserve">, </w:t>
      </w:r>
      <w:r w:rsidR="00515CDA">
        <w:rPr>
          <w:rFonts w:ascii="Times New Roman" w:hAnsi="Times New Roman" w:cs="Times New Roman"/>
          <w:sz w:val="24"/>
        </w:rPr>
        <w:t xml:space="preserve">I </w:t>
      </w:r>
      <w:r w:rsidR="00453344">
        <w:rPr>
          <w:rFonts w:ascii="Times New Roman" w:hAnsi="Times New Roman" w:cs="Times New Roman"/>
          <w:sz w:val="24"/>
        </w:rPr>
        <w:t xml:space="preserve">used </w:t>
      </w:r>
      <w:r w:rsidR="00515CDA">
        <w:rPr>
          <w:rFonts w:ascii="Times New Roman" w:hAnsi="Times New Roman" w:cs="Times New Roman"/>
          <w:sz w:val="24"/>
        </w:rPr>
        <w:t>environmental</w:t>
      </w:r>
      <w:r w:rsidR="00515CDA" w:rsidRPr="00515CDA">
        <w:rPr>
          <w:rFonts w:ascii="Times New Roman" w:hAnsi="Times New Roman" w:cs="Times New Roman"/>
          <w:sz w:val="24"/>
        </w:rPr>
        <w:t xml:space="preserve"> </w:t>
      </w:r>
      <w:r w:rsidR="00453344">
        <w:rPr>
          <w:rFonts w:ascii="Times New Roman" w:hAnsi="Times New Roman" w:cs="Times New Roman"/>
          <w:sz w:val="24"/>
        </w:rPr>
        <w:t>metrics</w:t>
      </w:r>
      <w:r w:rsidR="00515CDA" w:rsidRPr="00515CDA">
        <w:rPr>
          <w:rFonts w:ascii="Times New Roman" w:hAnsi="Times New Roman" w:cs="Times New Roman"/>
          <w:sz w:val="24"/>
        </w:rPr>
        <w:t xml:space="preserve"> from </w:t>
      </w:r>
      <w:r>
        <w:rPr>
          <w:rFonts w:ascii="Times New Roman" w:hAnsi="Times New Roman" w:cs="Times New Roman"/>
          <w:sz w:val="24"/>
        </w:rPr>
        <w:t xml:space="preserve">just the year </w:t>
      </w:r>
      <w:r w:rsidR="00515CDA" w:rsidRPr="00515CDA">
        <w:rPr>
          <w:rFonts w:ascii="Times New Roman" w:hAnsi="Times New Roman" w:cs="Times New Roman"/>
          <w:sz w:val="24"/>
        </w:rPr>
        <w:t>2000</w:t>
      </w:r>
      <w:r w:rsidR="00515CDA">
        <w:rPr>
          <w:rFonts w:ascii="Times New Roman" w:hAnsi="Times New Roman" w:cs="Times New Roman"/>
          <w:sz w:val="24"/>
        </w:rPr>
        <w:t xml:space="preserve"> </w:t>
      </w:r>
      <w:r w:rsidR="007C0419">
        <w:rPr>
          <w:rFonts w:ascii="Times New Roman" w:hAnsi="Times New Roman" w:cs="Times New Roman"/>
          <w:sz w:val="24"/>
        </w:rPr>
        <w:t xml:space="preserve">for each </w:t>
      </w:r>
      <w:r w:rsidR="00515CDA">
        <w:rPr>
          <w:rFonts w:ascii="Times New Roman" w:hAnsi="Times New Roman" w:cs="Times New Roman"/>
          <w:sz w:val="24"/>
        </w:rPr>
        <w:t>hexagonal grid</w:t>
      </w:r>
      <w:r w:rsidR="00AC36C5">
        <w:rPr>
          <w:rFonts w:ascii="Times New Roman" w:hAnsi="Times New Roman" w:cs="Times New Roman"/>
          <w:sz w:val="24"/>
        </w:rPr>
        <w:t xml:space="preserve"> cell</w:t>
      </w:r>
      <w:r w:rsidR="00515CDA">
        <w:rPr>
          <w:rFonts w:ascii="Times New Roman" w:hAnsi="Times New Roman" w:cs="Times New Roman"/>
          <w:sz w:val="24"/>
        </w:rPr>
        <w:t>.</w:t>
      </w:r>
    </w:p>
    <w:p w14:paraId="623F43A3" w14:textId="12CA7141" w:rsidR="003A602A" w:rsidRPr="00FD4C9D" w:rsidRDefault="003A602A" w:rsidP="00B30D35">
      <w:pPr>
        <w:widowControl w:val="0"/>
        <w:spacing w:line="276" w:lineRule="auto"/>
        <w:rPr>
          <w:rFonts w:ascii="Times New Roman" w:hAnsi="Times New Roman" w:cs="Times New Roman"/>
          <w:i/>
          <w:iCs/>
          <w:sz w:val="24"/>
        </w:rPr>
      </w:pPr>
      <w:r w:rsidRPr="00FD4C9D">
        <w:rPr>
          <w:rFonts w:ascii="Times New Roman" w:hAnsi="Times New Roman" w:cs="Times New Roman"/>
          <w:i/>
          <w:iCs/>
          <w:sz w:val="24"/>
        </w:rPr>
        <w:t>Future environmental data</w:t>
      </w:r>
    </w:p>
    <w:p w14:paraId="2BC89253" w14:textId="450E5E25" w:rsidR="00366981" w:rsidRPr="00FD4C9D" w:rsidRDefault="003A602A" w:rsidP="00B30D35">
      <w:pPr>
        <w:widowControl w:val="0"/>
        <w:spacing w:line="276" w:lineRule="auto"/>
        <w:rPr>
          <w:rFonts w:ascii="Times New Roman" w:hAnsi="Times New Roman" w:cs="Times New Roman"/>
          <w:sz w:val="24"/>
        </w:rPr>
      </w:pPr>
      <w:r w:rsidRPr="00FD4C9D">
        <w:rPr>
          <w:rFonts w:ascii="Times New Roman" w:hAnsi="Times New Roman" w:cs="Times New Roman"/>
          <w:sz w:val="24"/>
        </w:rPr>
        <w:tab/>
      </w:r>
      <w:r w:rsidR="00EF4E55" w:rsidRPr="00FD4C9D">
        <w:rPr>
          <w:rFonts w:ascii="Times New Roman" w:hAnsi="Times New Roman" w:cs="Times New Roman"/>
          <w:sz w:val="24"/>
        </w:rPr>
        <w:t>To project future distributions of counts across the AMBCR,</w:t>
      </w:r>
      <w:r w:rsidR="00EF4E55">
        <w:rPr>
          <w:rFonts w:ascii="Times New Roman" w:hAnsi="Times New Roman" w:cs="Times New Roman"/>
          <w:sz w:val="24"/>
        </w:rPr>
        <w:t xml:space="preserve"> </w:t>
      </w:r>
      <w:r w:rsidRPr="00FD4C9D">
        <w:rPr>
          <w:rFonts w:ascii="Times New Roman" w:hAnsi="Times New Roman" w:cs="Times New Roman"/>
          <w:sz w:val="24"/>
        </w:rPr>
        <w:t xml:space="preserve">I used the same nine environmental covariates </w:t>
      </w:r>
      <w:r w:rsidR="00453344">
        <w:rPr>
          <w:rFonts w:ascii="Times New Roman" w:hAnsi="Times New Roman" w:cs="Times New Roman"/>
          <w:sz w:val="24"/>
        </w:rPr>
        <w:t>that I considered for my contemporary</w:t>
      </w:r>
      <w:r w:rsidR="00453344" w:rsidRPr="00FD4C9D">
        <w:rPr>
          <w:rFonts w:ascii="Times New Roman" w:hAnsi="Times New Roman" w:cs="Times New Roman"/>
          <w:sz w:val="24"/>
        </w:rPr>
        <w:t xml:space="preserve"> predictor variables </w:t>
      </w:r>
      <w:r w:rsidRPr="00FD4C9D">
        <w:rPr>
          <w:rFonts w:ascii="Times New Roman" w:hAnsi="Times New Roman" w:cs="Times New Roman"/>
          <w:sz w:val="24"/>
        </w:rPr>
        <w:t>to</w:t>
      </w:r>
      <w:r w:rsidR="000B750D">
        <w:rPr>
          <w:rFonts w:ascii="Times New Roman" w:hAnsi="Times New Roman" w:cs="Times New Roman"/>
          <w:sz w:val="24"/>
        </w:rPr>
        <w:t xml:space="preserve"> </w:t>
      </w:r>
      <w:r w:rsidRPr="00FD4C9D">
        <w:rPr>
          <w:rFonts w:ascii="Times New Roman" w:hAnsi="Times New Roman" w:cs="Times New Roman"/>
          <w:sz w:val="24"/>
        </w:rPr>
        <w:t xml:space="preserve">predict counts of the </w:t>
      </w:r>
      <w:r w:rsidR="000B750D">
        <w:rPr>
          <w:rFonts w:ascii="Times New Roman" w:hAnsi="Times New Roman" w:cs="Times New Roman"/>
          <w:sz w:val="24"/>
        </w:rPr>
        <w:t>14</w:t>
      </w:r>
      <w:r w:rsidRPr="00FD4C9D">
        <w:rPr>
          <w:rFonts w:ascii="Times New Roman" w:hAnsi="Times New Roman" w:cs="Times New Roman"/>
          <w:sz w:val="24"/>
        </w:rPr>
        <w:t xml:space="preserve"> focal species in 2100 (Table 2). </w:t>
      </w:r>
      <w:r w:rsidR="003B491F" w:rsidRPr="00FD4C9D">
        <w:rPr>
          <w:rFonts w:ascii="Times New Roman" w:hAnsi="Times New Roman" w:cs="Times New Roman"/>
          <w:sz w:val="24"/>
        </w:rPr>
        <w:t xml:space="preserve">For each </w:t>
      </w:r>
      <w:r w:rsidR="00AC36C5">
        <w:rPr>
          <w:rFonts w:ascii="Times New Roman" w:hAnsi="Times New Roman" w:cs="Times New Roman"/>
          <w:sz w:val="24"/>
        </w:rPr>
        <w:t>hexagonal grid cell</w:t>
      </w:r>
      <w:r w:rsidR="003B491F" w:rsidRPr="00FD4C9D">
        <w:rPr>
          <w:rFonts w:ascii="Times New Roman" w:hAnsi="Times New Roman" w:cs="Times New Roman"/>
          <w:sz w:val="24"/>
        </w:rPr>
        <w:t>,</w:t>
      </w:r>
      <w:r w:rsidR="00293CE7" w:rsidRPr="00FD4C9D">
        <w:rPr>
          <w:rFonts w:ascii="Times New Roman" w:hAnsi="Times New Roman" w:cs="Times New Roman"/>
          <w:sz w:val="24"/>
        </w:rPr>
        <w:t xml:space="preserve"> I calculated latitude of the center point</w:t>
      </w:r>
      <w:r w:rsidR="003B491F" w:rsidRPr="00FD4C9D">
        <w:rPr>
          <w:rFonts w:ascii="Times New Roman" w:hAnsi="Times New Roman" w:cs="Times New Roman"/>
          <w:sz w:val="24"/>
        </w:rPr>
        <w:t xml:space="preserve">, </w:t>
      </w:r>
      <w:r w:rsidR="00293CE7" w:rsidRPr="00FD4C9D">
        <w:rPr>
          <w:rFonts w:ascii="Times New Roman" w:hAnsi="Times New Roman" w:cs="Times New Roman"/>
          <w:sz w:val="24"/>
        </w:rPr>
        <w:t>median elevation, means of the climate variables, and proportions of the land cover variables</w:t>
      </w:r>
      <w:r w:rsidR="003B491F" w:rsidRPr="00FD4C9D">
        <w:rPr>
          <w:rFonts w:ascii="Times New Roman" w:hAnsi="Times New Roman" w:cs="Times New Roman"/>
          <w:sz w:val="24"/>
        </w:rPr>
        <w:t>.</w:t>
      </w:r>
    </w:p>
    <w:p w14:paraId="7735AE0B" w14:textId="00908BE2" w:rsidR="00EF6FD5" w:rsidRPr="00FD4C9D" w:rsidRDefault="00074AA2" w:rsidP="003B491F">
      <w:pPr>
        <w:spacing w:line="276" w:lineRule="auto"/>
        <w:ind w:firstLine="720"/>
        <w:rPr>
          <w:rFonts w:ascii="Times New Roman" w:hAnsi="Times New Roman" w:cs="Times New Roman"/>
          <w:sz w:val="24"/>
        </w:rPr>
      </w:pPr>
      <w:r>
        <w:rPr>
          <w:rFonts w:ascii="Times New Roman" w:hAnsi="Times New Roman" w:cs="Times New Roman"/>
          <w:sz w:val="24"/>
        </w:rPr>
        <w:t>For calculations of</w:t>
      </w:r>
      <w:r w:rsidR="003B491F" w:rsidRPr="00FD4C9D">
        <w:rPr>
          <w:rFonts w:ascii="Times New Roman" w:hAnsi="Times New Roman" w:cs="Times New Roman"/>
          <w:sz w:val="24"/>
        </w:rPr>
        <w:t xml:space="preserve"> mean climate conditions in 2100, I used </w:t>
      </w:r>
      <w:r w:rsidR="0008353F" w:rsidRPr="00FD4C9D">
        <w:rPr>
          <w:rFonts w:ascii="Times New Roman" w:hAnsi="Times New Roman" w:cs="Times New Roman"/>
          <w:sz w:val="24"/>
        </w:rPr>
        <w:t>long-term (30-yr average</w:t>
      </w:r>
      <w:r w:rsidR="00CE3DA3" w:rsidRPr="00FD4C9D">
        <w:rPr>
          <w:rFonts w:ascii="Times New Roman" w:hAnsi="Times New Roman" w:cs="Times New Roman"/>
          <w:sz w:val="24"/>
        </w:rPr>
        <w:t xml:space="preserve"> from </w:t>
      </w:r>
      <w:r w:rsidR="008504BC" w:rsidRPr="00FD4C9D">
        <w:rPr>
          <w:rFonts w:ascii="Times New Roman" w:hAnsi="Times New Roman" w:cs="Times New Roman"/>
          <w:sz w:val="24"/>
        </w:rPr>
        <w:t>2070–2099</w:t>
      </w:r>
      <w:r w:rsidR="0008353F" w:rsidRPr="00FD4C9D">
        <w:rPr>
          <w:rFonts w:ascii="Times New Roman" w:hAnsi="Times New Roman" w:cs="Times New Roman"/>
          <w:sz w:val="24"/>
        </w:rPr>
        <w:t>), downscaled, monthly data from three general circulation model outputs</w:t>
      </w:r>
      <w:r w:rsidR="00150BA0">
        <w:rPr>
          <w:rFonts w:ascii="Times New Roman" w:hAnsi="Times New Roman" w:cs="Times New Roman"/>
          <w:sz w:val="24"/>
        </w:rPr>
        <w:t xml:space="preserve"> </w:t>
      </w:r>
      <w:r w:rsidR="00150BA0">
        <w:rPr>
          <w:rFonts w:ascii="Times New Roman" w:hAnsi="Times New Roman" w:cs="Times New Roman"/>
          <w:sz w:val="24"/>
        </w:rPr>
        <w:fldChar w:fldCharType="begin" w:fldLock="1"/>
      </w:r>
      <w:r w:rsidR="00150BA0">
        <w:rPr>
          <w:rFonts w:ascii="Times New Roman" w:hAnsi="Times New Roman" w:cs="Times New Roman"/>
          <w:sz w:val="24"/>
        </w:rPr>
        <w:instrText>ADDIN CSL_CITATION {"citationItems":[{"id":"ITEM-1","itemData":{"DOI":"10.3390/f10040302","ISSN":"1999-4907","abstract":"&lt;p&gt;Forests across the globe are faced with a rapidly changing climate and an enhanced understanding of how these changing conditions may impact these vital resources is needed. Our approach is to use DISTRIB-II, an updated version of the Random Forest DISTRIB model, to model 125 tree species individually from the eastern United States to quantify potential current and future habitat responses under two Representative Concentration Pathways (RCP 8.5 -high emissions which is our current trajectory and RCP 4.5 -lower emissions by implementing energy conservation) and three climate models. Climate change could have large impacts on suitable habitat for tree species in the eastern United States, especially under a high emissions trajectory. On average, of the 125 species, approximately 88 species would gain and 26 species would lose at least 10% of their suitable habitat. The projected change in the center of gravity for each species distribution (i.e., mean center) between current and future habitat moves generally northeast, with 81 species habitat centers potentially moving over 100 km under RCP 8.5. Collectively, our results suggest that many species will experience less pressure in tracking their suitable habitats under a path of lower greenhouse gas emissions.&lt;/p&gt;","author":[{"dropping-particle":"","family":"Iverson","given":"Louis","non-dropping-particle":"","parse-names":false,"suffix":""},{"dropping-particle":"","family":"Peters","given":"Matthew","non-dropping-particle":"","parse-names":false,"suffix":""},{"dropping-particle":"","family":"Prasad","given":"Anantha","non-dropping-particle":"","parse-names":false,"suffix":""},{"dropping-particle":"","family":"Matthews","given":"Stephen","non-dropping-particle":"","parse-names":false,"suffix":""}],"container-title":"Forests","id":"ITEM-1","issue":"4","issued":{"date-parts":[["2019","4","2"]]},"page":"302","publisher":"MDPI AG","title":"Analysis of Climate Change Impacts on Tree Species of the Eastern US: Results of DISTRIB-II Modeling","type":"article-journal","volume":"10"},"uris":["http://www.mendeley.com/documents/?uuid=1e219e5c-aa35-33f5-9c35-dc1f256a5dec"]}],"mendeley":{"formattedCitation":"(Iverson et al. 2019)","plainTextFormattedCitation":"(Iverson et al. 2019)","previouslyFormattedCitation":"(Iverson et al. 2019)"},"properties":{"noteIndex":0},"schema":"https://github.com/citation-style-language/schema/raw/master/csl-citation.json"}</w:instrText>
      </w:r>
      <w:r w:rsidR="00150BA0">
        <w:rPr>
          <w:rFonts w:ascii="Times New Roman" w:hAnsi="Times New Roman" w:cs="Times New Roman"/>
          <w:sz w:val="24"/>
        </w:rPr>
        <w:fldChar w:fldCharType="separate"/>
      </w:r>
      <w:r w:rsidR="00150BA0" w:rsidRPr="00150BA0">
        <w:rPr>
          <w:rFonts w:ascii="Times New Roman" w:hAnsi="Times New Roman" w:cs="Times New Roman"/>
          <w:noProof/>
          <w:sz w:val="24"/>
        </w:rPr>
        <w:t>(Iverson et al. 2019)</w:t>
      </w:r>
      <w:r w:rsidR="00150BA0">
        <w:rPr>
          <w:rFonts w:ascii="Times New Roman" w:hAnsi="Times New Roman" w:cs="Times New Roman"/>
          <w:sz w:val="24"/>
        </w:rPr>
        <w:fldChar w:fldCharType="end"/>
      </w:r>
      <w:r w:rsidR="0008353F" w:rsidRPr="00FD4C9D">
        <w:rPr>
          <w:rFonts w:ascii="Times New Roman" w:hAnsi="Times New Roman" w:cs="Times New Roman"/>
          <w:sz w:val="24"/>
        </w:rPr>
        <w:t xml:space="preserve">: </w:t>
      </w:r>
      <w:r w:rsidR="003B491F" w:rsidRPr="00FD4C9D">
        <w:rPr>
          <w:rFonts w:ascii="Times New Roman" w:hAnsi="Times New Roman" w:cs="Times New Roman"/>
          <w:sz w:val="24"/>
        </w:rPr>
        <w:t>the Community Earth System Model 4.0 (CCSM</w:t>
      </w:r>
      <w:r w:rsidR="00CE3DA3" w:rsidRPr="00FD4C9D">
        <w:rPr>
          <w:rFonts w:ascii="Times New Roman" w:hAnsi="Times New Roman" w:cs="Times New Roman"/>
          <w:sz w:val="24"/>
        </w:rPr>
        <w:t xml:space="preserve">; </w:t>
      </w:r>
      <w:r w:rsidR="00150BA0">
        <w:rPr>
          <w:rFonts w:ascii="Times New Roman" w:hAnsi="Times New Roman" w:cs="Times New Roman"/>
          <w:sz w:val="24"/>
        </w:rPr>
        <w:fldChar w:fldCharType="begin" w:fldLock="1"/>
      </w:r>
      <w:r w:rsidR="00150BA0">
        <w:rPr>
          <w:rFonts w:ascii="Times New Roman" w:hAnsi="Times New Roman" w:cs="Times New Roman"/>
          <w:sz w:val="24"/>
        </w:rPr>
        <w:instrText>ADDIN CSL_CITATION {"citationItems":[{"id":"ITEM-1","itemData":{"DOI":"10.1175/2011JCLI4083.1","ISSN":"0894-8755","abstract":"The fourth version of the Community Climate System Model (CCSM4) was recently completed and released to the climate community. This paper describes developments to all CCSM components, and documents fully coupled preindustrial control runs compared to the previous version, CCSM3. Using the standard atmosphere and land resolution of 18 results in the sea surface temperature biases in the major upwelling regions being comparable to the 1.48-resolution CCSM3. Two changes to the deep convection scheme in the atmosphere component result in CCSM4 producing El Niño-Southern Oscillation variability with a much more realistic frequency distribution than in CCSM3, although the amplitude is too large compared to observations. These changes also improve the Madden-Julian oscillation and the frequency distribution of tropical precipitation. A new overflow parameterization in the ocean component leads to an improved simulation of the Gulf Stream path and the North Atlantic Ocean meridional overturning circulation. Changes to the CCSM4 land component lead to a much improved annual cycle of water storage, especially in the tropics. The CCSM4 sea ice component uses much more realistic albedos than CCSM3, and for several reasons the Arctic sea ice concentration is improved in CCSM4. An ensemble of twentieth-century simulations produces a good match to the observed September Arctic sea ice extent from 1979 to 2005. The CCSM4 ensemble mean increase in globally averaged surface temperature between 1850 and 2005 is larger than the observed increase by about 0.48C. This is consistent with the fact that CCSM4 does not include a representation of the indirect effects of aerosols, although other factors may come into play. The CCSM4 still has significant biases, such as the mean precipitation distribution in the tropical Pacific Ocean, too much low cloud in the Arctic, and the latitudinal distributions of shortwave and longwave cloud forcings. © 2011 American Meteorological Society.","author":[{"dropping-particle":"","family":"Gent","given":"Peter R.","non-dropping-particle":"","parse-names":false,"suffix":""},{"dropping-particle":"","family":"Danabasoglu","given":"Gokhan","non-dropping-particle":"","parse-names":false,"suffix":""},{"dropping-particle":"","family":"Donner","given":"Leo J.","non-dropping-particle":"","parse-names":false,"suffix":""},{"dropping-particle":"","family":"Holland","given":"Marika M.","non-dropping-particle":"","parse-names":false,"suffix":""},{"dropping-particle":"","family":"Hunke","given":"Elizabeth C.","non-dropping-particle":"","parse-names":false,"suffix":""},{"dropping-particle":"","family":"Jayne","given":"Steve R.","non-dropping-particle":"","parse-names":false,"suffix":""},{"dropping-particle":"","family":"Lawrence","given":"David M.","non-dropping-particle":"","parse-names":false,"suffix":""},{"dropping-particle":"","family":"Neale","given":"Richard B.","non-dropping-particle":"","parse-names":false,"suffix":""},{"dropping-particle":"","family":"Rasch","given":"Philip J.","non-dropping-particle":"","parse-names":false,"suffix":""},{"dropping-particle":"","family":"Vertenstein","given":"Mariana","non-dropping-particle":"","parse-names":false,"suffix":""},{"dropping-particle":"","family":"Worley","given":"Patrick H.","non-dropping-particle":"","parse-names":false,"suffix":""},{"dropping-particle":"","family":"Yang","given":"Zong-Liang","non-dropping-particle":"","parse-names":false,"suffix":""},{"dropping-particle":"","family":"Zhang","given":"Minghua","non-dropping-particle":"","parse-names":false,"suffix":""}],"container-title":"Journal of Climate","id":"ITEM-1","issue":"19","issued":{"date-parts":[["2011","10","1"]]},"page":"4973-4991","publisher":"American Meteorological Society","title":"The Community Climate System Model Version 4","type":"article-journal","volume":"24"},"uris":["http://www.mendeley.com/documents/?uuid=02f77a57-eeae-3b16-bbb1-784708689250"]}],"mendeley":{"formattedCitation":"(Gent et al. 2011)","manualFormatting":"Gent et al. 2011","plainTextFormattedCitation":"(Gent et al. 2011)","previouslyFormattedCitation":"(Gent et al. 2011)"},"properties":{"noteIndex":0},"schema":"https://github.com/citation-style-language/schema/raw/master/csl-citation.json"}</w:instrText>
      </w:r>
      <w:r w:rsidR="00150BA0">
        <w:rPr>
          <w:rFonts w:ascii="Times New Roman" w:hAnsi="Times New Roman" w:cs="Times New Roman"/>
          <w:sz w:val="24"/>
        </w:rPr>
        <w:fldChar w:fldCharType="separate"/>
      </w:r>
      <w:r w:rsidR="00150BA0" w:rsidRPr="00150BA0">
        <w:rPr>
          <w:rFonts w:ascii="Times New Roman" w:hAnsi="Times New Roman" w:cs="Times New Roman"/>
          <w:noProof/>
          <w:sz w:val="24"/>
        </w:rPr>
        <w:t>Gent et al. 2011</w:t>
      </w:r>
      <w:r w:rsidR="00150BA0">
        <w:rPr>
          <w:rFonts w:ascii="Times New Roman" w:hAnsi="Times New Roman" w:cs="Times New Roman"/>
          <w:sz w:val="24"/>
        </w:rPr>
        <w:fldChar w:fldCharType="end"/>
      </w:r>
      <w:r w:rsidR="003B491F" w:rsidRPr="00FD4C9D">
        <w:rPr>
          <w:rFonts w:ascii="Times New Roman" w:hAnsi="Times New Roman" w:cs="Times New Roman"/>
          <w:sz w:val="24"/>
        </w:rPr>
        <w:t>) from the National Center for Atmospheric Research, the Geophysical Fluid Dynamics Laboratory model 3.0 (GFDL</w:t>
      </w:r>
      <w:r w:rsidR="00CE3DA3" w:rsidRPr="00FD4C9D">
        <w:rPr>
          <w:rFonts w:ascii="Times New Roman" w:hAnsi="Times New Roman" w:cs="Times New Roman"/>
          <w:sz w:val="24"/>
        </w:rPr>
        <w:t xml:space="preserve">; </w:t>
      </w:r>
      <w:r w:rsidR="00150BA0">
        <w:rPr>
          <w:rFonts w:ascii="Times New Roman" w:hAnsi="Times New Roman" w:cs="Times New Roman"/>
          <w:sz w:val="24"/>
        </w:rPr>
        <w:fldChar w:fldCharType="begin" w:fldLock="1"/>
      </w:r>
      <w:r w:rsidR="00150BA0">
        <w:rPr>
          <w:rFonts w:ascii="Times New Roman" w:hAnsi="Times New Roman" w:cs="Times New Roman"/>
          <w:sz w:val="24"/>
        </w:rPr>
        <w:instrText>ADDIN CSL_CITATION {"citationItems":[{"id":"ITEM-1","itemData":{"DOI":"10.1175/2011JCLI3955.1","ISSN":"0894-8755","abstract":"The Geophysical Fluid Dynamics Laboratory (GFDL) has developed a coupled general circulation model (CM3) for the atmosphere, oceans, land, and sea ice. The goal of CM3 is to address emerging issues in climate change, including aerosol-cloud interactions, chemistry-climate interactions, and coupling between the troposphere and stratosphere. The model is also designed to serve as the physical system component of earth system models and models for decadal prediction in the near-term future-for example, through improved simulations in tropical land precipitation relative to earlier-generation GFDL models. This paper describes the dynamical core, physical parameterizations, and basic simulation characteristics of the atmospheric component (AM3) of this model. Relative to GFDL AM2, AM3 includes new treatments of deep and shallow cumulus convection, cloud droplet activation by aerosols, subgrid variability of stratiform vertical velocities for droplet activation, and atmospheric chemistry driven by emissions with advective, convective, and turbulent transport. AM3 employs a cubed-sphere implementation of a finite-volume dynamical core and is coupled to LM3, a new land model with ecosystem dynamics and hydrology. Its horizontal resolution is approximately 200 km, and its vertical resolution ranges approximately from 70 m near the earth's surface to 1 to 1.5 km near the tropopause and 3 to 4 km in much of the stratosphere. Most basic circulation features in AM3 are simulated as realistically, or more so, as in AM2. In particular, dry biases have been reduced over South America. In coupled mode, the simulation of Arctic sea ice concentration has improved. AM3 aerosol optical depths, scattering properties, and surface clear-sky downward shortwave radiation are more realistic than in AM2. The simulation of marine stratocumulus decks remains problematic, as in AM2. The most intense 0.2% of precipitation rates occur less frequently in AM3 than observed. The last two decades of the twentieth century warm in CM3 by 0.328C relative to 1881-1920. The Climate Research Unit (CRU) and Goddard Institute for Space Studies analyses of observations show warming of 0.568 and 0.528C, respectively, over this period. CM3 includes anthropogenic cooling by aerosol-cloud interactions, and its warming by the late twentieth century is somewhat less realistic than in CM2.1, which warmed 0.668C but did not include aerosol-cloud interactions. The improved simulation of the direct aerosol e…","author":[{"dropping-particle":"","family":"Donner","given":"Leo J.","non-dropping-particle":"","parse-names":false,"suffix":""},{"dropping-particle":"","family":"Wyman","given":"Bruce L.","non-dropping-particle":"","parse-names":false,"suffix":""},{"dropping-particle":"","family":"Hemler","given":"Richard S.","non-dropping-particle":"","parse-names":false,"suffix":""},{"dropping-particle":"","family":"Horowitz","given":"Larry W.","non-dropping-particle":"","parse-names":false,"suffix":""},{"dropping-particle":"","family":"Ming","given":"Yi","non-dropping-particle":"","parse-names":false,"suffix":""},{"dropping-particle":"","family":"Zhao","given":"Ming","non-dropping-particle":"","parse-names":false,"suffix":""},{"dropping-particle":"","family":"Golaz","given":"Jean-Christophe","non-dropping-particle":"","parse-names":false,"suffix":""},{"dropping-particle":"","family":"Ginoux","given":"Paul","non-dropping-particle":"","parse-names":false,"suffix":""},{"dropping-particle":"","family":"Lin","given":"S.-J.","non-dropping-particle":"","parse-names":false,"suffix":""},{"dropping-particle":"","family":"Schwarzkopf","given":"M. Daniel","non-dropping-particle":"","parse-names":false,"suffix":""},{"dropping-particle":"","family":"Austin","given":"John","non-dropping-particle":"","parse-names":false,"suffix":""},{"dropping-particle":"","family":"Alaka","given":"Ghassan","non-dropping-particle":"","parse-names":false,"suffix":""},{"dropping-particle":"","family":"Cooke","given":"William F.","non-dropping-particle":"","parse-names":false,"suffix":""},{"dropping-particle":"","family":"Delworth","given":"Thomas L.","non-dropping-particle":"","parse-names":false,"suffix":""},{"dropping-particle":"","family":"Freidenreich","given":"Stuart M.","non-dropping-particle":"","parse-names":false,"suffix":""},{"dropping-particle":"","family":"Gordon","given":"C. T.","non-dropping-particle":"","parse-names":false,"suffix":""},{"dropping-particle":"","family":"Griffies","given":"Stephen M.","non-dropping-particle":"","parse-names":false,"suffix":""},{"dropping-particle":"","family":"Held","given":"Isaac M.","non-dropping-particle":"","parse-names":false,"suffix":""},{"dropping-particle":"","family":"Hurlin","given":"William J.","non-dropping-particle":"","parse-names":false,"suffix":""},{"dropping-particle":"","family":"Klein","given":"Stephen A.","non-dropping-particle":"","parse-names":false,"suffix":""},{"dropping-particle":"","family":"Knutson","given":"Thomas R.","non-dropping-particle":"","parse-names":false,"suffix":""},{"dropping-particle":"","family":"Langenhorst","given":"Amy R.","non-dropping-particle":"","parse-names":false,"suffix":""},{"dropping-particle":"","family":"Lee","given":"Hyun-Chul","non-dropping-particle":"","parse-names":false,"suffix":""},{"dropping-particle":"","family":"Lin","given":"Yanluan","non-dropping-particle":"","parse-names":false,"suffix":""},{"dropping-particle":"","family":"Magi","given":"Brian I.","non-dropping-particle":"","parse-names":false,"suffix":""},{"dropping-particle":"","family":"Malyshev","given":"Sergey L.","non-dropping-particle":"","parse-names":false,"suffix":""},{"dropping-particle":"","family":"Milly","given":"P. C. D.","non-dropping-particle":"","parse-names":false,"suffix":""},{"dropping-particle":"","family":"Naik","given":"Vaishali","non-dropping-particle":"","parse-names":false,"suffix":""},{"dropping-particle":"","family":"Nath","given":"Mary J.","non-dropping-particle":"","parse-names":false,"suffix":""},{"dropping-particle":"","family":"Pincus","given":"Robert","non-dropping-particle":"","parse-names":false,"suffix":""},{"dropping-particle":"","family":"Ploshay","given":"Jeffrey J.","non-dropping-particle":"","parse-names":false,"suffix":""},{"dropping-particle":"","family":"Ramaswamy","given":"V.","non-dropping-particle":"","parse-names":false,"suffix":""},{"dropping-particle":"","family":"Seman","given":"Charles J.","non-dropping-particle":"","parse-names":false,"suffix":""},{"dropping-particle":"","family":"Shevliakova","given":"Elena","non-dropping-particle":"","parse-names":false,"suffix":""},{"dropping-particle":"","family":"Sirutis","given":"Joseph J.","non-dropping-particle":"","parse-names":false,"suffix":""},{"dropping-particle":"","family":"Stern","given":"William F.","non-dropping-particle":"","parse-names":false,"suffix":""},{"dropping-particle":"","family":"Stouffer","given":"Ronald J.","non-dropping-particle":"","parse-names":false,"suffix":""},{"dropping-particle":"","family":"Wilson","given":"R. John","non-dropping-particle":"","parse-names":false,"suffix":""},{"dropping-particle":"","family":"Winton","given":"Michael","non-dropping-particle":"","parse-names":false,"suffix":""},{"dropping-particle":"","family":"Wittenberg","given":"Andrew T.","non-dropping-particle":"","parse-names":false,"suffix":""},{"dropping-particle":"","family":"Zeng","given":"Fanrong","non-dropping-particle":"","parse-names":false,"suffix":""}],"container-title":"Journal of Climate","id":"ITEM-1","issue":"13","issued":{"date-parts":[["2011","7","1"]]},"page":"3484-3519","publisher":"American Meteorological Society","title":"The Dynamical Core, Physical Parameterizations, and Basic Simulation Characteristics of the Atmospheric Component AM3 of the GFDL Global Coupled Model CM3","type":"article-journal","volume":"24"},"uris":["http://www.mendeley.com/documents/?uuid=3c022c9c-81f5-3469-b0da-c6e0ccc49366"]}],"mendeley":{"formattedCitation":"(Donner et al. 2011)","manualFormatting":"Donner et al. 2011","plainTextFormattedCitation":"(Donner et al. 2011)","previouslyFormattedCitation":"(Donner et al. 2011)"},"properties":{"noteIndex":0},"schema":"https://github.com/citation-style-language/schema/raw/master/csl-citation.json"}</w:instrText>
      </w:r>
      <w:r w:rsidR="00150BA0">
        <w:rPr>
          <w:rFonts w:ascii="Times New Roman" w:hAnsi="Times New Roman" w:cs="Times New Roman"/>
          <w:sz w:val="24"/>
        </w:rPr>
        <w:fldChar w:fldCharType="separate"/>
      </w:r>
      <w:r w:rsidR="00150BA0" w:rsidRPr="00150BA0">
        <w:rPr>
          <w:rFonts w:ascii="Times New Roman" w:hAnsi="Times New Roman" w:cs="Times New Roman"/>
          <w:noProof/>
          <w:sz w:val="24"/>
        </w:rPr>
        <w:t>Donner et al. 2011</w:t>
      </w:r>
      <w:r w:rsidR="00150BA0">
        <w:rPr>
          <w:rFonts w:ascii="Times New Roman" w:hAnsi="Times New Roman" w:cs="Times New Roman"/>
          <w:sz w:val="24"/>
        </w:rPr>
        <w:fldChar w:fldCharType="end"/>
      </w:r>
      <w:r w:rsidR="003B491F" w:rsidRPr="00FD4C9D">
        <w:rPr>
          <w:rFonts w:ascii="Times New Roman" w:hAnsi="Times New Roman" w:cs="Times New Roman"/>
          <w:sz w:val="24"/>
        </w:rPr>
        <w:t>) from the National</w:t>
      </w:r>
      <w:r w:rsidR="003B491F" w:rsidRPr="00FD4C9D">
        <w:t xml:space="preserve"> </w:t>
      </w:r>
      <w:r w:rsidR="003B491F" w:rsidRPr="00FD4C9D">
        <w:rPr>
          <w:rFonts w:ascii="Times New Roman" w:hAnsi="Times New Roman" w:cs="Times New Roman"/>
          <w:sz w:val="24"/>
        </w:rPr>
        <w:t>Aeronautics and Space Administration, and Hadley GEM2-ES (HAD</w:t>
      </w:r>
      <w:r w:rsidR="00292F70" w:rsidRPr="00FD4C9D">
        <w:rPr>
          <w:rFonts w:ascii="Times New Roman" w:hAnsi="Times New Roman" w:cs="Times New Roman"/>
          <w:sz w:val="24"/>
        </w:rPr>
        <w:t xml:space="preserve">; </w:t>
      </w:r>
      <w:r w:rsidR="00150BA0">
        <w:rPr>
          <w:rFonts w:ascii="Times New Roman" w:hAnsi="Times New Roman" w:cs="Times New Roman"/>
          <w:sz w:val="24"/>
        </w:rPr>
        <w:fldChar w:fldCharType="begin" w:fldLock="1"/>
      </w:r>
      <w:r w:rsidR="00812E6A">
        <w:rPr>
          <w:rFonts w:ascii="Times New Roman" w:hAnsi="Times New Roman" w:cs="Times New Roman"/>
          <w:sz w:val="24"/>
        </w:rPr>
        <w:instrText>ADDIN CSL_CITATION {"citationItems":[{"id":"ITEM-1","itemData":{"DOI":"10.5194/GMD-4-1051-2011","abstract":"We describe here the development and evaluation of an Earth system model suitable for centennial-scale climate prediction. The principal new components added to the physical climate model are the terrestrial and ocean ecosystems and gas-phase tropospheric chemistry, along with their coupled interactions. The individual Earth system components are described briefly and the relevant interactions between the components are explained. Because the multiple interactions could lead to unstable feedbacks, we go through a careful process of model spin up to ensure that all components are stable and the interactions balanced. This spun-up configuration is evaluated against observed data for the Earth system components and is generally found to perform very satisfactorily. The reason for the evaluation phase is that the model is to be used for the core climate simulations carried out by the Met Office Hadley Centre for the Coupled Model Intercomparison Project (CMIP5), so it is essential that addition of the extra complexity does not detract substantially from its climate performance. Localised changes in some specific meteorological variables can be identified, but the impacts on the overall simulation of present day climate are slight. This model is proving valuable both for climate predictions, and for investigating the strengths of biogeochemical feedbacks. © 2011. Author(s).","author":[{"dropping-particle":"","family":"Collins","given":"W. J.","non-dropping-particle":"","parse-names":false,"suffix":""},{"dropping-particle":"","family":"Bellouin","given":"N.","non-dropping-particle":"","parse-names":false,"suffix":""},{"dropping-particle":"","family":"Doutriaux-Boucher","given":"M.","non-dropping-particle":"","parse-names":false,"suffix":""},{"dropping-particle":"","family":"Gedney","given":"N.","non-dropping-particle":"","parse-names":false,"suffix":""},{"dropping-particle":"","family":"Halloran","given":"P.","non-dropping-particle":"","parse-names":false,"suffix":""},{"dropping-particle":"","family":"Hinton","given":"T.","non-dropping-particle":"","parse-names":false,"suffix":""},{"dropping-particle":"","family":"Hughes","given":"J.","non-dropping-particle":"","parse-names":false,"suffix":""},{"dropping-particle":"","family":"Jones","given":"C. D.","non-dropping-particle":"","parse-names":false,"suffix":""},{"dropping-particle":"","family":"Joshi","given":"M.","non-dropping-particle":"","parse-names":false,"suffix":""},{"dropping-particle":"","family":"Liddicoat","given":"S.","non-dropping-particle":"","parse-names":false,"suffix":""},{"dropping-particle":"","family":"Martin","given":"G.","non-dropping-particle":"","parse-names":false,"suffix":""},{"dropping-particle":"","family":"O'Connor","given":"F.","non-dropping-particle":"","parse-names":false,"suffix":""},{"dropping-particle":"","family":"Rae","given":"J.","non-dropping-particle":"","parse-names":false,"suffix":""},{"dropping-particle":"","family":"Senior","given":"C.","non-dropping-particle":"","parse-names":false,"suffix":""},{"dropping-particle":"","family":"Sitch","given":"S.","non-dropping-particle":"","parse-names":false,"suffix":""},{"dropping-particle":"","family":"Totterdell","given":"I.","non-dropping-particle":"","parse-names":false,"suffix":""},{"dropping-particle":"","family":"Wiltshire","given":"A.","non-dropping-particle":"","parse-names":false,"suffix":""},{"dropping-particle":"","family":"Woodward","given":"S.","non-dropping-particle":"","parse-names":false,"suffix":""}],"container-title":"Geoscientific Model Development","id":"ITEM-1","issue":"4","issued":{"date-parts":[["2011"]]},"page":"1051-1075","publisher":"Copernicus GmbH","title":"Development and evaluation of an Earth-System model - HadGEM2","type":"article-journal","volume":"4"},"uris":["http://www.mendeley.com/documents/?uuid=9c122a38-23ea-37e9-a9c9-731bb2b00b5f"]}],"mendeley":{"formattedCitation":"(Collins et al. 2011)","manualFormatting":"Collins et al. 2011","plainTextFormattedCitation":"(Collins et al. 2011)","previouslyFormattedCitation":"(Collins et al. 2011)"},"properties":{"noteIndex":0},"schema":"https://github.com/citation-style-language/schema/raw/master/csl-citation.json"}</w:instrText>
      </w:r>
      <w:r w:rsidR="00150BA0">
        <w:rPr>
          <w:rFonts w:ascii="Times New Roman" w:hAnsi="Times New Roman" w:cs="Times New Roman"/>
          <w:sz w:val="24"/>
        </w:rPr>
        <w:fldChar w:fldCharType="separate"/>
      </w:r>
      <w:r w:rsidR="00150BA0" w:rsidRPr="00150BA0">
        <w:rPr>
          <w:rFonts w:ascii="Times New Roman" w:hAnsi="Times New Roman" w:cs="Times New Roman"/>
          <w:noProof/>
          <w:sz w:val="24"/>
        </w:rPr>
        <w:t>Collins et al. 2011</w:t>
      </w:r>
      <w:r w:rsidR="00150BA0">
        <w:rPr>
          <w:rFonts w:ascii="Times New Roman" w:hAnsi="Times New Roman" w:cs="Times New Roman"/>
          <w:sz w:val="24"/>
        </w:rPr>
        <w:fldChar w:fldCharType="end"/>
      </w:r>
      <w:r w:rsidR="003B491F" w:rsidRPr="00FD4C9D">
        <w:rPr>
          <w:rFonts w:ascii="Times New Roman" w:hAnsi="Times New Roman" w:cs="Times New Roman"/>
          <w:sz w:val="24"/>
        </w:rPr>
        <w:t xml:space="preserve">) from the UK Hadley Centre. </w:t>
      </w:r>
      <w:r w:rsidR="0008353F" w:rsidRPr="00FD4C9D">
        <w:rPr>
          <w:rFonts w:ascii="Times New Roman" w:hAnsi="Times New Roman" w:cs="Times New Roman"/>
          <w:sz w:val="24"/>
        </w:rPr>
        <w:t>I further consider</w:t>
      </w:r>
      <w:r w:rsidR="003B491F" w:rsidRPr="00FD4C9D">
        <w:rPr>
          <w:rFonts w:ascii="Times New Roman" w:hAnsi="Times New Roman" w:cs="Times New Roman"/>
          <w:sz w:val="24"/>
        </w:rPr>
        <w:t>ed</w:t>
      </w:r>
      <w:r w:rsidR="0008353F" w:rsidRPr="00FD4C9D">
        <w:rPr>
          <w:rFonts w:ascii="Times New Roman" w:hAnsi="Times New Roman" w:cs="Times New Roman"/>
          <w:sz w:val="24"/>
        </w:rPr>
        <w:t xml:space="preserve"> two </w:t>
      </w:r>
      <w:r w:rsidR="003B491F" w:rsidRPr="00FD4C9D">
        <w:rPr>
          <w:rFonts w:ascii="Times New Roman" w:hAnsi="Times New Roman" w:cs="Times New Roman"/>
          <w:sz w:val="24"/>
        </w:rPr>
        <w:t>representative concentration pathways (RCPs), 4.5</w:t>
      </w:r>
      <w:r w:rsidR="00CE3DA3" w:rsidRPr="00FD4C9D">
        <w:rPr>
          <w:rFonts w:ascii="Times New Roman" w:hAnsi="Times New Roman" w:cs="Times New Roman"/>
          <w:sz w:val="24"/>
        </w:rPr>
        <w:t xml:space="preserve"> </w:t>
      </w:r>
      <w:r w:rsidR="003B491F" w:rsidRPr="00FD4C9D">
        <w:rPr>
          <w:rFonts w:ascii="Times New Roman" w:hAnsi="Times New Roman" w:cs="Times New Roman"/>
          <w:sz w:val="24"/>
        </w:rPr>
        <w:t xml:space="preserve">and 8.5, that reflect lower and higher levels of greenhouse gas emissions, respectively. </w:t>
      </w:r>
      <w:r w:rsidR="00CE3DA3" w:rsidRPr="00FD4C9D">
        <w:rPr>
          <w:rFonts w:ascii="Times New Roman" w:hAnsi="Times New Roman" w:cs="Times New Roman"/>
          <w:sz w:val="24"/>
        </w:rPr>
        <w:t>These data were compiled into a 10-km</w:t>
      </w:r>
      <w:r w:rsidR="00CE3DA3" w:rsidRPr="00FD4C9D">
        <w:rPr>
          <w:rFonts w:ascii="Times New Roman" w:hAnsi="Times New Roman" w:cs="Times New Roman"/>
          <w:sz w:val="24"/>
          <w:vertAlign w:val="superscript"/>
        </w:rPr>
        <w:t>2</w:t>
      </w:r>
      <w:r w:rsidR="00CE3DA3" w:rsidRPr="00FD4C9D">
        <w:rPr>
          <w:rFonts w:ascii="Times New Roman" w:hAnsi="Times New Roman" w:cs="Times New Roman"/>
          <w:sz w:val="24"/>
        </w:rPr>
        <w:t xml:space="preserve"> </w:t>
      </w:r>
      <w:r w:rsidR="00CE3DA3" w:rsidRPr="00FD4C9D">
        <w:rPr>
          <w:rFonts w:ascii="Times New Roman" w:hAnsi="Times New Roman" w:cs="Times New Roman"/>
          <w:sz w:val="24"/>
        </w:rPr>
        <w:lastRenderedPageBreak/>
        <w:t>grid</w:t>
      </w:r>
      <w:r w:rsidR="00EF6FD5" w:rsidRPr="00FD4C9D">
        <w:rPr>
          <w:rFonts w:ascii="Times New Roman" w:hAnsi="Times New Roman" w:cs="Times New Roman"/>
          <w:sz w:val="24"/>
        </w:rPr>
        <w:t xml:space="preserve"> (Iverson et al. 2019)</w:t>
      </w:r>
      <w:r w:rsidR="00CE3DA3" w:rsidRPr="00FD4C9D">
        <w:rPr>
          <w:rFonts w:ascii="Times New Roman" w:hAnsi="Times New Roman" w:cs="Times New Roman"/>
          <w:sz w:val="24"/>
        </w:rPr>
        <w:t xml:space="preserve">, from which I extracted area-weighted means for each </w:t>
      </w:r>
      <w:r w:rsidR="00AC36C5">
        <w:rPr>
          <w:rFonts w:ascii="Times New Roman" w:hAnsi="Times New Roman" w:cs="Times New Roman"/>
          <w:sz w:val="24"/>
        </w:rPr>
        <w:t>hexagonal cell</w:t>
      </w:r>
      <w:r w:rsidR="00CE3DA3" w:rsidRPr="00FD4C9D">
        <w:rPr>
          <w:rFonts w:ascii="Times New Roman" w:hAnsi="Times New Roman" w:cs="Times New Roman"/>
          <w:sz w:val="24"/>
        </w:rPr>
        <w:t>.</w:t>
      </w:r>
      <w:r w:rsidR="00EF6FD5" w:rsidRPr="00FD4C9D">
        <w:rPr>
          <w:rFonts w:ascii="Times New Roman" w:hAnsi="Times New Roman" w:cs="Times New Roman"/>
          <w:sz w:val="24"/>
        </w:rPr>
        <w:t xml:space="preserve"> For analysis purposes, I </w:t>
      </w:r>
      <w:r w:rsidR="0008353F" w:rsidRPr="00FD4C9D">
        <w:rPr>
          <w:rFonts w:ascii="Times New Roman" w:hAnsi="Times New Roman" w:cs="Times New Roman"/>
          <w:sz w:val="24"/>
        </w:rPr>
        <w:t>average</w:t>
      </w:r>
      <w:r w:rsidR="00EF6FD5" w:rsidRPr="00FD4C9D">
        <w:rPr>
          <w:rFonts w:ascii="Times New Roman" w:hAnsi="Times New Roman" w:cs="Times New Roman"/>
          <w:sz w:val="24"/>
        </w:rPr>
        <w:t>d</w:t>
      </w:r>
      <w:r w:rsidR="0008353F" w:rsidRPr="00FD4C9D">
        <w:rPr>
          <w:rFonts w:ascii="Times New Roman" w:hAnsi="Times New Roman" w:cs="Times New Roman"/>
          <w:sz w:val="24"/>
        </w:rPr>
        <w:t xml:space="preserve"> the three circulation models for each </w:t>
      </w:r>
      <w:r w:rsidR="00EF6FD5" w:rsidRPr="00FD4C9D">
        <w:rPr>
          <w:rFonts w:ascii="Times New Roman" w:hAnsi="Times New Roman" w:cs="Times New Roman"/>
          <w:sz w:val="24"/>
        </w:rPr>
        <w:t xml:space="preserve">RCP </w:t>
      </w:r>
      <w:r w:rsidR="0008353F" w:rsidRPr="00FD4C9D">
        <w:rPr>
          <w:rFonts w:ascii="Times New Roman" w:hAnsi="Times New Roman" w:cs="Times New Roman"/>
          <w:sz w:val="24"/>
        </w:rPr>
        <w:t xml:space="preserve">to yield an average </w:t>
      </w:r>
      <w:r w:rsidR="00772B67">
        <w:rPr>
          <w:rFonts w:ascii="Times New Roman" w:hAnsi="Times New Roman" w:cs="Times New Roman"/>
          <w:sz w:val="24"/>
        </w:rPr>
        <w:t>low</w:t>
      </w:r>
      <w:r w:rsidR="00EF6FD5" w:rsidRPr="00FD4C9D">
        <w:rPr>
          <w:rFonts w:ascii="Times New Roman" w:hAnsi="Times New Roman" w:cs="Times New Roman"/>
          <w:sz w:val="24"/>
        </w:rPr>
        <w:t xml:space="preserve"> (</w:t>
      </w:r>
      <w:r w:rsidR="00592EEF">
        <w:rPr>
          <w:rFonts w:ascii="Times New Roman" w:hAnsi="Times New Roman" w:cs="Times New Roman"/>
          <w:sz w:val="24"/>
        </w:rPr>
        <w:t>ALE: a</w:t>
      </w:r>
      <w:r w:rsidR="00772B67">
        <w:rPr>
          <w:rFonts w:ascii="Times New Roman" w:hAnsi="Times New Roman" w:cs="Times New Roman"/>
          <w:sz w:val="24"/>
          <w:szCs w:val="24"/>
        </w:rPr>
        <w:t>verage</w:t>
      </w:r>
      <w:r w:rsidR="00772B67" w:rsidRPr="002047F1">
        <w:rPr>
          <w:rFonts w:ascii="Times New Roman" w:hAnsi="Times New Roman" w:cs="Times New Roman"/>
          <w:sz w:val="24"/>
          <w:szCs w:val="24"/>
        </w:rPr>
        <w:t xml:space="preserve"> </w:t>
      </w:r>
      <w:r w:rsidR="00EF6FD5" w:rsidRPr="00FD4C9D">
        <w:rPr>
          <w:rFonts w:ascii="Times New Roman" w:hAnsi="Times New Roman" w:cs="Times New Roman"/>
          <w:sz w:val="24"/>
        </w:rPr>
        <w:t>4.5 RCP)</w:t>
      </w:r>
      <w:r w:rsidR="0008353F" w:rsidRPr="00FD4C9D">
        <w:rPr>
          <w:rFonts w:ascii="Times New Roman" w:hAnsi="Times New Roman" w:cs="Times New Roman"/>
          <w:sz w:val="24"/>
        </w:rPr>
        <w:t xml:space="preserve"> and average </w:t>
      </w:r>
      <w:r w:rsidR="00EF6FD5" w:rsidRPr="00FD4C9D">
        <w:rPr>
          <w:rFonts w:ascii="Times New Roman" w:hAnsi="Times New Roman" w:cs="Times New Roman"/>
          <w:sz w:val="24"/>
        </w:rPr>
        <w:t>high (</w:t>
      </w:r>
      <w:r w:rsidR="00592EEF">
        <w:rPr>
          <w:rFonts w:ascii="Times New Roman" w:hAnsi="Times New Roman" w:cs="Times New Roman"/>
          <w:sz w:val="24"/>
        </w:rPr>
        <w:t>AHE: a</w:t>
      </w:r>
      <w:r w:rsidR="00772B67">
        <w:rPr>
          <w:rFonts w:ascii="Times New Roman" w:hAnsi="Times New Roman" w:cs="Times New Roman"/>
          <w:sz w:val="24"/>
          <w:szCs w:val="24"/>
        </w:rPr>
        <w:t>verage</w:t>
      </w:r>
      <w:r w:rsidR="00772B67" w:rsidRPr="002047F1">
        <w:rPr>
          <w:rFonts w:ascii="Times New Roman" w:hAnsi="Times New Roman" w:cs="Times New Roman"/>
          <w:sz w:val="24"/>
          <w:szCs w:val="24"/>
        </w:rPr>
        <w:t xml:space="preserve"> </w:t>
      </w:r>
      <w:r w:rsidR="00EF6FD5" w:rsidRPr="00FD4C9D">
        <w:rPr>
          <w:rFonts w:ascii="Times New Roman" w:hAnsi="Times New Roman" w:cs="Times New Roman"/>
          <w:sz w:val="24"/>
        </w:rPr>
        <w:t>8.5 RCP)</w:t>
      </w:r>
      <w:r w:rsidR="0008353F" w:rsidRPr="00FD4C9D">
        <w:rPr>
          <w:rFonts w:ascii="Times New Roman" w:hAnsi="Times New Roman" w:cs="Times New Roman"/>
          <w:sz w:val="24"/>
        </w:rPr>
        <w:t xml:space="preserve"> emission set of climate predictors. In addition to the two averages, I model</w:t>
      </w:r>
      <w:r w:rsidR="00EF6FD5" w:rsidRPr="00FD4C9D">
        <w:rPr>
          <w:rFonts w:ascii="Times New Roman" w:hAnsi="Times New Roman" w:cs="Times New Roman"/>
          <w:sz w:val="24"/>
        </w:rPr>
        <w:t>ed</w:t>
      </w:r>
      <w:r w:rsidR="0008353F" w:rsidRPr="00FD4C9D">
        <w:rPr>
          <w:rFonts w:ascii="Times New Roman" w:hAnsi="Times New Roman" w:cs="Times New Roman"/>
          <w:sz w:val="24"/>
        </w:rPr>
        <w:t xml:space="preserve"> the coolest scenario (</w:t>
      </w:r>
      <w:r w:rsidR="00592EEF">
        <w:rPr>
          <w:rFonts w:ascii="Times New Roman" w:hAnsi="Times New Roman" w:cs="Times New Roman"/>
          <w:sz w:val="24"/>
        </w:rPr>
        <w:t xml:space="preserve">COOL: </w:t>
      </w:r>
      <w:r w:rsidR="00EF6FD5" w:rsidRPr="00FD4C9D">
        <w:rPr>
          <w:rFonts w:ascii="Times New Roman" w:hAnsi="Times New Roman" w:cs="Times New Roman"/>
          <w:sz w:val="24"/>
        </w:rPr>
        <w:t>CCSM-4.5 RCP</w:t>
      </w:r>
      <w:r w:rsidR="0008353F" w:rsidRPr="00FD4C9D">
        <w:rPr>
          <w:rFonts w:ascii="Times New Roman" w:hAnsi="Times New Roman" w:cs="Times New Roman"/>
          <w:sz w:val="24"/>
        </w:rPr>
        <w:t>) and warmest scenario (</w:t>
      </w:r>
      <w:r w:rsidR="00592EEF">
        <w:rPr>
          <w:rFonts w:ascii="Times New Roman" w:hAnsi="Times New Roman" w:cs="Times New Roman"/>
          <w:sz w:val="24"/>
        </w:rPr>
        <w:t xml:space="preserve">WARM: </w:t>
      </w:r>
      <w:r w:rsidR="00424D62" w:rsidRPr="00FD4C9D">
        <w:rPr>
          <w:rFonts w:ascii="Times New Roman" w:hAnsi="Times New Roman" w:cs="Times New Roman"/>
          <w:sz w:val="24"/>
        </w:rPr>
        <w:t>GFDL</w:t>
      </w:r>
      <w:r w:rsidR="00EF6FD5" w:rsidRPr="00FD4C9D">
        <w:rPr>
          <w:rFonts w:ascii="Times New Roman" w:hAnsi="Times New Roman" w:cs="Times New Roman"/>
          <w:sz w:val="24"/>
        </w:rPr>
        <w:t>-8.5 RCP</w:t>
      </w:r>
      <w:r w:rsidR="0008353F" w:rsidRPr="00FD4C9D">
        <w:rPr>
          <w:rFonts w:ascii="Times New Roman" w:hAnsi="Times New Roman" w:cs="Times New Roman"/>
          <w:sz w:val="24"/>
        </w:rPr>
        <w:t xml:space="preserve">) to represent the </w:t>
      </w:r>
      <w:r w:rsidR="00EF6FD5" w:rsidRPr="00FD4C9D">
        <w:rPr>
          <w:rFonts w:ascii="Times New Roman" w:hAnsi="Times New Roman" w:cs="Times New Roman"/>
          <w:sz w:val="24"/>
        </w:rPr>
        <w:t>two</w:t>
      </w:r>
      <w:r w:rsidR="0008353F" w:rsidRPr="00FD4C9D">
        <w:rPr>
          <w:rFonts w:ascii="Times New Roman" w:hAnsi="Times New Roman" w:cs="Times New Roman"/>
          <w:sz w:val="24"/>
        </w:rPr>
        <w:t xml:space="preserve"> extreme possible outcomes from the climate analysis. These four scenarios all project a warmer, </w:t>
      </w:r>
      <w:r w:rsidR="00EF6FD5" w:rsidRPr="00FD4C9D">
        <w:rPr>
          <w:rFonts w:ascii="Times New Roman" w:hAnsi="Times New Roman" w:cs="Times New Roman"/>
          <w:sz w:val="24"/>
        </w:rPr>
        <w:t xml:space="preserve">generally </w:t>
      </w:r>
      <w:r w:rsidR="0008353F" w:rsidRPr="00FD4C9D">
        <w:rPr>
          <w:rFonts w:ascii="Times New Roman" w:hAnsi="Times New Roman" w:cs="Times New Roman"/>
          <w:sz w:val="24"/>
        </w:rPr>
        <w:t>wetter eastern United States, with the higher emissions scenarios resulting in much greater increases in temperature by 2100</w:t>
      </w:r>
      <w:r w:rsidR="00812E6A">
        <w:rPr>
          <w:rFonts w:ascii="Times New Roman" w:hAnsi="Times New Roman" w:cs="Times New Roman"/>
          <w:sz w:val="24"/>
        </w:rPr>
        <w:t xml:space="preserve"> </w:t>
      </w:r>
      <w:r w:rsidR="00812E6A">
        <w:rPr>
          <w:rFonts w:ascii="Times New Roman" w:hAnsi="Times New Roman" w:cs="Times New Roman"/>
          <w:sz w:val="24"/>
        </w:rPr>
        <w:fldChar w:fldCharType="begin" w:fldLock="1"/>
      </w:r>
      <w:r w:rsidR="00727D54">
        <w:rPr>
          <w:rFonts w:ascii="Times New Roman" w:hAnsi="Times New Roman" w:cs="Times New Roman"/>
          <w:sz w:val="24"/>
        </w:rPr>
        <w:instrText>ADDIN CSL_CITATION {"citationItems":[{"id":"ITEM-1","itemData":{"DOI":"10.1016/J.FORECO.2007.07.023","ISSN":"0378-1127","abstract":"We modeled and mapped, using the predictive data mining tool Random Forests, 134 tree species from the eastern United States for potential response to several scenarios of climate change. Each species was modeled individually to show current and potential future habitats according to two emission scenarios (high emissions on current trajectory and reasonable conservation of energy implemented) and three climate models: the Parallel Climate Model, the Hadley CM3 model, and the Geophysical Fluid Dynamics Laboratory model. Since we model potential suitable habitats of species, our results should not be interpreted as actual changes in ranges of the species. We also evaluated both emission scenarios under an “average” future climate from all three models. Climate change could have large impacts on suitable habitat for tree species in the eastern United States, especially under a high emissions trajectory. Of the 134 species, approximately 66 species would gain and 54 species would lose at least 10% of their suitable habitat under climate change. A lower emission pathway would result in lower numbers of both losers and gainers. When the mean centers, i.e. center of gravity, of current and potential future habitat are evaluated, most of the species habitat moves generally northeast, up to 800km in the hottest scenario and highest emissions trajectory. The models suggest a retreat of the spruce-fir zone and an advance of the southern oaks and pines. In any case, our results show that species will have a lot less pressure to move their suitable habitats if we follow the path of lower emissions of greenhouse gases. The information contained in this paper, and much more, is detailed on our website: http://www.nrs.fs.fed.us/atlas.","author":[{"dropping-particle":"","family":"Iverson","given":"Louis R.","non-dropping-particle":"","parse-names":false,"suffix":""},{"dropping-particle":"","family":"Prasad","given":"Anantha M.","non-dropping-particle":"","parse-names":false,"suffix":""},{"dropping-particle":"","family":"Matthews","given":"Stephen N.","non-dropping-particle":"","parse-names":false,"suffix":""},{"dropping-particle":"","family":"Peters","given":"Matthew","non-dropping-particle":"","parse-names":false,"suffix":""}],"container-title":"Forest Ecology and Management","id":"ITEM-1","issue":"3","issued":{"date-parts":[["2008","2","10"]]},"page":"390-406","title":"Estimating potential habitat for 134 eastern US tree species under six climate scenarios","type":"article-journal","volume":"254"},"uris":["http://www.mendeley.com/documents/?uuid=88b1ca5e-c5f0-338e-a6e9-293a0ffac985"]}],"mendeley":{"formattedCitation":"(Iverson et al. 2008)","plainTextFormattedCitation":"(Iverson et al. 2008)","previouslyFormattedCitation":"(Iverson et al. 2008)"},"properties":{"noteIndex":0},"schema":"https://github.com/citation-style-language/schema/raw/master/csl-citation.json"}</w:instrText>
      </w:r>
      <w:r w:rsidR="00812E6A">
        <w:rPr>
          <w:rFonts w:ascii="Times New Roman" w:hAnsi="Times New Roman" w:cs="Times New Roman"/>
          <w:sz w:val="24"/>
        </w:rPr>
        <w:fldChar w:fldCharType="separate"/>
      </w:r>
      <w:r w:rsidR="00812E6A" w:rsidRPr="00812E6A">
        <w:rPr>
          <w:rFonts w:ascii="Times New Roman" w:hAnsi="Times New Roman" w:cs="Times New Roman"/>
          <w:noProof/>
          <w:sz w:val="24"/>
        </w:rPr>
        <w:t>(Iverson et al. 2008)</w:t>
      </w:r>
      <w:r w:rsidR="00812E6A">
        <w:rPr>
          <w:rFonts w:ascii="Times New Roman" w:hAnsi="Times New Roman" w:cs="Times New Roman"/>
          <w:sz w:val="24"/>
        </w:rPr>
        <w:fldChar w:fldCharType="end"/>
      </w:r>
      <w:r w:rsidR="0008353F" w:rsidRPr="00FD4C9D">
        <w:rPr>
          <w:rFonts w:ascii="Times New Roman" w:hAnsi="Times New Roman" w:cs="Times New Roman"/>
          <w:sz w:val="24"/>
        </w:rPr>
        <w:t>.</w:t>
      </w:r>
    </w:p>
    <w:p w14:paraId="68C68752" w14:textId="3A9C1DC5" w:rsidR="0008353F" w:rsidRDefault="00EF6FD5" w:rsidP="003B491F">
      <w:pPr>
        <w:spacing w:line="276" w:lineRule="auto"/>
        <w:ind w:firstLine="720"/>
        <w:rPr>
          <w:rFonts w:ascii="Times New Roman" w:hAnsi="Times New Roman" w:cs="Times New Roman"/>
          <w:sz w:val="24"/>
        </w:rPr>
      </w:pPr>
      <w:r w:rsidRPr="00FD4C9D">
        <w:rPr>
          <w:rFonts w:ascii="Times New Roman" w:hAnsi="Times New Roman" w:cs="Times New Roman"/>
          <w:sz w:val="24"/>
        </w:rPr>
        <w:t>To calculate</w:t>
      </w:r>
      <w:r w:rsidR="0008353F" w:rsidRPr="00FD4C9D">
        <w:rPr>
          <w:rFonts w:ascii="Times New Roman" w:hAnsi="Times New Roman" w:cs="Times New Roman"/>
          <w:sz w:val="24"/>
        </w:rPr>
        <w:t xml:space="preserve"> future</w:t>
      </w:r>
      <w:r w:rsidRPr="00FD4C9D">
        <w:rPr>
          <w:rFonts w:ascii="Times New Roman" w:hAnsi="Times New Roman" w:cs="Times New Roman"/>
          <w:sz w:val="24"/>
        </w:rPr>
        <w:t xml:space="preserve"> proportions of</w:t>
      </w:r>
      <w:r w:rsidR="0008353F" w:rsidRPr="00FD4C9D">
        <w:rPr>
          <w:rFonts w:ascii="Times New Roman" w:hAnsi="Times New Roman" w:cs="Times New Roman"/>
          <w:sz w:val="24"/>
        </w:rPr>
        <w:t xml:space="preserve"> land cover, I </w:t>
      </w:r>
      <w:r w:rsidRPr="00FD4C9D">
        <w:rPr>
          <w:rFonts w:ascii="Times New Roman" w:hAnsi="Times New Roman" w:cs="Times New Roman"/>
          <w:sz w:val="24"/>
        </w:rPr>
        <w:t>used</w:t>
      </w:r>
      <w:r w:rsidR="0008353F" w:rsidRPr="00FD4C9D">
        <w:rPr>
          <w:rFonts w:ascii="Times New Roman" w:hAnsi="Times New Roman" w:cs="Times New Roman"/>
          <w:sz w:val="24"/>
        </w:rPr>
        <w:t xml:space="preserve"> projections produced by the U.S. Geological Survey Earth Resources Observation and Science Center </w:t>
      </w:r>
      <w:r w:rsidR="0008353F"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{"citationItems":[{"id":"ITEM-1","itemData":{"DOI":"10.1080/17474230701218202","ISBN":"1747-423X","ISSN":"17474248","abstract":"A wide variety of ecological applications require spatially explicit, historic, current, and projected land use and land cover data. The U.S. Land Cover Trends project is analyzing contemporary (1973–2000) land-cover change in the conterminous United States. The newly developed FORE-SCE model used Land Cover Trends data and theoretical, statistical, and deterministic modeling techniques to project future land cover change through 2020 for multiple plausible scenarios. Projected proportions of future land use were initially developed, and then sited on the lands with the highest potential for supporting that land use and land cover using a statistically based stochastic allocation procedure. Three scenarios of 2020 land cover were mapped for the western Great Plains in the US. The model provided realistic, high-resolution, scenario-based land-cover products suitable for multiple applications, including studies of climate and weather variability, carbon dynamics, and regional hydrology.","author":[{"dropping-particle":"","family":"Sohl","given":"Terry L.","non-dropping-particle":"","parse-names":false,"suffix":""},{"dropping-particle":"","family":"Sayler","given":"Kristi L.","non-dropping-particle":"","parse-names":false,"suffix":""},{"dropping-particle":"","family":"Drummond","given":"Mark A.","non-dropping-particle":"","parse-names":false,"suffix":""},{"dropping-particle":"","family":"Loveland","given":"Thomas R.","non-dropping-particle":"","parse-names":false,"suffix":""}],"container-title":"Journal of Land Use Science","id":"ITEM-1","issue":"2","issued":{"date-parts":[["2007","6","26"]]},"page":"103-126","title":"The FORE-SCE model: A practical approach for projecting land cover change using scenario-based modeling","type":"article-journal","volume":"2"},"uris":["http://www.mendeley.com/documents/?uuid=be9fbaeb-57f0-32d5-953d-a264ebef4d58"]}],"mendeley":{"formattedCitation":"(Sohl et al. 2007)","plainTextFormattedCitation":"(Sohl et al. 2007)","previouslyFormattedCitation":"(Sohl et al. 2007)"},"properties":{"noteIndex":0},"schema":"https://github.com/citation-style-language/schema/raw/master/csl-citation.json"}</w:instrText>
      </w:r>
      <w:r w:rsidR="0008353F"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(Sohl et al. 2007)</w:t>
      </w:r>
      <w:r w:rsidR="0008353F" w:rsidRPr="00FD4C9D">
        <w:rPr>
          <w:rFonts w:ascii="Times New Roman" w:hAnsi="Times New Roman" w:cs="Times New Roman"/>
          <w:sz w:val="24"/>
        </w:rPr>
        <w:fldChar w:fldCharType="end"/>
      </w:r>
      <w:r w:rsidR="0008353F" w:rsidRPr="00FD4C9D">
        <w:rPr>
          <w:rFonts w:ascii="Times New Roman" w:hAnsi="Times New Roman" w:cs="Times New Roman"/>
          <w:sz w:val="24"/>
        </w:rPr>
        <w:t>. The Earth Resources Observation and Science Center used a modeling framework that forecasts scenarios of land cover change out to 2100 based on three emissions scenarios: A1b, which assumes that current emission trends continue for several decades without modification and incorporates a balanced emphasis on all energy sources; A2, which assumes that current emission trends continue without modification and with regionally oriented economic development; and B</w:t>
      </w:r>
      <w:r w:rsidR="001144E4" w:rsidRPr="00FD4C9D">
        <w:rPr>
          <w:rFonts w:ascii="Times New Roman" w:hAnsi="Times New Roman" w:cs="Times New Roman"/>
          <w:sz w:val="24"/>
        </w:rPr>
        <w:t>1, which assumes that emissions will be reduced</w:t>
      </w:r>
      <w:r w:rsidR="0008353F" w:rsidRPr="00FD4C9D">
        <w:rPr>
          <w:rFonts w:ascii="Times New Roman" w:hAnsi="Times New Roman" w:cs="Times New Roman"/>
          <w:sz w:val="24"/>
        </w:rPr>
        <w:t xml:space="preserve">. Corresponding to the </w:t>
      </w:r>
      <w:r w:rsidR="001144E4" w:rsidRPr="00FD4C9D">
        <w:rPr>
          <w:rFonts w:ascii="Times New Roman" w:hAnsi="Times New Roman" w:cs="Times New Roman"/>
          <w:sz w:val="24"/>
        </w:rPr>
        <w:t xml:space="preserve">two RCPs of the </w:t>
      </w:r>
      <w:r w:rsidR="0008353F" w:rsidRPr="00FD4C9D">
        <w:rPr>
          <w:rFonts w:ascii="Times New Roman" w:hAnsi="Times New Roman" w:cs="Times New Roman"/>
          <w:sz w:val="24"/>
        </w:rPr>
        <w:t>future climate change scenarios, I use</w:t>
      </w:r>
      <w:r w:rsidR="00C24265" w:rsidRPr="00FD4C9D">
        <w:rPr>
          <w:rFonts w:ascii="Times New Roman" w:hAnsi="Times New Roman" w:cs="Times New Roman"/>
          <w:sz w:val="24"/>
        </w:rPr>
        <w:t>d</w:t>
      </w:r>
      <w:r w:rsidR="0008353F" w:rsidRPr="00FD4C9D">
        <w:rPr>
          <w:rFonts w:ascii="Times New Roman" w:hAnsi="Times New Roman" w:cs="Times New Roman"/>
          <w:sz w:val="24"/>
        </w:rPr>
        <w:t xml:space="preserve"> the high</w:t>
      </w:r>
      <w:r w:rsidR="001144E4" w:rsidRPr="00FD4C9D">
        <w:rPr>
          <w:rFonts w:ascii="Times New Roman" w:hAnsi="Times New Roman" w:cs="Times New Roman"/>
          <w:sz w:val="24"/>
        </w:rPr>
        <w:t>er</w:t>
      </w:r>
      <w:r w:rsidR="0008353F" w:rsidRPr="00FD4C9D">
        <w:rPr>
          <w:rFonts w:ascii="Times New Roman" w:hAnsi="Times New Roman" w:cs="Times New Roman"/>
          <w:sz w:val="24"/>
        </w:rPr>
        <w:t xml:space="preserve"> (A1b) and low</w:t>
      </w:r>
      <w:r w:rsidR="001144E4" w:rsidRPr="00FD4C9D">
        <w:rPr>
          <w:rFonts w:ascii="Times New Roman" w:hAnsi="Times New Roman" w:cs="Times New Roman"/>
          <w:sz w:val="24"/>
        </w:rPr>
        <w:t>er</w:t>
      </w:r>
      <w:r w:rsidR="0008353F" w:rsidRPr="00FD4C9D">
        <w:rPr>
          <w:rFonts w:ascii="Times New Roman" w:hAnsi="Times New Roman" w:cs="Times New Roman"/>
          <w:sz w:val="24"/>
        </w:rPr>
        <w:t xml:space="preserve"> (B1) emissions scenarios for projecting land cover change.</w:t>
      </w:r>
    </w:p>
    <w:p w14:paraId="40407532" w14:textId="3887F8E9" w:rsidR="008A4558" w:rsidRDefault="008A4558" w:rsidP="003B491F">
      <w:pPr>
        <w:spacing w:line="276" w:lineRule="auto"/>
        <w:ind w:firstLine="720"/>
        <w:rPr>
          <w:rFonts w:ascii="Times New Roman" w:hAnsi="Times New Roman" w:cs="Times New Roman"/>
          <w:sz w:val="24"/>
          <w:szCs w:val="24"/>
        </w:rPr>
      </w:pPr>
      <w:r>
        <w:rPr>
          <w:rFonts w:ascii="Times New Roman" w:hAnsi="Times New Roman" w:cs="Times New Roman"/>
          <w:sz w:val="24"/>
        </w:rPr>
        <w:t xml:space="preserve">Combining the </w:t>
      </w:r>
      <w:r w:rsidR="000A364B">
        <w:rPr>
          <w:rFonts w:ascii="Times New Roman" w:hAnsi="Times New Roman" w:cs="Times New Roman"/>
          <w:sz w:val="24"/>
        </w:rPr>
        <w:t>projected</w:t>
      </w:r>
      <w:r>
        <w:rPr>
          <w:rFonts w:ascii="Times New Roman" w:hAnsi="Times New Roman" w:cs="Times New Roman"/>
          <w:sz w:val="24"/>
        </w:rPr>
        <w:t xml:space="preserve"> climate and land cover </w:t>
      </w:r>
      <w:r w:rsidR="000A364B">
        <w:rPr>
          <w:rFonts w:ascii="Times New Roman" w:hAnsi="Times New Roman" w:cs="Times New Roman"/>
          <w:sz w:val="24"/>
        </w:rPr>
        <w:t>data</w:t>
      </w:r>
      <w:r>
        <w:rPr>
          <w:rFonts w:ascii="Times New Roman" w:hAnsi="Times New Roman" w:cs="Times New Roman"/>
          <w:sz w:val="24"/>
        </w:rPr>
        <w:t xml:space="preserve"> together, this study focuses on four </w:t>
      </w:r>
      <w:r w:rsidR="000A364B">
        <w:rPr>
          <w:rFonts w:ascii="Times New Roman" w:hAnsi="Times New Roman" w:cs="Times New Roman"/>
          <w:sz w:val="24"/>
          <w:szCs w:val="24"/>
        </w:rPr>
        <w:t>future</w:t>
      </w:r>
      <w:r w:rsidRPr="00FD4C9D">
        <w:rPr>
          <w:rFonts w:ascii="Times New Roman" w:hAnsi="Times New Roman" w:cs="Times New Roman"/>
          <w:sz w:val="24"/>
          <w:szCs w:val="24"/>
        </w:rPr>
        <w:t xml:space="preserve"> scenarios</w:t>
      </w:r>
      <w:r>
        <w:rPr>
          <w:rFonts w:ascii="Times New Roman" w:hAnsi="Times New Roman" w:cs="Times New Roman"/>
          <w:sz w:val="24"/>
          <w:szCs w:val="24"/>
        </w:rPr>
        <w:t>: (1) the</w:t>
      </w:r>
      <w:r w:rsidRPr="00FD4C9D">
        <w:rPr>
          <w:rFonts w:ascii="Times New Roman" w:hAnsi="Times New Roman" w:cs="Times New Roman"/>
          <w:sz w:val="24"/>
          <w:szCs w:val="24"/>
        </w:rPr>
        <w:t xml:space="preserve"> </w:t>
      </w:r>
      <w:r w:rsidR="00592EEF">
        <w:rPr>
          <w:rFonts w:ascii="Times New Roman" w:hAnsi="Times New Roman" w:cs="Times New Roman"/>
          <w:sz w:val="24"/>
          <w:szCs w:val="24"/>
        </w:rPr>
        <w:t>coolest (COOL)</w:t>
      </w:r>
      <w:r w:rsidRPr="00FD4C9D">
        <w:rPr>
          <w:rFonts w:ascii="Times New Roman" w:hAnsi="Times New Roman" w:cs="Times New Roman"/>
          <w:sz w:val="24"/>
          <w:szCs w:val="24"/>
        </w:rPr>
        <w:t xml:space="preserve"> scenario </w:t>
      </w:r>
      <w:r>
        <w:rPr>
          <w:rFonts w:ascii="Times New Roman" w:hAnsi="Times New Roman" w:cs="Times New Roman"/>
          <w:sz w:val="24"/>
          <w:szCs w:val="24"/>
        </w:rPr>
        <w:t>combines the</w:t>
      </w:r>
      <w:r w:rsidRPr="00FD4C9D">
        <w:rPr>
          <w:rFonts w:ascii="Times New Roman" w:hAnsi="Times New Roman" w:cs="Times New Roman"/>
          <w:sz w:val="24"/>
          <w:szCs w:val="24"/>
        </w:rPr>
        <w:t xml:space="preserve"> CCSM</w:t>
      </w:r>
      <w:r w:rsidR="002047F1">
        <w:rPr>
          <w:rFonts w:ascii="Times New Roman" w:hAnsi="Times New Roman" w:cs="Times New Roman"/>
          <w:sz w:val="24"/>
          <w:szCs w:val="24"/>
        </w:rPr>
        <w:t xml:space="preserve"> </w:t>
      </w:r>
      <w:r w:rsidR="002047F1" w:rsidRPr="00FD4C9D">
        <w:rPr>
          <w:rFonts w:ascii="Times New Roman" w:hAnsi="Times New Roman" w:cs="Times New Roman"/>
          <w:sz w:val="24"/>
        </w:rPr>
        <w:t xml:space="preserve">general circulation </w:t>
      </w:r>
      <w:r w:rsidR="002047F1">
        <w:rPr>
          <w:rFonts w:ascii="Times New Roman" w:hAnsi="Times New Roman" w:cs="Times New Roman"/>
          <w:sz w:val="24"/>
          <w:szCs w:val="24"/>
        </w:rPr>
        <w:t>model</w:t>
      </w:r>
      <w:r w:rsidRPr="00FD4C9D">
        <w:rPr>
          <w:rFonts w:ascii="Times New Roman" w:hAnsi="Times New Roman" w:cs="Times New Roman"/>
          <w:sz w:val="24"/>
          <w:szCs w:val="24"/>
        </w:rPr>
        <w:t xml:space="preserve"> with a 4.5 RCP</w:t>
      </w:r>
      <w:r>
        <w:rPr>
          <w:rFonts w:ascii="Times New Roman" w:hAnsi="Times New Roman" w:cs="Times New Roman"/>
          <w:sz w:val="24"/>
          <w:szCs w:val="24"/>
        </w:rPr>
        <w:t xml:space="preserve"> and </w:t>
      </w:r>
      <w:r w:rsidR="002047F1">
        <w:rPr>
          <w:rFonts w:ascii="Times New Roman" w:hAnsi="Times New Roman" w:cs="Times New Roman"/>
          <w:sz w:val="24"/>
          <w:szCs w:val="24"/>
        </w:rPr>
        <w:t xml:space="preserve">land cover change based on B1 emissions; (2) the average </w:t>
      </w:r>
      <w:r w:rsidR="00772B67">
        <w:rPr>
          <w:rFonts w:ascii="Times New Roman" w:hAnsi="Times New Roman" w:cs="Times New Roman"/>
          <w:sz w:val="24"/>
          <w:szCs w:val="24"/>
        </w:rPr>
        <w:t>low</w:t>
      </w:r>
      <w:r w:rsidR="002047F1">
        <w:rPr>
          <w:rFonts w:ascii="Times New Roman" w:hAnsi="Times New Roman" w:cs="Times New Roman"/>
          <w:sz w:val="24"/>
          <w:szCs w:val="24"/>
        </w:rPr>
        <w:t xml:space="preserve"> emissions </w:t>
      </w:r>
      <w:r w:rsidR="00592EEF">
        <w:rPr>
          <w:rFonts w:ascii="Times New Roman" w:hAnsi="Times New Roman" w:cs="Times New Roman"/>
          <w:sz w:val="24"/>
          <w:szCs w:val="24"/>
        </w:rPr>
        <w:t xml:space="preserve">(ALE) </w:t>
      </w:r>
      <w:r w:rsidR="002047F1">
        <w:rPr>
          <w:rFonts w:ascii="Times New Roman" w:hAnsi="Times New Roman" w:cs="Times New Roman"/>
          <w:sz w:val="24"/>
          <w:szCs w:val="24"/>
        </w:rPr>
        <w:t>scenario incorporates the average</w:t>
      </w:r>
      <w:r w:rsidR="00C7726A">
        <w:rPr>
          <w:rFonts w:ascii="Times New Roman" w:hAnsi="Times New Roman" w:cs="Times New Roman"/>
          <w:sz w:val="24"/>
          <w:szCs w:val="24"/>
        </w:rPr>
        <w:t>d</w:t>
      </w:r>
      <w:r w:rsidR="002047F1">
        <w:rPr>
          <w:rFonts w:ascii="Times New Roman" w:hAnsi="Times New Roman" w:cs="Times New Roman"/>
          <w:sz w:val="24"/>
          <w:szCs w:val="24"/>
        </w:rPr>
        <w:t xml:space="preserve"> outputs of the three </w:t>
      </w:r>
      <w:r w:rsidR="002047F1" w:rsidRPr="00FD4C9D">
        <w:rPr>
          <w:rFonts w:ascii="Times New Roman" w:hAnsi="Times New Roman" w:cs="Times New Roman"/>
          <w:sz w:val="24"/>
        </w:rPr>
        <w:t xml:space="preserve">general circulation </w:t>
      </w:r>
      <w:r w:rsidR="002047F1">
        <w:rPr>
          <w:rFonts w:ascii="Times New Roman" w:hAnsi="Times New Roman" w:cs="Times New Roman"/>
          <w:sz w:val="24"/>
          <w:szCs w:val="24"/>
        </w:rPr>
        <w:t>models with a 4.5 RCP and land cover change based on B1 emissions; (3) the average high emissions</w:t>
      </w:r>
      <w:r w:rsidR="00592EEF">
        <w:rPr>
          <w:rFonts w:ascii="Times New Roman" w:hAnsi="Times New Roman" w:cs="Times New Roman"/>
          <w:sz w:val="24"/>
          <w:szCs w:val="24"/>
        </w:rPr>
        <w:t xml:space="preserve"> (AHE)</w:t>
      </w:r>
      <w:r w:rsidR="002047F1">
        <w:rPr>
          <w:rFonts w:ascii="Times New Roman" w:hAnsi="Times New Roman" w:cs="Times New Roman"/>
          <w:sz w:val="24"/>
          <w:szCs w:val="24"/>
        </w:rPr>
        <w:t xml:space="preserve"> scenario incorporates the average</w:t>
      </w:r>
      <w:r w:rsidR="003E66B8">
        <w:rPr>
          <w:rFonts w:ascii="Times New Roman" w:hAnsi="Times New Roman" w:cs="Times New Roman"/>
          <w:sz w:val="24"/>
          <w:szCs w:val="24"/>
        </w:rPr>
        <w:t>d</w:t>
      </w:r>
      <w:r w:rsidR="002047F1">
        <w:rPr>
          <w:rFonts w:ascii="Times New Roman" w:hAnsi="Times New Roman" w:cs="Times New Roman"/>
          <w:sz w:val="24"/>
          <w:szCs w:val="24"/>
        </w:rPr>
        <w:t xml:space="preserve"> outputs of the three </w:t>
      </w:r>
      <w:r w:rsidR="002047F1" w:rsidRPr="00FD4C9D">
        <w:rPr>
          <w:rFonts w:ascii="Times New Roman" w:hAnsi="Times New Roman" w:cs="Times New Roman"/>
          <w:sz w:val="24"/>
        </w:rPr>
        <w:t xml:space="preserve">general circulation </w:t>
      </w:r>
      <w:r w:rsidR="002047F1">
        <w:rPr>
          <w:rFonts w:ascii="Times New Roman" w:hAnsi="Times New Roman" w:cs="Times New Roman"/>
          <w:sz w:val="24"/>
          <w:szCs w:val="24"/>
        </w:rPr>
        <w:t>models with a 8.5 RCP and land cover change based on A1b emissions; and (4) the warmest</w:t>
      </w:r>
      <w:r w:rsidR="00592EEF">
        <w:rPr>
          <w:rFonts w:ascii="Times New Roman" w:hAnsi="Times New Roman" w:cs="Times New Roman"/>
          <w:sz w:val="24"/>
          <w:szCs w:val="24"/>
        </w:rPr>
        <w:t xml:space="preserve"> (WARM)</w:t>
      </w:r>
      <w:r w:rsidR="002047F1">
        <w:rPr>
          <w:rFonts w:ascii="Times New Roman" w:hAnsi="Times New Roman" w:cs="Times New Roman"/>
          <w:sz w:val="24"/>
          <w:szCs w:val="24"/>
        </w:rPr>
        <w:t xml:space="preserve"> scenario  </w:t>
      </w:r>
      <w:r w:rsidR="00143105">
        <w:rPr>
          <w:rFonts w:ascii="Times New Roman" w:hAnsi="Times New Roman" w:cs="Times New Roman"/>
          <w:sz w:val="24"/>
          <w:szCs w:val="24"/>
        </w:rPr>
        <w:t xml:space="preserve">combines the </w:t>
      </w:r>
      <w:r w:rsidR="00143105" w:rsidRPr="00FD4C9D">
        <w:rPr>
          <w:rFonts w:ascii="Times New Roman" w:hAnsi="Times New Roman" w:cs="Times New Roman"/>
          <w:sz w:val="24"/>
          <w:szCs w:val="24"/>
        </w:rPr>
        <w:t xml:space="preserve">GFDL </w:t>
      </w:r>
      <w:r w:rsidR="00143105" w:rsidRPr="00FD4C9D">
        <w:rPr>
          <w:rFonts w:ascii="Times New Roman" w:hAnsi="Times New Roman" w:cs="Times New Roman"/>
          <w:sz w:val="24"/>
        </w:rPr>
        <w:t xml:space="preserve">general circulation </w:t>
      </w:r>
      <w:r w:rsidR="00143105">
        <w:rPr>
          <w:rFonts w:ascii="Times New Roman" w:hAnsi="Times New Roman" w:cs="Times New Roman"/>
          <w:sz w:val="24"/>
          <w:szCs w:val="24"/>
        </w:rPr>
        <w:t>model</w:t>
      </w:r>
      <w:r w:rsidR="00143105" w:rsidRPr="00FD4C9D">
        <w:rPr>
          <w:rFonts w:ascii="Times New Roman" w:hAnsi="Times New Roman" w:cs="Times New Roman"/>
          <w:sz w:val="24"/>
          <w:szCs w:val="24"/>
        </w:rPr>
        <w:t xml:space="preserve"> with an 8.5 RCP</w:t>
      </w:r>
      <w:r w:rsidR="00143105">
        <w:rPr>
          <w:rFonts w:ascii="Times New Roman" w:hAnsi="Times New Roman" w:cs="Times New Roman"/>
          <w:sz w:val="24"/>
          <w:szCs w:val="24"/>
        </w:rPr>
        <w:t xml:space="preserve"> and land cover change based on A1b emissions.</w:t>
      </w:r>
    </w:p>
    <w:p w14:paraId="4C91C7C2" w14:textId="2468FF6C" w:rsidR="003D46EE" w:rsidRPr="00FD4C9D" w:rsidRDefault="003D46EE" w:rsidP="007A1808">
      <w:pPr>
        <w:spacing w:line="276" w:lineRule="auto"/>
        <w:rPr>
          <w:rFonts w:ascii="Times New Roman" w:hAnsi="Times New Roman" w:cs="Times New Roman"/>
          <w:i/>
          <w:iCs/>
          <w:sz w:val="24"/>
          <w:szCs w:val="24"/>
        </w:rPr>
      </w:pPr>
      <w:r w:rsidRPr="00FD4C9D">
        <w:rPr>
          <w:rFonts w:ascii="Times New Roman" w:hAnsi="Times New Roman" w:cs="Times New Roman"/>
          <w:i/>
          <w:iCs/>
          <w:sz w:val="24"/>
          <w:szCs w:val="24"/>
        </w:rPr>
        <w:t>Data analysis</w:t>
      </w:r>
    </w:p>
    <w:p w14:paraId="49269F90" w14:textId="6D9218AC" w:rsidR="0013659E" w:rsidRDefault="00646ED1" w:rsidP="003129C5">
      <w:pPr>
        <w:spacing w:line="276" w:lineRule="auto"/>
        <w:ind w:firstLine="720"/>
        <w:rPr>
          <w:rFonts w:ascii="Times New Roman" w:hAnsi="Times New Roman" w:cs="Times New Roman"/>
          <w:sz w:val="24"/>
        </w:rPr>
      </w:pPr>
      <w:r>
        <w:rPr>
          <w:rFonts w:ascii="Times New Roman" w:hAnsi="Times New Roman" w:cs="Times New Roman"/>
          <w:sz w:val="24"/>
        </w:rPr>
        <w:t xml:space="preserve">I adopted a Bayesian framework for inference and prediction, implemented with </w:t>
      </w:r>
      <w:r w:rsidRPr="00646ED1">
        <w:rPr>
          <w:rFonts w:ascii="Times New Roman" w:hAnsi="Times New Roman" w:cs="Times New Roman"/>
          <w:sz w:val="24"/>
        </w:rPr>
        <w:t>Markov chain Monte Carlo methods (Gibbs sampling</w:t>
      </w:r>
      <w:r>
        <w:rPr>
          <w:rFonts w:ascii="Times New Roman" w:hAnsi="Times New Roman" w:cs="Times New Roman"/>
          <w:sz w:val="24"/>
        </w:rPr>
        <w:t>).</w:t>
      </w:r>
      <w:r w:rsidR="00727D96">
        <w:rPr>
          <w:rFonts w:ascii="Times New Roman" w:hAnsi="Times New Roman" w:cs="Times New Roman"/>
          <w:sz w:val="24"/>
        </w:rPr>
        <w:t xml:space="preserve"> </w:t>
      </w:r>
      <w:r w:rsidR="00C16596">
        <w:rPr>
          <w:rFonts w:ascii="Times New Roman" w:hAnsi="Times New Roman" w:cs="Times New Roman"/>
          <w:sz w:val="24"/>
        </w:rPr>
        <w:t xml:space="preserve">I modeled each of the 14 focal species individually, with the </w:t>
      </w:r>
      <w:r w:rsidR="00C16596" w:rsidRPr="00FD4C9D">
        <w:rPr>
          <w:rFonts w:ascii="Times New Roman" w:hAnsi="Times New Roman" w:cs="Times New Roman"/>
          <w:sz w:val="24"/>
        </w:rPr>
        <w:t>route-level annual total count</w:t>
      </w:r>
      <w:r w:rsidR="00C16596">
        <w:rPr>
          <w:rFonts w:ascii="Times New Roman" w:hAnsi="Times New Roman" w:cs="Times New Roman"/>
          <w:sz w:val="24"/>
        </w:rPr>
        <w:t xml:space="preserve">s </w:t>
      </w:r>
      <w:r w:rsidR="00735C7D">
        <w:rPr>
          <w:rFonts w:ascii="Times New Roman" w:hAnsi="Times New Roman" w:cs="Times New Roman"/>
          <w:sz w:val="24"/>
        </w:rPr>
        <w:t>assumed to be</w:t>
      </w:r>
      <w:r w:rsidR="00C16596">
        <w:rPr>
          <w:rFonts w:ascii="Times New Roman" w:hAnsi="Times New Roman" w:cs="Times New Roman"/>
          <w:sz w:val="24"/>
        </w:rPr>
        <w:t xml:space="preserve"> a negative binomial random variable</w:t>
      </w:r>
      <w:r w:rsidR="0013659E">
        <w:rPr>
          <w:rFonts w:ascii="Times New Roman" w:hAnsi="Times New Roman" w:cs="Times New Roman"/>
          <w:sz w:val="24"/>
        </w:rPr>
        <w:t xml:space="preserve"> and </w:t>
      </w:r>
      <w:r w:rsidR="0013659E" w:rsidRPr="00FD4C9D">
        <w:rPr>
          <w:rFonts w:ascii="Times New Roman" w:hAnsi="Times New Roman" w:cs="Times New Roman"/>
          <w:sz w:val="24"/>
        </w:rPr>
        <w:t xml:space="preserve">the predictor variables </w:t>
      </w:r>
      <w:r w:rsidR="0013659E">
        <w:rPr>
          <w:rFonts w:ascii="Times New Roman" w:hAnsi="Times New Roman" w:cs="Times New Roman"/>
          <w:sz w:val="24"/>
        </w:rPr>
        <w:t>consisting of</w:t>
      </w:r>
      <w:r w:rsidR="0013659E" w:rsidRPr="00FD4C9D">
        <w:rPr>
          <w:rFonts w:ascii="Times New Roman" w:hAnsi="Times New Roman" w:cs="Times New Roman"/>
          <w:sz w:val="24"/>
        </w:rPr>
        <w:t xml:space="preserve"> the </w:t>
      </w:r>
      <w:r w:rsidR="0013659E">
        <w:rPr>
          <w:rFonts w:ascii="Times New Roman" w:hAnsi="Times New Roman" w:cs="Times New Roman"/>
          <w:sz w:val="24"/>
        </w:rPr>
        <w:t xml:space="preserve">nine </w:t>
      </w:r>
      <w:r w:rsidR="0013659E" w:rsidRPr="00FD4C9D">
        <w:rPr>
          <w:rFonts w:ascii="Times New Roman" w:hAnsi="Times New Roman" w:cs="Times New Roman"/>
          <w:sz w:val="24"/>
        </w:rPr>
        <w:t>environmental covariates described previously</w:t>
      </w:r>
      <w:r w:rsidR="00C16596">
        <w:rPr>
          <w:rFonts w:ascii="Times New Roman" w:hAnsi="Times New Roman" w:cs="Times New Roman"/>
          <w:sz w:val="24"/>
        </w:rPr>
        <w:t xml:space="preserve">. </w:t>
      </w:r>
      <w:r w:rsidR="0013659E" w:rsidRPr="00FD4C9D">
        <w:rPr>
          <w:rFonts w:ascii="Times New Roman" w:hAnsi="Times New Roman" w:cs="Times New Roman"/>
          <w:sz w:val="24"/>
        </w:rPr>
        <w:t xml:space="preserve">Based on species-specific </w:t>
      </w:r>
      <w:r w:rsidR="0013659E" w:rsidRPr="00FD4C9D">
        <w:rPr>
          <w:rFonts w:ascii="Times New Roman" w:hAnsi="Times New Roman" w:cs="Times New Roman"/>
          <w:i/>
          <w:iCs/>
          <w:sz w:val="24"/>
        </w:rPr>
        <w:t>a priori</w:t>
      </w:r>
      <w:r w:rsidR="0013659E" w:rsidRPr="00FD4C9D">
        <w:rPr>
          <w:rFonts w:ascii="Times New Roman" w:hAnsi="Times New Roman" w:cs="Times New Roman"/>
          <w:sz w:val="24"/>
        </w:rPr>
        <w:t xml:space="preserve"> predictions of relationships, latitude was specified as either linear or as an orthogonal polynomial with two degrees (i.e., quadratic), elevation was specified as either linear or as an orthogonal polynomial with four degrees, and a simple interaction between latitude and elevation was either included or not</w:t>
      </w:r>
      <w:r w:rsidR="003B4AC5">
        <w:rPr>
          <w:rFonts w:ascii="Times New Roman" w:hAnsi="Times New Roman" w:cs="Times New Roman"/>
          <w:sz w:val="24"/>
        </w:rPr>
        <w:t xml:space="preserve"> </w:t>
      </w:r>
      <w:r w:rsidR="003B4AC5" w:rsidRPr="00FD4C9D">
        <w:rPr>
          <w:rFonts w:ascii="Times New Roman" w:hAnsi="Times New Roman" w:cs="Times New Roman"/>
          <w:sz w:val="24"/>
        </w:rPr>
        <w:t>(Tables 3–5)</w:t>
      </w:r>
      <w:r w:rsidR="0013659E" w:rsidRPr="00FD4C9D">
        <w:rPr>
          <w:rFonts w:ascii="Times New Roman" w:hAnsi="Times New Roman" w:cs="Times New Roman"/>
          <w:sz w:val="24"/>
        </w:rPr>
        <w:t xml:space="preserve">. </w:t>
      </w:r>
      <w:r w:rsidR="00893C35">
        <w:rPr>
          <w:rFonts w:ascii="Times New Roman" w:hAnsi="Times New Roman" w:cs="Times New Roman"/>
          <w:sz w:val="24"/>
        </w:rPr>
        <w:t>For 6 s</w:t>
      </w:r>
      <w:r w:rsidR="0013659E">
        <w:rPr>
          <w:rFonts w:ascii="Times New Roman" w:hAnsi="Times New Roman" w:cs="Times New Roman"/>
          <w:sz w:val="24"/>
        </w:rPr>
        <w:t>pecies</w:t>
      </w:r>
      <w:r w:rsidR="00893C35">
        <w:rPr>
          <w:rFonts w:ascii="Times New Roman" w:hAnsi="Times New Roman" w:cs="Times New Roman"/>
          <w:sz w:val="24"/>
        </w:rPr>
        <w:t xml:space="preserve"> (</w:t>
      </w:r>
      <w:r w:rsidR="00893C35" w:rsidRPr="00FD4C9D">
        <w:rPr>
          <w:rFonts w:ascii="Times New Roman" w:hAnsi="Times New Roman" w:cs="Times New Roman"/>
          <w:sz w:val="24"/>
        </w:rPr>
        <w:t>BTBW, BHVI, CAWA, LEFL, SUTA, VEER</w:t>
      </w:r>
      <w:r w:rsidR="00893C35">
        <w:rPr>
          <w:rFonts w:ascii="Times New Roman" w:hAnsi="Times New Roman" w:cs="Times New Roman"/>
          <w:sz w:val="24"/>
        </w:rPr>
        <w:t>; four-letter codes correspond to species in Table 1</w:t>
      </w:r>
      <w:r w:rsidR="00893C35" w:rsidRPr="00FD4C9D">
        <w:rPr>
          <w:rFonts w:ascii="Times New Roman" w:hAnsi="Times New Roman" w:cs="Times New Roman"/>
          <w:sz w:val="24"/>
        </w:rPr>
        <w:t>)</w:t>
      </w:r>
      <w:r w:rsidR="00893C35">
        <w:rPr>
          <w:rFonts w:ascii="Times New Roman" w:hAnsi="Times New Roman" w:cs="Times New Roman"/>
          <w:sz w:val="24"/>
        </w:rPr>
        <w:t xml:space="preserve"> whose relationship with elevation may vary with latitude (e.g., species with trailing-edge </w:t>
      </w:r>
      <w:r w:rsidR="00893C35">
        <w:rPr>
          <w:rFonts w:ascii="Times New Roman" w:hAnsi="Times New Roman" w:cs="Times New Roman"/>
          <w:sz w:val="24"/>
        </w:rPr>
        <w:lastRenderedPageBreak/>
        <w:t xml:space="preserve">populations in the southern Appalachian Mountains), I </w:t>
      </w:r>
      <w:r w:rsidR="00A01BC2">
        <w:rPr>
          <w:rFonts w:ascii="Times New Roman" w:hAnsi="Times New Roman" w:cs="Times New Roman"/>
          <w:sz w:val="24"/>
        </w:rPr>
        <w:t xml:space="preserve">modeled the </w:t>
      </w:r>
      <w:r w:rsidR="00A01BC2" w:rsidRPr="00FD4C9D">
        <w:rPr>
          <w:rFonts w:ascii="Times New Roman" w:hAnsi="Times New Roman" w:cs="Times New Roman"/>
          <w:sz w:val="24"/>
        </w:rPr>
        <w:t>route-level annual total count</w:t>
      </w:r>
      <w:r w:rsidR="00A01BC2">
        <w:rPr>
          <w:rFonts w:ascii="Times New Roman" w:hAnsi="Times New Roman" w:cs="Times New Roman"/>
          <w:sz w:val="24"/>
        </w:rPr>
        <w:t>s as a function of</w:t>
      </w:r>
      <w:r w:rsidR="00893C35">
        <w:rPr>
          <w:rFonts w:ascii="Times New Roman" w:hAnsi="Times New Roman" w:cs="Times New Roman"/>
          <w:sz w:val="24"/>
        </w:rPr>
        <w:t xml:space="preserve"> </w:t>
      </w:r>
      <w:r w:rsidR="00893C35" w:rsidRPr="00FD4C9D">
        <w:rPr>
          <w:rFonts w:ascii="Times New Roman" w:hAnsi="Times New Roman" w:cs="Times New Roman"/>
          <w:sz w:val="24"/>
        </w:rPr>
        <w:t>latitude + elevation + latitude × elevation</w:t>
      </w:r>
      <w:r w:rsidR="00C668E1">
        <w:rPr>
          <w:rFonts w:ascii="Times New Roman" w:hAnsi="Times New Roman" w:cs="Times New Roman"/>
          <w:sz w:val="24"/>
        </w:rPr>
        <w:t>, plus the climate and land cover variables</w:t>
      </w:r>
      <w:r w:rsidR="00893C35">
        <w:rPr>
          <w:rFonts w:ascii="Times New Roman" w:hAnsi="Times New Roman" w:cs="Times New Roman"/>
          <w:sz w:val="24"/>
        </w:rPr>
        <w:t xml:space="preserve"> </w:t>
      </w:r>
      <w:r w:rsidR="003129C5" w:rsidRPr="00FD4C9D">
        <w:rPr>
          <w:rFonts w:ascii="Times New Roman" w:hAnsi="Times New Roman" w:cs="Times New Roman"/>
          <w:sz w:val="24"/>
        </w:rPr>
        <w:t>(Tables 3–5)</w:t>
      </w:r>
      <w:r w:rsidR="00893C35">
        <w:rPr>
          <w:rFonts w:ascii="Times New Roman" w:hAnsi="Times New Roman" w:cs="Times New Roman"/>
          <w:sz w:val="24"/>
        </w:rPr>
        <w:t>. For the remaining 8 species</w:t>
      </w:r>
      <w:r w:rsidR="003129C5">
        <w:rPr>
          <w:rFonts w:ascii="Times New Roman" w:hAnsi="Times New Roman" w:cs="Times New Roman"/>
          <w:sz w:val="24"/>
        </w:rPr>
        <w:t xml:space="preserve"> (</w:t>
      </w:r>
      <w:r w:rsidR="003129C5" w:rsidRPr="00FD4C9D">
        <w:rPr>
          <w:rFonts w:ascii="Times New Roman" w:hAnsi="Times New Roman" w:cs="Times New Roman"/>
          <w:sz w:val="24"/>
        </w:rPr>
        <w:t>CERW, EAWP, KEWA, REVI, SCTA, SWWA, WEWA, WOTH)</w:t>
      </w:r>
      <w:r w:rsidR="003129C5">
        <w:rPr>
          <w:rFonts w:ascii="Times New Roman" w:hAnsi="Times New Roman" w:cs="Times New Roman"/>
          <w:sz w:val="24"/>
        </w:rPr>
        <w:t xml:space="preserve">, which generally had a widespread distribution or whose </w:t>
      </w:r>
      <w:r w:rsidR="003129C5" w:rsidRPr="003129C5">
        <w:rPr>
          <w:rFonts w:ascii="Times New Roman" w:hAnsi="Times New Roman" w:cs="Times New Roman"/>
          <w:sz w:val="24"/>
        </w:rPr>
        <w:t xml:space="preserve">relationship with elevation </w:t>
      </w:r>
      <w:r w:rsidR="003129C5">
        <w:rPr>
          <w:rFonts w:ascii="Times New Roman" w:hAnsi="Times New Roman" w:cs="Times New Roman"/>
          <w:sz w:val="24"/>
        </w:rPr>
        <w:t>was generally constant across</w:t>
      </w:r>
      <w:r w:rsidR="003129C5" w:rsidRPr="003129C5">
        <w:rPr>
          <w:rFonts w:ascii="Times New Roman" w:hAnsi="Times New Roman" w:cs="Times New Roman"/>
          <w:sz w:val="24"/>
        </w:rPr>
        <w:t xml:space="preserve"> latitude</w:t>
      </w:r>
      <w:r w:rsidR="003129C5">
        <w:rPr>
          <w:rFonts w:ascii="Times New Roman" w:hAnsi="Times New Roman" w:cs="Times New Roman"/>
          <w:sz w:val="24"/>
        </w:rPr>
        <w:t xml:space="preserve">s, I </w:t>
      </w:r>
      <w:r w:rsidR="00C668E1">
        <w:rPr>
          <w:rFonts w:ascii="Times New Roman" w:hAnsi="Times New Roman" w:cs="Times New Roman"/>
          <w:sz w:val="24"/>
        </w:rPr>
        <w:t xml:space="preserve">modeled the </w:t>
      </w:r>
      <w:r w:rsidR="00C668E1" w:rsidRPr="00FD4C9D">
        <w:rPr>
          <w:rFonts w:ascii="Times New Roman" w:hAnsi="Times New Roman" w:cs="Times New Roman"/>
          <w:sz w:val="24"/>
        </w:rPr>
        <w:t>route-level annual total count</w:t>
      </w:r>
      <w:r w:rsidR="00C668E1">
        <w:rPr>
          <w:rFonts w:ascii="Times New Roman" w:hAnsi="Times New Roman" w:cs="Times New Roman"/>
          <w:sz w:val="24"/>
        </w:rPr>
        <w:t xml:space="preserve">s as a function of </w:t>
      </w:r>
      <w:r w:rsidR="003129C5" w:rsidRPr="00FD4C9D">
        <w:rPr>
          <w:rFonts w:ascii="Times New Roman" w:hAnsi="Times New Roman" w:cs="Times New Roman"/>
          <w:sz w:val="24"/>
        </w:rPr>
        <w:t>latitude</w:t>
      </w:r>
      <w:r w:rsidR="003129C5">
        <w:rPr>
          <w:rFonts w:ascii="Times New Roman" w:hAnsi="Times New Roman" w:cs="Times New Roman"/>
          <w:sz w:val="24"/>
          <w:vertAlign w:val="superscript"/>
        </w:rPr>
        <w:t>2</w:t>
      </w:r>
      <w:r w:rsidR="003129C5" w:rsidRPr="00FD4C9D">
        <w:rPr>
          <w:rFonts w:ascii="Times New Roman" w:hAnsi="Times New Roman" w:cs="Times New Roman"/>
          <w:sz w:val="24"/>
        </w:rPr>
        <w:t xml:space="preserve"> + elevation</w:t>
      </w:r>
      <w:r w:rsidR="003129C5">
        <w:rPr>
          <w:rFonts w:ascii="Times New Roman" w:hAnsi="Times New Roman" w:cs="Times New Roman"/>
          <w:sz w:val="24"/>
          <w:vertAlign w:val="superscript"/>
        </w:rPr>
        <w:t>4</w:t>
      </w:r>
      <w:r w:rsidR="00C668E1">
        <w:rPr>
          <w:rFonts w:ascii="Times New Roman" w:hAnsi="Times New Roman" w:cs="Times New Roman"/>
          <w:sz w:val="24"/>
        </w:rPr>
        <w:t xml:space="preserve">, plus the climate and land cover variables </w:t>
      </w:r>
      <w:r w:rsidR="003B4AC5" w:rsidRPr="00FD4C9D">
        <w:rPr>
          <w:rFonts w:ascii="Times New Roman" w:hAnsi="Times New Roman" w:cs="Times New Roman"/>
          <w:sz w:val="24"/>
        </w:rPr>
        <w:t>(Tables 3–5)</w:t>
      </w:r>
      <w:r w:rsidR="003129C5">
        <w:rPr>
          <w:rFonts w:ascii="Times New Roman" w:hAnsi="Times New Roman" w:cs="Times New Roman"/>
          <w:sz w:val="24"/>
        </w:rPr>
        <w:t xml:space="preserve">. </w:t>
      </w:r>
      <w:r w:rsidR="0013659E" w:rsidRPr="00FD4C9D">
        <w:rPr>
          <w:rFonts w:ascii="Times New Roman" w:hAnsi="Times New Roman" w:cs="Times New Roman"/>
          <w:sz w:val="24"/>
        </w:rPr>
        <w:t>For all models, the four climate variables were specified as orthogonal polynomials with two degrees and the three land cover variables were specified as linear.</w:t>
      </w:r>
      <w:r w:rsidR="00002BD3">
        <w:rPr>
          <w:rFonts w:ascii="Times New Roman" w:hAnsi="Times New Roman" w:cs="Times New Roman"/>
          <w:sz w:val="24"/>
        </w:rPr>
        <w:t xml:space="preserve"> </w:t>
      </w:r>
    </w:p>
    <w:p w14:paraId="4432D50E" w14:textId="67F668DF" w:rsidR="00C16596" w:rsidRDefault="00DA5C5C" w:rsidP="00C3099C">
      <w:pPr>
        <w:spacing w:line="276" w:lineRule="auto"/>
        <w:ind w:firstLine="720"/>
        <w:rPr>
          <w:rFonts w:ascii="Times New Roman" w:hAnsi="Times New Roman" w:cs="Times New Roman"/>
          <w:sz w:val="24"/>
        </w:rPr>
      </w:pPr>
      <w:r>
        <w:rPr>
          <w:rFonts w:ascii="Times New Roman" w:hAnsi="Times New Roman" w:cs="Times New Roman"/>
          <w:sz w:val="24"/>
        </w:rPr>
        <w:t>Because my data included</w:t>
      </w:r>
      <w:r w:rsidR="003B4AC5">
        <w:rPr>
          <w:rFonts w:ascii="Times New Roman" w:hAnsi="Times New Roman" w:cs="Times New Roman"/>
          <w:sz w:val="24"/>
        </w:rPr>
        <w:t xml:space="preserve"> repeated observations at each route over time, a</w:t>
      </w:r>
      <w:r w:rsidR="00C16596">
        <w:rPr>
          <w:rFonts w:ascii="Times New Roman" w:hAnsi="Times New Roman" w:cs="Times New Roman"/>
          <w:sz w:val="24"/>
        </w:rPr>
        <w:t xml:space="preserve">ll models included a random site effect for expected count. </w:t>
      </w:r>
      <w:r w:rsidR="003B4AC5">
        <w:rPr>
          <w:rFonts w:ascii="Times New Roman" w:hAnsi="Times New Roman" w:cs="Times New Roman"/>
          <w:sz w:val="24"/>
        </w:rPr>
        <w:t>In addition, I</w:t>
      </w:r>
      <w:r w:rsidR="00981F18">
        <w:rPr>
          <w:rFonts w:ascii="Times New Roman" w:hAnsi="Times New Roman" w:cs="Times New Roman"/>
          <w:sz w:val="24"/>
        </w:rPr>
        <w:t xml:space="preserve"> </w:t>
      </w:r>
      <w:r>
        <w:rPr>
          <w:rFonts w:ascii="Times New Roman" w:hAnsi="Times New Roman" w:cs="Times New Roman"/>
          <w:sz w:val="24"/>
        </w:rPr>
        <w:t xml:space="preserve">accounted for </w:t>
      </w:r>
      <w:r w:rsidRPr="00FD4C9D">
        <w:rPr>
          <w:rFonts w:ascii="Times New Roman" w:hAnsi="Times New Roman" w:cs="Times New Roman"/>
          <w:sz w:val="24"/>
        </w:rPr>
        <w:t xml:space="preserve">spatial autocorrelation in </w:t>
      </w:r>
      <w:r>
        <w:rPr>
          <w:rFonts w:ascii="Times New Roman" w:hAnsi="Times New Roman" w:cs="Times New Roman"/>
          <w:sz w:val="24"/>
        </w:rPr>
        <w:t xml:space="preserve">species </w:t>
      </w:r>
      <w:r w:rsidRPr="00FD4C9D">
        <w:rPr>
          <w:rFonts w:ascii="Times New Roman" w:hAnsi="Times New Roman" w:cs="Times New Roman"/>
          <w:sz w:val="24"/>
        </w:rPr>
        <w:t>count distributions</w:t>
      </w:r>
      <w:r>
        <w:rPr>
          <w:rFonts w:ascii="Times New Roman" w:hAnsi="Times New Roman" w:cs="Times New Roman"/>
          <w:sz w:val="24"/>
        </w:rPr>
        <w:t xml:space="preserve"> by </w:t>
      </w:r>
      <w:r w:rsidR="003B4AC5">
        <w:rPr>
          <w:rFonts w:ascii="Times New Roman" w:hAnsi="Times New Roman" w:cs="Times New Roman"/>
          <w:sz w:val="24"/>
        </w:rPr>
        <w:t>buil</w:t>
      </w:r>
      <w:r>
        <w:rPr>
          <w:rFonts w:ascii="Times New Roman" w:hAnsi="Times New Roman" w:cs="Times New Roman"/>
          <w:sz w:val="24"/>
        </w:rPr>
        <w:t>ding</w:t>
      </w:r>
      <w:r w:rsidR="003B4AC5">
        <w:rPr>
          <w:rFonts w:ascii="Times New Roman" w:hAnsi="Times New Roman" w:cs="Times New Roman"/>
          <w:sz w:val="24"/>
        </w:rPr>
        <w:t xml:space="preserve"> two groups of models --- those with and without spatial dependence. </w:t>
      </w:r>
      <w:r>
        <w:rPr>
          <w:rFonts w:ascii="Times New Roman" w:hAnsi="Times New Roman" w:cs="Times New Roman"/>
          <w:sz w:val="24"/>
        </w:rPr>
        <w:t xml:space="preserve">Ten of the focal species exhibited spatial structure in their distribution (e.g., concentrated in the northern, central, or southern latitudes) and required spatial models to ensure that predictions followed the regional clustering patterns. To incorporate </w:t>
      </w:r>
      <w:r w:rsidR="00C16596">
        <w:rPr>
          <w:rFonts w:ascii="Times New Roman" w:hAnsi="Times New Roman" w:cs="Times New Roman"/>
          <w:sz w:val="24"/>
        </w:rPr>
        <w:t xml:space="preserve">spatial </w:t>
      </w:r>
      <w:r w:rsidR="00646ED1">
        <w:rPr>
          <w:rFonts w:ascii="Times New Roman" w:hAnsi="Times New Roman" w:cs="Times New Roman"/>
          <w:sz w:val="24"/>
        </w:rPr>
        <w:t xml:space="preserve">relatedness among </w:t>
      </w:r>
      <w:r w:rsidR="00646ED1" w:rsidRPr="00FD4C9D">
        <w:rPr>
          <w:rFonts w:ascii="Times New Roman" w:hAnsi="Times New Roman" w:cs="Times New Roman"/>
          <w:sz w:val="24"/>
        </w:rPr>
        <w:t>route-level annual total count</w:t>
      </w:r>
      <w:r w:rsidR="00646ED1">
        <w:rPr>
          <w:rFonts w:ascii="Times New Roman" w:hAnsi="Times New Roman" w:cs="Times New Roman"/>
          <w:sz w:val="24"/>
        </w:rPr>
        <w:t>s</w:t>
      </w:r>
      <w:r>
        <w:rPr>
          <w:rFonts w:ascii="Times New Roman" w:hAnsi="Times New Roman" w:cs="Times New Roman"/>
          <w:sz w:val="24"/>
        </w:rPr>
        <w:t xml:space="preserve"> into these models, I included </w:t>
      </w:r>
      <w:r w:rsidRPr="00FD4C9D">
        <w:rPr>
          <w:rFonts w:ascii="Times New Roman" w:hAnsi="Times New Roman" w:cs="Times New Roman"/>
          <w:sz w:val="24"/>
        </w:rPr>
        <w:t>spatial random effects</w:t>
      </w:r>
      <w:r w:rsidR="002C3899">
        <w:rPr>
          <w:rFonts w:ascii="Times New Roman" w:hAnsi="Times New Roman" w:cs="Times New Roman"/>
          <w:sz w:val="24"/>
        </w:rPr>
        <w:t xml:space="preserve"> and assumed </w:t>
      </w:r>
      <w:r w:rsidR="004A49CB">
        <w:rPr>
          <w:rFonts w:ascii="Times New Roman" w:hAnsi="Times New Roman" w:cs="Times New Roman"/>
          <w:sz w:val="24"/>
        </w:rPr>
        <w:t xml:space="preserve">that the spatial process follows </w:t>
      </w:r>
      <w:r w:rsidR="002C3899">
        <w:rPr>
          <w:rFonts w:ascii="Times New Roman" w:hAnsi="Times New Roman" w:cs="Times New Roman"/>
          <w:sz w:val="24"/>
        </w:rPr>
        <w:t xml:space="preserve">an exponential covariance structure </w:t>
      </w:r>
      <w:r w:rsidR="002C3899">
        <w:rPr>
          <w:rFonts w:ascii="Times New Roman" w:hAnsi="Times New Roman" w:cs="Times New Roman"/>
          <w:sz w:val="24"/>
        </w:rPr>
        <w:fldChar w:fldCharType="begin" w:fldLock="1"/>
      </w:r>
      <w:r w:rsidR="00537E3F">
        <w:rPr>
          <w:rFonts w:ascii="Times New Roman" w:hAnsi="Times New Roman" w:cs="Times New Roman"/>
          <w:sz w:val="24"/>
        </w:rPr>
        <w:instrText>ADDIN CSL_CITATION {"citationItems":[{"id":"ITEM-1","itemData":{"DOI":"10.1201/9780203487808","ISBN":"9780429205231","abstract":"Among the many uses of hierarchical modeling, their application to the statistical analysis of spatial and spatio-temporal data from areas such as epidemiology And environmental science has proven particularly fruitful. Yet to date, the few books that address the subject have been either too narrowly focused on specific aspects of spatial analysis,","author":[{"dropping-particle":"","family":"Banerjee","given":"Sudipto","non-dropping-particle":"","parse-names":false,"suffix":""},{"dropping-particle":"","family":"Carlin","given":"Bradley P.","non-dropping-particle":"","parse-names":false,"suffix":""},{"dropping-particle":"","family":"Gelfand","given":"Alan E.","non-dropping-particle":"","parse-names":false,"suffix":""},{"dropping-particle":"","family":"Banerjee","given":"Sudipto","non-dropping-particle":"","parse-names":false,"suffix":""}],"container-title":"Hierarchical Modeling and Analysis for Spatial Data","id":"ITEM-1","issued":{"date-parts":[["2003","12","17"]]},"publisher":"Chapman and Hall/CRC","title":"Hierarchical Modeling and Analysis for Spatial Data","type":"book"},"uris":["http://www.mendeley.com/documents/?uuid=5d2e8416-d04f-32d3-83be-114e1916cf5d"]},{"id":"ITEM-2","itemData":{"DOI":"10.1007/s10651-005-1043-4","ISSN":"13528505","abstract":"We develop a spatial modeling framework for count data that is efficient to implement in high-dimensional prediction problems. We consider spectral parameterizations for the spatially varying mean of a Poisson model. The spectral parameterization of the spatial process is very computationally efficient, enabling effective estimation and prediction in large problems using Markov chain Monte Carlo techniques. We apply this model to creating avian relative abundance maps from North American Breeding Bird Survey (BBS) data. Variation in the ability of observers to count birds is modeled as spatially independent noise, resulting in over-dispersion relative to the Poisson assumption. This approach represents an improvement over existing approaches used for spatial modeling of BBS data which are either inefficient for continental scale modeling and prediction or fail to accommodate important distributional features of count data thus leading to inaccurate accounting of prediction uncertainty. © Springer Science+Business Media, Inc. 2005.","author":[{"dropping-particle":"","family":"Royle","given":"J. Andrew","non-dropping-particle":"","parse-names":false,"suffix":""},{"dropping-particle":"","family":"Wikle","given":"Christopher K.","non-dropping-particle":"","parse-names":false,"suffix":""}],"container-title":"Environmental and Ecological Statistics","id":"ITEM-2","issue":"2","issued":{"date-parts":[["2005"]]},"page":"225-243","title":"Efficient statistical mapping of avian count data","type":"article-journal","volume":"12"},"uris":["http://www.mendeley.com/documents/?uuid=1cbf6492-192b-3078-9ef4-191199eca4b6"]}],"mendeley":{"formattedCitation":"(Banerjee et al. 2003, Royle and Wikle 2005)","plainTextFormattedCitation":"(Banerjee et al. 2003, Royle and Wikle 2005)","previouslyFormattedCitation":"(Banerjee et al. 2003, Royle and Wikle 2005)"},"properties":{"noteIndex":0},"schema":"https://github.com/citation-style-language/schema/raw/master/csl-citation.json"}</w:instrText>
      </w:r>
      <w:r w:rsidR="002C3899">
        <w:rPr>
          <w:rFonts w:ascii="Times New Roman" w:hAnsi="Times New Roman" w:cs="Times New Roman"/>
          <w:sz w:val="24"/>
        </w:rPr>
        <w:fldChar w:fldCharType="separate"/>
      </w:r>
      <w:r w:rsidR="004A49CB" w:rsidRPr="004A49CB">
        <w:rPr>
          <w:rFonts w:ascii="Times New Roman" w:hAnsi="Times New Roman" w:cs="Times New Roman"/>
          <w:noProof/>
          <w:sz w:val="24"/>
        </w:rPr>
        <w:t>(Banerjee et al. 2003, Royle and Wikle 2005)</w:t>
      </w:r>
      <w:r w:rsidR="002C3899">
        <w:rPr>
          <w:rFonts w:ascii="Times New Roman" w:hAnsi="Times New Roman" w:cs="Times New Roman"/>
          <w:sz w:val="24"/>
        </w:rPr>
        <w:fldChar w:fldCharType="end"/>
      </w:r>
      <w:r w:rsidR="002C3899">
        <w:rPr>
          <w:rFonts w:ascii="Times New Roman" w:hAnsi="Times New Roman" w:cs="Times New Roman"/>
          <w:sz w:val="24"/>
        </w:rPr>
        <w:t>.</w:t>
      </w:r>
      <w:r w:rsidR="00563EEF">
        <w:rPr>
          <w:rFonts w:ascii="Times New Roman" w:hAnsi="Times New Roman" w:cs="Times New Roman"/>
          <w:sz w:val="24"/>
        </w:rPr>
        <w:t xml:space="preserve"> </w:t>
      </w:r>
      <w:r>
        <w:rPr>
          <w:rFonts w:ascii="Times New Roman" w:hAnsi="Times New Roman" w:cs="Times New Roman"/>
          <w:sz w:val="24"/>
        </w:rPr>
        <w:t xml:space="preserve">Four species </w:t>
      </w:r>
      <w:r w:rsidR="00C3099C">
        <w:rPr>
          <w:rFonts w:ascii="Times New Roman" w:hAnsi="Times New Roman" w:cs="Times New Roman"/>
          <w:sz w:val="24"/>
        </w:rPr>
        <w:t xml:space="preserve">were abundant and widespread across the study region, and spatial models for them yielded a poor fit. For these species, </w:t>
      </w:r>
      <w:r w:rsidR="00421641">
        <w:rPr>
          <w:rFonts w:ascii="Times New Roman" w:hAnsi="Times New Roman" w:cs="Times New Roman"/>
          <w:sz w:val="24"/>
        </w:rPr>
        <w:t xml:space="preserve">I built models without spatial dependence </w:t>
      </w:r>
      <w:r w:rsidR="00C3099C">
        <w:rPr>
          <w:rFonts w:ascii="Times New Roman" w:hAnsi="Times New Roman" w:cs="Times New Roman"/>
          <w:sz w:val="24"/>
        </w:rPr>
        <w:t>but</w:t>
      </w:r>
      <w:r w:rsidR="00421641">
        <w:rPr>
          <w:rFonts w:ascii="Times New Roman" w:hAnsi="Times New Roman" w:cs="Times New Roman"/>
          <w:sz w:val="24"/>
        </w:rPr>
        <w:t xml:space="preserve"> incorporated </w:t>
      </w:r>
      <w:r w:rsidR="00421641" w:rsidRPr="00FD4C9D">
        <w:rPr>
          <w:rFonts w:ascii="Times New Roman" w:hAnsi="Times New Roman" w:cs="Times New Roman"/>
          <w:sz w:val="24"/>
        </w:rPr>
        <w:t>site-level random effects</w:t>
      </w:r>
      <w:r w:rsidR="00421641">
        <w:rPr>
          <w:rFonts w:ascii="Times New Roman" w:hAnsi="Times New Roman" w:cs="Times New Roman"/>
          <w:sz w:val="24"/>
        </w:rPr>
        <w:t xml:space="preserve"> for </w:t>
      </w:r>
      <w:r w:rsidR="00421641" w:rsidRPr="00FD4C9D">
        <w:rPr>
          <w:rFonts w:ascii="Times New Roman" w:hAnsi="Times New Roman" w:cs="Times New Roman"/>
          <w:sz w:val="24"/>
        </w:rPr>
        <w:t xml:space="preserve">the </w:t>
      </w:r>
      <w:r w:rsidR="00C3099C">
        <w:rPr>
          <w:rFonts w:ascii="Times New Roman" w:hAnsi="Times New Roman" w:cs="Times New Roman"/>
          <w:sz w:val="24"/>
        </w:rPr>
        <w:t xml:space="preserve">negative binomial </w:t>
      </w:r>
      <w:r w:rsidR="00421641" w:rsidRPr="00FD4C9D">
        <w:rPr>
          <w:rFonts w:ascii="Times New Roman" w:hAnsi="Times New Roman" w:cs="Times New Roman"/>
          <w:sz w:val="24"/>
        </w:rPr>
        <w:t>dispersion parameter</w:t>
      </w:r>
      <w:r w:rsidR="00C3099C">
        <w:rPr>
          <w:rFonts w:ascii="Times New Roman" w:hAnsi="Times New Roman" w:cs="Times New Roman"/>
          <w:sz w:val="24"/>
        </w:rPr>
        <w:t xml:space="preserve"> because they exhibited substantial region variation in counts.</w:t>
      </w:r>
    </w:p>
    <w:p w14:paraId="2E0DC1ED" w14:textId="0F7B1812" w:rsidR="00DE3843" w:rsidRDefault="0040132A" w:rsidP="00713E08">
      <w:pPr>
        <w:spacing w:line="276" w:lineRule="auto"/>
        <w:ind w:firstLine="720"/>
        <w:rPr>
          <w:rFonts w:ascii="Times New Roman" w:hAnsi="Times New Roman" w:cs="Times New Roman"/>
          <w:sz w:val="24"/>
        </w:rPr>
      </w:pPr>
      <w:r>
        <w:rPr>
          <w:rFonts w:ascii="Times New Roman" w:hAnsi="Times New Roman" w:cs="Times New Roman"/>
          <w:sz w:val="24"/>
        </w:rPr>
        <w:t>For all parameters in each model, I used non-informative (i.e., vague) prior distributions</w:t>
      </w:r>
      <w:r w:rsidR="00FE6891">
        <w:rPr>
          <w:rFonts w:ascii="Times New Roman" w:hAnsi="Times New Roman" w:cs="Times New Roman"/>
          <w:sz w:val="24"/>
        </w:rPr>
        <w:t xml:space="preserve">, which are listed in </w:t>
      </w:r>
      <w:r w:rsidR="000D161C">
        <w:rPr>
          <w:rFonts w:ascii="Times New Roman" w:hAnsi="Times New Roman" w:cs="Times New Roman"/>
          <w:sz w:val="24"/>
        </w:rPr>
        <w:t>Appendi</w:t>
      </w:r>
      <w:r w:rsidR="008F00DF">
        <w:rPr>
          <w:rFonts w:ascii="Times New Roman" w:hAnsi="Times New Roman" w:cs="Times New Roman"/>
          <w:sz w:val="24"/>
        </w:rPr>
        <w:t>ces</w:t>
      </w:r>
      <w:r w:rsidR="000D161C">
        <w:rPr>
          <w:rFonts w:ascii="Times New Roman" w:hAnsi="Times New Roman" w:cs="Times New Roman"/>
          <w:sz w:val="24"/>
        </w:rPr>
        <w:t xml:space="preserve"> A</w:t>
      </w:r>
      <w:r w:rsidR="008F00DF">
        <w:rPr>
          <w:rFonts w:ascii="Times New Roman" w:hAnsi="Times New Roman" w:cs="Times New Roman"/>
          <w:sz w:val="24"/>
        </w:rPr>
        <w:t xml:space="preserve"> and B</w:t>
      </w:r>
      <w:r>
        <w:rPr>
          <w:rFonts w:ascii="Times New Roman" w:hAnsi="Times New Roman" w:cs="Times New Roman"/>
          <w:sz w:val="24"/>
        </w:rPr>
        <w:t>. All gamma prior distributions, such as for the dispersion parameter</w:t>
      </w:r>
      <w:r w:rsidR="00906C63">
        <w:rPr>
          <w:rFonts w:ascii="Times New Roman" w:hAnsi="Times New Roman" w:cs="Times New Roman"/>
          <w:sz w:val="24"/>
        </w:rPr>
        <w:t>,</w:t>
      </w:r>
      <w:r>
        <w:rPr>
          <w:rFonts w:ascii="Times New Roman" w:hAnsi="Times New Roman" w:cs="Times New Roman"/>
          <w:sz w:val="24"/>
        </w:rPr>
        <w:t xml:space="preserve"> had a shape parameter of 0.01 and rate parameter of 0.01</w:t>
      </w:r>
      <w:r w:rsidR="003F2D5B">
        <w:rPr>
          <w:rFonts w:ascii="Times New Roman" w:hAnsi="Times New Roman" w:cs="Times New Roman"/>
          <w:sz w:val="24"/>
        </w:rPr>
        <w:t xml:space="preserve">, and all Gaussian prior distributions, such as for </w:t>
      </w:r>
      <w:r w:rsidR="00906C63">
        <w:rPr>
          <w:rFonts w:ascii="Times New Roman" w:hAnsi="Times New Roman" w:cs="Times New Roman"/>
          <w:sz w:val="24"/>
        </w:rPr>
        <w:t xml:space="preserve">the </w:t>
      </w:r>
      <w:r w:rsidR="003F2D5B">
        <w:rPr>
          <w:rFonts w:ascii="Times New Roman" w:hAnsi="Times New Roman" w:cs="Times New Roman"/>
          <w:sz w:val="24"/>
        </w:rPr>
        <w:t>slope coefficients for each site covariate, had a mean of 0 and precision of 0.01.</w:t>
      </w:r>
      <w:r w:rsidR="00DA4CD7">
        <w:rPr>
          <w:rFonts w:ascii="Times New Roman" w:hAnsi="Times New Roman" w:cs="Times New Roman"/>
          <w:sz w:val="24"/>
        </w:rPr>
        <w:t xml:space="preserve"> </w:t>
      </w:r>
      <w:r w:rsidR="00646ED1">
        <w:rPr>
          <w:rFonts w:ascii="Times New Roman" w:hAnsi="Times New Roman" w:cs="Times New Roman"/>
          <w:sz w:val="24"/>
        </w:rPr>
        <w:t xml:space="preserve">I </w:t>
      </w:r>
      <w:r w:rsidR="004A49CB">
        <w:rPr>
          <w:rFonts w:ascii="Times New Roman" w:hAnsi="Times New Roman" w:cs="Times New Roman"/>
          <w:sz w:val="24"/>
        </w:rPr>
        <w:t>fit the models in JAGS (Plummer 2003)</w:t>
      </w:r>
      <w:r w:rsidR="00646ED1">
        <w:rPr>
          <w:rFonts w:ascii="Times New Roman" w:hAnsi="Times New Roman" w:cs="Times New Roman"/>
          <w:sz w:val="24"/>
        </w:rPr>
        <w:t xml:space="preserve"> </w:t>
      </w:r>
      <w:r w:rsidR="00F1717F" w:rsidRPr="00FD4C9D">
        <w:rPr>
          <w:rFonts w:ascii="Times New Roman" w:hAnsi="Times New Roman" w:cs="Times New Roman"/>
          <w:sz w:val="24"/>
        </w:rPr>
        <w:t>using the “jagsUI” package</w:t>
      </w:r>
      <w:r w:rsidR="004A49CB">
        <w:rPr>
          <w:rFonts w:ascii="Times New Roman" w:hAnsi="Times New Roman" w:cs="Times New Roman"/>
          <w:sz w:val="24"/>
        </w:rPr>
        <w:t xml:space="preserve"> </w:t>
      </w:r>
      <w:r w:rsidR="00537E3F">
        <w:rPr>
          <w:rFonts w:ascii="Times New Roman" w:hAnsi="Times New Roman" w:cs="Times New Roman"/>
          <w:sz w:val="24"/>
        </w:rPr>
        <w:fldChar w:fldCharType="begin" w:fldLock="1"/>
      </w:r>
      <w:r w:rsidR="00017956">
        <w:rPr>
          <w:rFonts w:ascii="Times New Roman" w:hAnsi="Times New Roman" w:cs="Times New Roman"/>
          <w:sz w:val="24"/>
        </w:rPr>
        <w:instrText>ADDIN CSL_CITATION {"citationItems":[{"id":"ITEM-1","itemData":{"author":[{"dropping-particle":"","family":"Kellner","given":"K","non-dropping-particle":"","parse-names":false,"suffix":""},{"dropping-particle":"","family":"Meredith","given":"Mike","non-dropping-particle":"","parse-names":false,"suffix":""}],"id":"ITEM-1","issued":{"date-parts":[["2021"]]},"title":"Package 'jagsUI'","type":"article"},"uris":["http://www.mendeley.com/documents/?uuid=4e926605-a081-3963-bd5b-1290bb08205f"]}],"mendeley":{"formattedCitation":"(Kellner and Meredith 2021)","plainTextFormattedCitation":"(Kellner and Meredith 2021)","previouslyFormattedCitation":"(Kellner and Meredith 2021)"},"properties":{"noteIndex":0},"schema":"https://github.com/citation-style-language/schema/raw/master/csl-citation.json"}</w:instrText>
      </w:r>
      <w:r w:rsidR="00537E3F">
        <w:rPr>
          <w:rFonts w:ascii="Times New Roman" w:hAnsi="Times New Roman" w:cs="Times New Roman"/>
          <w:sz w:val="24"/>
        </w:rPr>
        <w:fldChar w:fldCharType="separate"/>
      </w:r>
      <w:r w:rsidR="00537E3F" w:rsidRPr="00537E3F">
        <w:rPr>
          <w:rFonts w:ascii="Times New Roman" w:hAnsi="Times New Roman" w:cs="Times New Roman"/>
          <w:noProof/>
          <w:sz w:val="24"/>
        </w:rPr>
        <w:t>(Kellner and Meredith 2021)</w:t>
      </w:r>
      <w:r w:rsidR="00537E3F">
        <w:rPr>
          <w:rFonts w:ascii="Times New Roman" w:hAnsi="Times New Roman" w:cs="Times New Roman"/>
          <w:sz w:val="24"/>
        </w:rPr>
        <w:fldChar w:fldCharType="end"/>
      </w:r>
      <w:r w:rsidR="00F1717F" w:rsidRPr="00FD4C9D">
        <w:rPr>
          <w:rFonts w:ascii="Times New Roman" w:hAnsi="Times New Roman" w:cs="Times New Roman"/>
          <w:sz w:val="24"/>
        </w:rPr>
        <w:t xml:space="preserve"> in Program R</w:t>
      </w:r>
      <w:r w:rsidR="004A49CB">
        <w:rPr>
          <w:rFonts w:ascii="Times New Roman" w:hAnsi="Times New Roman" w:cs="Times New Roman"/>
          <w:sz w:val="24"/>
        </w:rPr>
        <w:t xml:space="preserve"> (R Core Team 2022)</w:t>
      </w:r>
      <w:r w:rsidR="00F1717F" w:rsidRPr="00FD4C9D">
        <w:rPr>
          <w:rFonts w:ascii="Times New Roman" w:hAnsi="Times New Roman" w:cs="Times New Roman"/>
          <w:sz w:val="24"/>
        </w:rPr>
        <w:t>.</w:t>
      </w:r>
      <w:r w:rsidR="00BC526A">
        <w:rPr>
          <w:rFonts w:ascii="Times New Roman" w:hAnsi="Times New Roman" w:cs="Times New Roman"/>
          <w:sz w:val="24"/>
        </w:rPr>
        <w:t xml:space="preserve"> </w:t>
      </w:r>
      <w:r w:rsidR="000C151D">
        <w:rPr>
          <w:rFonts w:ascii="Times New Roman" w:hAnsi="Times New Roman" w:cs="Times New Roman"/>
          <w:sz w:val="24"/>
        </w:rPr>
        <w:t xml:space="preserve">I used the “autojags” function to run </w:t>
      </w:r>
      <w:r w:rsidR="00DE3843">
        <w:rPr>
          <w:rFonts w:ascii="Times New Roman" w:hAnsi="Times New Roman" w:cs="Times New Roman"/>
          <w:sz w:val="24"/>
        </w:rPr>
        <w:t xml:space="preserve">three chains for </w:t>
      </w:r>
      <w:r w:rsidR="00DE3843" w:rsidRPr="002D71C5">
        <w:rPr>
          <w:rFonts w:ascii="Times New Roman" w:hAnsi="Times New Roman" w:cs="Times New Roman"/>
          <w:sz w:val="24"/>
        </w:rPr>
        <w:t>each model</w:t>
      </w:r>
      <w:r w:rsidR="000C151D" w:rsidRPr="002D71C5">
        <w:rPr>
          <w:rFonts w:ascii="Times New Roman" w:hAnsi="Times New Roman" w:cs="Times New Roman"/>
          <w:sz w:val="24"/>
        </w:rPr>
        <w:t xml:space="preserve"> with a burn-in of 25,000 iterations, thinning rate of 50 iterations, and iteration increment of 50,000;</w:t>
      </w:r>
      <w:r w:rsidR="000C151D">
        <w:rPr>
          <w:rFonts w:ascii="Times New Roman" w:hAnsi="Times New Roman" w:cs="Times New Roman"/>
          <w:sz w:val="24"/>
        </w:rPr>
        <w:t xml:space="preserve"> models iteratively ran </w:t>
      </w:r>
      <w:r w:rsidR="00DE3843">
        <w:rPr>
          <w:rFonts w:ascii="Times New Roman" w:hAnsi="Times New Roman" w:cs="Times New Roman"/>
          <w:sz w:val="24"/>
        </w:rPr>
        <w:t xml:space="preserve">until reasonable convergence </w:t>
      </w:r>
      <w:r w:rsidR="00DE3843" w:rsidRPr="00DE3843">
        <w:rPr>
          <w:rFonts w:ascii="Times New Roman" w:hAnsi="Times New Roman" w:cs="Times New Roman"/>
          <w:sz w:val="24"/>
        </w:rPr>
        <w:t>(R̂ ≤ 1.1</w:t>
      </w:r>
      <w:r w:rsidR="00DE3843">
        <w:rPr>
          <w:rFonts w:ascii="Times New Roman" w:hAnsi="Times New Roman" w:cs="Times New Roman"/>
          <w:sz w:val="24"/>
        </w:rPr>
        <w:t xml:space="preserve">) was achieved </w:t>
      </w:r>
      <w:r w:rsidR="00017956">
        <w:rPr>
          <w:rFonts w:ascii="Times New Roman" w:hAnsi="Times New Roman" w:cs="Times New Roman"/>
          <w:sz w:val="24"/>
        </w:rPr>
        <w:fldChar w:fldCharType="begin" w:fldLock="1"/>
      </w:r>
      <w:r w:rsidR="00017956">
        <w:rPr>
          <w:rFonts w:ascii="Times New Roman" w:hAnsi="Times New Roman" w:cs="Times New Roman"/>
          <w:sz w:val="24"/>
        </w:rPr>
        <w:instrText>ADDIN CSL_CITATION {"citationItems":[{"id":"ITEM-1","itemData":{"author":[{"dropping-particle":"","family":"Gelman","given":"A.","non-dropping-particle":"","parse-names":false,"suffix":""},{"dropping-particle":"","family":"Carlin","given":"J. B.","non-dropping-particle":"","parse-names":false,"suffix":""},{"dropping-particle":"","family":"Stern","given":"H. S.","non-dropping-particle":"","parse-names":false,"suffix":""},{"dropping-particle":"","family":"Rubin","given":"D. B.","non-dropping-particle":"","parse-names":false,"suffix":""}],"edition":"3","id":"ITEM-1","issued":{"date-parts":[["2014"]]},"publisher":"CRC Press","publisher-place":"Boca Raton, FL, USA","title":"Bayesian data analysis","type":"book"},"uris":["http://www.mendeley.com/documents/?uuid=7436832a-5cc7-49f9-a8e9-079327f0cd56"]}],"mendeley":{"formattedCitation":"(Gelman et al. 2014)","plainTextFormattedCitation":"(Gelman et al. 2014)"},"properties":{"noteIndex":0},"schema":"https://github.com/citation-style-language/schema/raw/master/csl-citation.json"}</w:instrText>
      </w:r>
      <w:r w:rsidR="00017956">
        <w:rPr>
          <w:rFonts w:ascii="Times New Roman" w:hAnsi="Times New Roman" w:cs="Times New Roman"/>
          <w:sz w:val="24"/>
        </w:rPr>
        <w:fldChar w:fldCharType="separate"/>
      </w:r>
      <w:r w:rsidR="00017956" w:rsidRPr="00017956">
        <w:rPr>
          <w:rFonts w:ascii="Times New Roman" w:hAnsi="Times New Roman" w:cs="Times New Roman"/>
          <w:noProof/>
          <w:sz w:val="24"/>
        </w:rPr>
        <w:t>(Gelman et al. 2014)</w:t>
      </w:r>
      <w:r w:rsidR="00017956">
        <w:rPr>
          <w:rFonts w:ascii="Times New Roman" w:hAnsi="Times New Roman" w:cs="Times New Roman"/>
          <w:sz w:val="24"/>
        </w:rPr>
        <w:fldChar w:fldCharType="end"/>
      </w:r>
      <w:r w:rsidR="00017956">
        <w:rPr>
          <w:rFonts w:ascii="Times New Roman" w:hAnsi="Times New Roman" w:cs="Times New Roman"/>
          <w:sz w:val="24"/>
        </w:rPr>
        <w:t>.</w:t>
      </w:r>
    </w:p>
    <w:p w14:paraId="45F5B883" w14:textId="19B774EF" w:rsidR="00E35B47" w:rsidRPr="00FD4C9D" w:rsidRDefault="00E35B47" w:rsidP="00713E08">
      <w:pPr>
        <w:spacing w:line="276" w:lineRule="auto"/>
        <w:ind w:firstLine="720"/>
        <w:rPr>
          <w:rFonts w:ascii="Times New Roman" w:hAnsi="Times New Roman" w:cs="Times New Roman"/>
          <w:sz w:val="24"/>
        </w:rPr>
      </w:pPr>
      <w:r w:rsidRPr="00FD4C9D">
        <w:rPr>
          <w:rFonts w:ascii="Times New Roman" w:hAnsi="Times New Roman" w:cs="Times New Roman"/>
          <w:sz w:val="24"/>
        </w:rPr>
        <w:t xml:space="preserve">Model </w:t>
      </w:r>
      <w:r w:rsidR="00646ED1">
        <w:rPr>
          <w:rFonts w:ascii="Times New Roman" w:hAnsi="Times New Roman" w:cs="Times New Roman"/>
          <w:sz w:val="24"/>
        </w:rPr>
        <w:t>goodness-of-</w:t>
      </w:r>
      <w:r w:rsidRPr="00FD4C9D">
        <w:rPr>
          <w:rFonts w:ascii="Times New Roman" w:hAnsi="Times New Roman" w:cs="Times New Roman"/>
          <w:sz w:val="24"/>
        </w:rPr>
        <w:t>fit was assessed</w:t>
      </w:r>
      <w:r w:rsidR="00E52928">
        <w:rPr>
          <w:rFonts w:ascii="Times New Roman" w:hAnsi="Times New Roman" w:cs="Times New Roman"/>
          <w:sz w:val="24"/>
        </w:rPr>
        <w:t xml:space="preserve"> with posterior predictive checks</w:t>
      </w:r>
      <w:r w:rsidRPr="00FD4C9D">
        <w:rPr>
          <w:rFonts w:ascii="Times New Roman" w:hAnsi="Times New Roman" w:cs="Times New Roman"/>
          <w:sz w:val="24"/>
        </w:rPr>
        <w:t xml:space="preserve"> </w:t>
      </w:r>
      <w:r w:rsidR="00646ED1">
        <w:rPr>
          <w:rFonts w:ascii="Times New Roman" w:hAnsi="Times New Roman" w:cs="Times New Roman"/>
          <w:sz w:val="24"/>
        </w:rPr>
        <w:t>that compare</w:t>
      </w:r>
      <w:r w:rsidR="0041782E">
        <w:rPr>
          <w:rFonts w:ascii="Times New Roman" w:hAnsi="Times New Roman" w:cs="Times New Roman"/>
          <w:sz w:val="24"/>
        </w:rPr>
        <w:t>d</w:t>
      </w:r>
      <w:r w:rsidR="00646ED1">
        <w:rPr>
          <w:rFonts w:ascii="Times New Roman" w:hAnsi="Times New Roman" w:cs="Times New Roman"/>
          <w:sz w:val="24"/>
        </w:rPr>
        <w:t xml:space="preserve"> parameter sets derived from the original data with those derived for a replicate (simulated data set); </w:t>
      </w:r>
      <w:r w:rsidR="00CE4A9A">
        <w:rPr>
          <w:rFonts w:ascii="Times New Roman" w:hAnsi="Times New Roman" w:cs="Times New Roman"/>
          <w:sz w:val="24"/>
        </w:rPr>
        <w:t xml:space="preserve">significant differences between </w:t>
      </w:r>
      <w:r w:rsidR="00646ED1">
        <w:rPr>
          <w:rFonts w:ascii="Times New Roman" w:hAnsi="Times New Roman" w:cs="Times New Roman"/>
          <w:sz w:val="24"/>
        </w:rPr>
        <w:t xml:space="preserve">the </w:t>
      </w:r>
      <w:r w:rsidR="00FF4C67">
        <w:rPr>
          <w:rFonts w:ascii="Times New Roman" w:hAnsi="Times New Roman" w:cs="Times New Roman"/>
          <w:sz w:val="24"/>
        </w:rPr>
        <w:t xml:space="preserve">observed </w:t>
      </w:r>
      <w:r w:rsidR="00CE4A9A">
        <w:rPr>
          <w:rFonts w:ascii="Times New Roman" w:hAnsi="Times New Roman" w:cs="Times New Roman"/>
          <w:sz w:val="24"/>
        </w:rPr>
        <w:t xml:space="preserve">and </w:t>
      </w:r>
      <w:r w:rsidR="00FF4C67">
        <w:rPr>
          <w:rFonts w:ascii="Times New Roman" w:hAnsi="Times New Roman" w:cs="Times New Roman"/>
          <w:sz w:val="24"/>
        </w:rPr>
        <w:t>simulated data</w:t>
      </w:r>
      <w:r w:rsidR="00CE4A9A">
        <w:rPr>
          <w:rFonts w:ascii="Times New Roman" w:hAnsi="Times New Roman" w:cs="Times New Roman"/>
          <w:sz w:val="24"/>
        </w:rPr>
        <w:t xml:space="preserve"> would indicate that</w:t>
      </w:r>
      <w:r w:rsidR="00FF4C67">
        <w:rPr>
          <w:rFonts w:ascii="Times New Roman" w:hAnsi="Times New Roman" w:cs="Times New Roman"/>
          <w:sz w:val="24"/>
        </w:rPr>
        <w:t xml:space="preserve"> model assumptions </w:t>
      </w:r>
      <w:r w:rsidR="0041782E">
        <w:rPr>
          <w:rFonts w:ascii="Times New Roman" w:hAnsi="Times New Roman" w:cs="Times New Roman"/>
          <w:sz w:val="24"/>
        </w:rPr>
        <w:t>were</w:t>
      </w:r>
      <w:r w:rsidR="00FF4C67">
        <w:rPr>
          <w:rFonts w:ascii="Times New Roman" w:hAnsi="Times New Roman" w:cs="Times New Roman"/>
          <w:sz w:val="24"/>
        </w:rPr>
        <w:t xml:space="preserve"> </w:t>
      </w:r>
      <w:r w:rsidR="00CE4A9A">
        <w:rPr>
          <w:rFonts w:ascii="Times New Roman" w:hAnsi="Times New Roman" w:cs="Times New Roman"/>
          <w:sz w:val="24"/>
        </w:rPr>
        <w:t xml:space="preserve">not </w:t>
      </w:r>
      <w:r w:rsidR="00FF4C67">
        <w:rPr>
          <w:rFonts w:ascii="Times New Roman" w:hAnsi="Times New Roman" w:cs="Times New Roman"/>
          <w:sz w:val="24"/>
        </w:rPr>
        <w:t xml:space="preserve">being met </w:t>
      </w:r>
      <w:r w:rsidR="00FF4C67">
        <w:rPr>
          <w:rFonts w:ascii="Times New Roman" w:hAnsi="Times New Roman" w:cs="Times New Roman"/>
          <w:sz w:val="24"/>
        </w:rPr>
        <w:fldChar w:fldCharType="begin" w:fldLock="1"/>
      </w:r>
      <w:r w:rsidR="00FF4C67">
        <w:rPr>
          <w:rFonts w:ascii="Times New Roman" w:hAnsi="Times New Roman" w:cs="Times New Roman"/>
          <w:sz w:val="24"/>
        </w:rPr>
        <w:instrText>ADDIN CSL_CITATION {"citationItems":[{"id":"ITEM-1","itemData":{"DOI":"10.1002/ECM.1314","ISSN":"15577015","abstract":"Checking that models adequately represent data is an essential component of applied statistical inference. Ecologists increasingly use hierarchical Bayesian statistical models in their research. The appeal of this modeling paradigm is undeniable, as researchers can build and fit models that embody complex ecological processes while simultaneously accounting for observation error. However, ecologists tend to be less focused on checking model assumptions and assessing potential lack of fit when applying Bayesian methods than when applying more traditional modes of inference such as maximum likelihood. There are also multiple ways of assessing the fit of Bayesian models, each of which has strengths and weaknesses. For instance, Bayesian P values are relatively easy to compute, but are well known to be conservative, producing P values biased toward 0.5. Alternatively, lesser known approaches to model checking, such as prior predictive checks, cross-validation probability integral transforms, and pivot discrepancy measures may produce more accurate characterizations of goodness-of-fit but are not as well known to ecologists. In addition, a suite of visual and targeted diagnostics can be used to examine violations of different model assumptions and lack of fit at different levels of the modeling hierarchy, and to check for residual temporal or spatial autocorrelation. In this review, we synthesize existing literature to guide ecologists through the many available options for Bayesian model checking. We illustrate methods and procedures with several ecological case studies including (1) analysis of simulated spatiotemporal count data, (2) N-mixture models for estimating abundance of sea otters from an aircraft, and (3) hidden Markov modeling to describe attendance patterns of California sea lion mothers on a rookery. We find that commonly used procedures based on posterior predictive P values detect extreme model inadequacy, but often do not detect more subtle cases of lack of fit. Tests based on cross-validation and pivot discrepancy measures (including the “sampled predictive P value”) appear to be better suited to model checking and to have better overall statistical performance. We conclude that model checking is necessary to ensure that scientific inference is well founded. As an essential component of scientific discovery, it should accompany most Bayesian analyses presented in the literature.","author":[{"dropping-particle":"","family":"Conn","given":"Paul B.","non-dropping-particle":"","parse-names":false,"suffix":""},{"dropping-particle":"","family":"Johnson","given":"Devin S.","non-dropping-particle":"","parse-names":false,"suffix":""},{"dropping-particle":"","family":"Williams","given":"Perry J.","non-dropping-particle":"","parse-names":false,"suffix":""},{"dropping-particle":"","family":"Melin","given":"Sharon R.","non-dropping-particle":"","parse-names":false,"suffix":""},{"dropping-particle":"","family":"Hooten","given":"Mevin B.","non-dropping-particle":"","parse-names":false,"suffix":""}],"container-title":"Ecological Monographs","id":"ITEM-1","issue":"4","issued":{"date-parts":[["2018","11","1"]]},"page":"526-542","publisher":"Ecological Society of America","title":"A guide to Bayesian model checking for ecologists","type":"article-journal","volume":"88"},"uris":["http://www.mendeley.com/documents/?uuid=db9f7851-1542-3898-a39d-95de93f59aea"]}],"mendeley":{"formattedCitation":"(Conn et al. 2018)","plainTextFormattedCitation":"(Conn et al. 2018)","previouslyFormattedCitation":"(Conn et al. 2018)"},"properties":{"noteIndex":0},"schema":"https://github.com/citation-style-language/schema/raw/master/csl-citation.json"}</w:instrText>
      </w:r>
      <w:r w:rsidR="00FF4C67">
        <w:rPr>
          <w:rFonts w:ascii="Times New Roman" w:hAnsi="Times New Roman" w:cs="Times New Roman"/>
          <w:sz w:val="24"/>
        </w:rPr>
        <w:fldChar w:fldCharType="separate"/>
      </w:r>
      <w:r w:rsidR="00FF4C67" w:rsidRPr="00FF4C67">
        <w:rPr>
          <w:rFonts w:ascii="Times New Roman" w:hAnsi="Times New Roman" w:cs="Times New Roman"/>
          <w:noProof/>
          <w:sz w:val="24"/>
        </w:rPr>
        <w:t>(Conn et al. 2018)</w:t>
      </w:r>
      <w:r w:rsidR="00FF4C67">
        <w:rPr>
          <w:rFonts w:ascii="Times New Roman" w:hAnsi="Times New Roman" w:cs="Times New Roman"/>
          <w:sz w:val="24"/>
        </w:rPr>
        <w:fldChar w:fldCharType="end"/>
      </w:r>
      <w:r w:rsidR="00FF4C67">
        <w:rPr>
          <w:rFonts w:ascii="Times New Roman" w:hAnsi="Times New Roman" w:cs="Times New Roman"/>
          <w:sz w:val="24"/>
        </w:rPr>
        <w:t xml:space="preserve">. To </w:t>
      </w:r>
      <w:r w:rsidR="00FD15CE">
        <w:rPr>
          <w:rFonts w:ascii="Times New Roman" w:hAnsi="Times New Roman" w:cs="Times New Roman"/>
          <w:sz w:val="24"/>
        </w:rPr>
        <w:t>compare the two data sets</w:t>
      </w:r>
      <w:r w:rsidR="00FF4C67">
        <w:rPr>
          <w:rFonts w:ascii="Times New Roman" w:hAnsi="Times New Roman" w:cs="Times New Roman"/>
          <w:sz w:val="24"/>
        </w:rPr>
        <w:t xml:space="preserve">, I </w:t>
      </w:r>
      <w:r w:rsidRPr="00FD4C9D">
        <w:rPr>
          <w:rFonts w:ascii="Times New Roman" w:hAnsi="Times New Roman" w:cs="Times New Roman"/>
          <w:sz w:val="24"/>
        </w:rPr>
        <w:t>calculat</w:t>
      </w:r>
      <w:r w:rsidR="00FF4C67">
        <w:rPr>
          <w:rFonts w:ascii="Times New Roman" w:hAnsi="Times New Roman" w:cs="Times New Roman"/>
          <w:sz w:val="24"/>
        </w:rPr>
        <w:t>ed</w:t>
      </w:r>
      <w:r w:rsidRPr="00FD4C9D">
        <w:rPr>
          <w:rFonts w:ascii="Times New Roman" w:hAnsi="Times New Roman" w:cs="Times New Roman"/>
          <w:sz w:val="24"/>
        </w:rPr>
        <w:t xml:space="preserve"> the squared Pearson residual; if the </w:t>
      </w:r>
      <w:r w:rsidR="003014E9">
        <w:rPr>
          <w:rFonts w:ascii="Times New Roman" w:hAnsi="Times New Roman" w:cs="Times New Roman"/>
          <w:sz w:val="24"/>
        </w:rPr>
        <w:t xml:space="preserve">Bayesian </w:t>
      </w:r>
      <w:r w:rsidRPr="00FD4C9D">
        <w:rPr>
          <w:rFonts w:ascii="Times New Roman" w:hAnsi="Times New Roman" w:cs="Times New Roman"/>
          <w:sz w:val="24"/>
        </w:rPr>
        <w:t>p-value was between 0.05 and 0.95, the model fit was considered good</w:t>
      </w:r>
      <w:r w:rsidR="00FF4C67">
        <w:rPr>
          <w:rFonts w:ascii="Times New Roman" w:hAnsi="Times New Roman" w:cs="Times New Roman"/>
          <w:sz w:val="24"/>
        </w:rPr>
        <w:t xml:space="preserve"> </w:t>
      </w:r>
      <w:r w:rsidR="00FF4C67">
        <w:rPr>
          <w:rFonts w:ascii="Times New Roman" w:hAnsi="Times New Roman" w:cs="Times New Roman"/>
          <w:sz w:val="24"/>
        </w:rPr>
        <w:fldChar w:fldCharType="begin" w:fldLock="1"/>
      </w:r>
      <w:r w:rsidR="002C3899">
        <w:rPr>
          <w:rFonts w:ascii="Times New Roman" w:hAnsi="Times New Roman" w:cs="Times New Roman"/>
          <w:sz w:val="24"/>
        </w:rPr>
        <w:instrText>ADDIN CSL_CITATION {"citationItems":[{"id":"ITEM-1","itemData":{"author":[{"dropping-particle":"","family":"Gelman","given":"A.","non-dropping-particle":"","parse-names":false,"suffix":""},{"dropping-particle":"","family":"Carlin","given":"J. B.","non-dropping-particle":"","parse-names":false,"suffix":""},{"dropping-particle":"","family":"Stern","given":"H. S.","non-dropping-particle":"","parse-names":false,"suffix":""},{"dropping-particle":"","family":"Rubin","given":"D. B.","non-dropping-particle":"","parse-names":false,"suffix":""}],"edition":"3","id":"ITEM-1","issued":{"date-parts":[["2014"]]},"publisher":"CRC Press","publisher-place":"Boca Raton, FL, USA","title":"Bayesian data analysis","type":"book"},"uris":["http://www.mendeley.com/documents/?uuid=7436832a-5cc7-49f9-a8e9-079327f0cd56"]}],"mendeley":{"formattedCitation":"(Gelman et al. 2014)","plainTextFormattedCitation":"(Gelman et al. 2014)","previouslyFormattedCitation":"(Gelman et al. 2014)"},"properties":{"noteIndex":0},"schema":"https://github.com/citation-style-language/schema/raw/master/csl-citation.json"}</w:instrText>
      </w:r>
      <w:r w:rsidR="00FF4C67">
        <w:rPr>
          <w:rFonts w:ascii="Times New Roman" w:hAnsi="Times New Roman" w:cs="Times New Roman"/>
          <w:sz w:val="24"/>
        </w:rPr>
        <w:fldChar w:fldCharType="separate"/>
      </w:r>
      <w:r w:rsidR="00FF4C67" w:rsidRPr="00FF4C67">
        <w:rPr>
          <w:rFonts w:ascii="Times New Roman" w:hAnsi="Times New Roman" w:cs="Times New Roman"/>
          <w:noProof/>
          <w:sz w:val="24"/>
        </w:rPr>
        <w:t>(Gelman et al. 2014)</w:t>
      </w:r>
      <w:r w:rsidR="00FF4C67">
        <w:rPr>
          <w:rFonts w:ascii="Times New Roman" w:hAnsi="Times New Roman" w:cs="Times New Roman"/>
          <w:sz w:val="24"/>
        </w:rPr>
        <w:fldChar w:fldCharType="end"/>
      </w:r>
      <w:r w:rsidRPr="00FD4C9D">
        <w:rPr>
          <w:rFonts w:ascii="Times New Roman" w:hAnsi="Times New Roman" w:cs="Times New Roman"/>
          <w:sz w:val="24"/>
        </w:rPr>
        <w:t>.</w:t>
      </w:r>
    </w:p>
    <w:p w14:paraId="1203C1BC" w14:textId="45CD34E3" w:rsidR="00213237" w:rsidRPr="00FD4C9D" w:rsidRDefault="00E35B47" w:rsidP="007A1808">
      <w:pPr>
        <w:spacing w:line="276" w:lineRule="auto"/>
        <w:ind w:firstLine="720"/>
        <w:rPr>
          <w:rFonts w:ascii="Times New Roman" w:hAnsi="Times New Roman" w:cs="Times New Roman"/>
          <w:sz w:val="24"/>
        </w:rPr>
      </w:pPr>
      <w:r w:rsidRPr="00FD4C9D">
        <w:rPr>
          <w:rFonts w:ascii="Times New Roman" w:hAnsi="Times New Roman" w:cs="Times New Roman"/>
          <w:sz w:val="24"/>
        </w:rPr>
        <w:t xml:space="preserve">To determine the relative influence of climate change and land cover change on the 15 focal species, </w:t>
      </w:r>
      <w:r w:rsidR="00213237" w:rsidRPr="00FD4C9D">
        <w:rPr>
          <w:rFonts w:ascii="Times New Roman" w:hAnsi="Times New Roman" w:cs="Times New Roman"/>
          <w:sz w:val="24"/>
        </w:rPr>
        <w:t xml:space="preserve">I compared variable importance and the marginal effects on expected count among the climate and land cover variables. </w:t>
      </w:r>
      <w:r w:rsidR="0008353F" w:rsidRPr="00FD4C9D">
        <w:rPr>
          <w:rFonts w:ascii="Times New Roman" w:hAnsi="Times New Roman" w:cs="Times New Roman"/>
          <w:sz w:val="24"/>
        </w:rPr>
        <w:t xml:space="preserve">Variable importance </w:t>
      </w:r>
      <w:r w:rsidR="00213237" w:rsidRPr="00FD4C9D">
        <w:rPr>
          <w:rFonts w:ascii="Times New Roman" w:hAnsi="Times New Roman" w:cs="Times New Roman"/>
          <w:sz w:val="24"/>
        </w:rPr>
        <w:t>was</w:t>
      </w:r>
      <w:r w:rsidR="0008353F" w:rsidRPr="00FD4C9D">
        <w:rPr>
          <w:rFonts w:ascii="Times New Roman" w:hAnsi="Times New Roman" w:cs="Times New Roman"/>
          <w:sz w:val="24"/>
        </w:rPr>
        <w:t xml:space="preserve"> determined by looking at whether </w:t>
      </w:r>
      <w:r w:rsidR="0008353F" w:rsidRPr="00FD4C9D">
        <w:rPr>
          <w:rFonts w:ascii="Times New Roman" w:hAnsi="Times New Roman" w:cs="Times New Roman"/>
          <w:sz w:val="24"/>
        </w:rPr>
        <w:lastRenderedPageBreak/>
        <w:t xml:space="preserve">credible intervals </w:t>
      </w:r>
      <w:r w:rsidR="00213237" w:rsidRPr="00FD4C9D">
        <w:rPr>
          <w:rFonts w:ascii="Times New Roman" w:hAnsi="Times New Roman" w:cs="Times New Roman"/>
          <w:sz w:val="24"/>
        </w:rPr>
        <w:t xml:space="preserve">of the beta coefficient values </w:t>
      </w:r>
      <w:r w:rsidR="0008353F" w:rsidRPr="00FD4C9D">
        <w:rPr>
          <w:rFonts w:ascii="Times New Roman" w:hAnsi="Times New Roman" w:cs="Times New Roman"/>
          <w:sz w:val="24"/>
        </w:rPr>
        <w:t>overlap</w:t>
      </w:r>
      <w:r w:rsidR="00213237" w:rsidRPr="00FD4C9D">
        <w:rPr>
          <w:rFonts w:ascii="Times New Roman" w:hAnsi="Times New Roman" w:cs="Times New Roman"/>
          <w:sz w:val="24"/>
        </w:rPr>
        <w:t>ped</w:t>
      </w:r>
      <w:r w:rsidR="0008353F" w:rsidRPr="00FD4C9D">
        <w:rPr>
          <w:rFonts w:ascii="Times New Roman" w:hAnsi="Times New Roman" w:cs="Times New Roman"/>
          <w:sz w:val="24"/>
        </w:rPr>
        <w:t xml:space="preserve"> </w:t>
      </w:r>
      <w:r w:rsidR="00213237" w:rsidRPr="00FD4C9D">
        <w:rPr>
          <w:rFonts w:ascii="Times New Roman" w:hAnsi="Times New Roman" w:cs="Times New Roman"/>
          <w:sz w:val="24"/>
        </w:rPr>
        <w:t>zero</w:t>
      </w:r>
      <w:r w:rsidR="00D30337">
        <w:rPr>
          <w:rFonts w:ascii="Times New Roman" w:hAnsi="Times New Roman" w:cs="Times New Roman"/>
          <w:sz w:val="24"/>
        </w:rPr>
        <w:t>; if the credible intervals did not overlap zero, the variable was considered important</w:t>
      </w:r>
      <w:r w:rsidR="0008353F" w:rsidRPr="00FD4C9D">
        <w:rPr>
          <w:rFonts w:ascii="Times New Roman" w:hAnsi="Times New Roman" w:cs="Times New Roman"/>
          <w:sz w:val="24"/>
        </w:rPr>
        <w:t xml:space="preserve">. </w:t>
      </w:r>
      <w:r w:rsidR="00213237" w:rsidRPr="00FD4C9D">
        <w:rPr>
          <w:rFonts w:ascii="Times New Roman" w:hAnsi="Times New Roman" w:cs="Times New Roman"/>
          <w:sz w:val="24"/>
        </w:rPr>
        <w:t xml:space="preserve">To </w:t>
      </w:r>
      <w:r w:rsidR="00213237" w:rsidRPr="00B350DF">
        <w:rPr>
          <w:rFonts w:ascii="Times New Roman" w:hAnsi="Times New Roman" w:cs="Times New Roman"/>
          <w:sz w:val="24"/>
        </w:rPr>
        <w:t>compare the marginal effects of each climate and land cover variable</w:t>
      </w:r>
      <w:r w:rsidR="00B350DF" w:rsidRPr="00B350DF">
        <w:rPr>
          <w:rFonts w:ascii="Times New Roman" w:hAnsi="Times New Roman" w:cs="Times New Roman"/>
          <w:sz w:val="24"/>
        </w:rPr>
        <w:t xml:space="preserve"> overall and</w:t>
      </w:r>
      <w:r w:rsidR="00BC2EC6" w:rsidRPr="00B350DF">
        <w:rPr>
          <w:rFonts w:ascii="Times New Roman" w:hAnsi="Times New Roman" w:cs="Times New Roman"/>
          <w:sz w:val="24"/>
        </w:rPr>
        <w:t xml:space="preserve"> for </w:t>
      </w:r>
      <w:r w:rsidR="00B350DF" w:rsidRPr="00B350DF">
        <w:rPr>
          <w:rFonts w:ascii="Times New Roman" w:hAnsi="Times New Roman" w:cs="Times New Roman"/>
          <w:sz w:val="24"/>
        </w:rPr>
        <w:t>each species</w:t>
      </w:r>
      <w:r w:rsidR="00213237" w:rsidRPr="00B350DF">
        <w:rPr>
          <w:rFonts w:ascii="Times New Roman" w:hAnsi="Times New Roman" w:cs="Times New Roman"/>
          <w:sz w:val="24"/>
        </w:rPr>
        <w:t xml:space="preserve">, I </w:t>
      </w:r>
      <w:r w:rsidR="0020088E" w:rsidRPr="00B350DF">
        <w:rPr>
          <w:rFonts w:ascii="Times New Roman" w:hAnsi="Times New Roman" w:cs="Times New Roman"/>
          <w:sz w:val="24"/>
        </w:rPr>
        <w:t xml:space="preserve">calculated the </w:t>
      </w:r>
      <w:r w:rsidR="00BC2EC6" w:rsidRPr="00B350DF">
        <w:rPr>
          <w:rFonts w:ascii="Times New Roman" w:hAnsi="Times New Roman" w:cs="Times New Roman"/>
          <w:sz w:val="24"/>
        </w:rPr>
        <w:t xml:space="preserve">absolute </w:t>
      </w:r>
      <w:r w:rsidR="00541804" w:rsidRPr="00B350DF">
        <w:rPr>
          <w:rFonts w:ascii="Times New Roman" w:hAnsi="Times New Roman" w:cs="Times New Roman"/>
          <w:sz w:val="24"/>
        </w:rPr>
        <w:t xml:space="preserve">difference between the maximum </w:t>
      </w:r>
      <w:r w:rsidR="00BC2EC6" w:rsidRPr="00B350DF">
        <w:rPr>
          <w:rFonts w:ascii="Times New Roman" w:hAnsi="Times New Roman" w:cs="Times New Roman"/>
          <w:sz w:val="24"/>
        </w:rPr>
        <w:t xml:space="preserve">mean </w:t>
      </w:r>
      <w:r w:rsidR="00541804" w:rsidRPr="00B350DF">
        <w:rPr>
          <w:rFonts w:ascii="Times New Roman" w:hAnsi="Times New Roman" w:cs="Times New Roman"/>
          <w:sz w:val="24"/>
        </w:rPr>
        <w:t xml:space="preserve">expected count and minimum </w:t>
      </w:r>
      <w:r w:rsidR="00BC2EC6" w:rsidRPr="00B350DF">
        <w:rPr>
          <w:rFonts w:ascii="Times New Roman" w:hAnsi="Times New Roman" w:cs="Times New Roman"/>
          <w:sz w:val="24"/>
        </w:rPr>
        <w:t xml:space="preserve">mean </w:t>
      </w:r>
      <w:r w:rsidR="00541804" w:rsidRPr="00B350DF">
        <w:rPr>
          <w:rFonts w:ascii="Times New Roman" w:hAnsi="Times New Roman" w:cs="Times New Roman"/>
          <w:sz w:val="24"/>
        </w:rPr>
        <w:t xml:space="preserve">expected count across all values of </w:t>
      </w:r>
      <w:r w:rsidR="00BC2EC6" w:rsidRPr="00B350DF">
        <w:rPr>
          <w:rFonts w:ascii="Times New Roman" w:hAnsi="Times New Roman" w:cs="Times New Roman"/>
          <w:sz w:val="24"/>
        </w:rPr>
        <w:t>each</w:t>
      </w:r>
      <w:r w:rsidR="00541804" w:rsidRPr="00B350DF">
        <w:rPr>
          <w:rFonts w:ascii="Times New Roman" w:hAnsi="Times New Roman" w:cs="Times New Roman"/>
          <w:sz w:val="24"/>
        </w:rPr>
        <w:t xml:space="preserve"> covariate</w:t>
      </w:r>
      <w:r w:rsidR="00BC2EC6" w:rsidRPr="00B350DF">
        <w:rPr>
          <w:rFonts w:ascii="Times New Roman" w:hAnsi="Times New Roman" w:cs="Times New Roman"/>
          <w:sz w:val="24"/>
        </w:rPr>
        <w:t xml:space="preserve"> and the proportional difference using the </w:t>
      </w:r>
      <w:r w:rsidR="00BC2EC6" w:rsidRPr="00B350DF">
        <w:rPr>
          <w:rFonts w:ascii="Times New Roman" w:hAnsi="Times New Roman" w:cs="Times New Roman"/>
          <w:sz w:val="24"/>
        </w:rPr>
        <w:t>maximum mean expected count</w:t>
      </w:r>
      <w:r w:rsidR="00BC2EC6" w:rsidRPr="00B350DF">
        <w:rPr>
          <w:rFonts w:ascii="Times New Roman" w:hAnsi="Times New Roman" w:cs="Times New Roman"/>
          <w:sz w:val="24"/>
        </w:rPr>
        <w:t xml:space="preserve"> from across all covariates</w:t>
      </w:r>
      <w:r w:rsidR="00B350DF" w:rsidRPr="00B350DF">
        <w:rPr>
          <w:rFonts w:ascii="Times New Roman" w:hAnsi="Times New Roman" w:cs="Times New Roman"/>
          <w:sz w:val="24"/>
        </w:rPr>
        <w:t xml:space="preserve"> as the denominator</w:t>
      </w:r>
      <w:r w:rsidR="00541804" w:rsidRPr="00B350DF">
        <w:rPr>
          <w:rFonts w:ascii="Times New Roman" w:hAnsi="Times New Roman" w:cs="Times New Roman"/>
          <w:sz w:val="24"/>
        </w:rPr>
        <w:t>, a</w:t>
      </w:r>
      <w:r w:rsidR="0020088E" w:rsidRPr="00B350DF">
        <w:rPr>
          <w:rFonts w:ascii="Times New Roman" w:hAnsi="Times New Roman" w:cs="Times New Roman"/>
          <w:sz w:val="24"/>
        </w:rPr>
        <w:t>nd</w:t>
      </w:r>
      <w:r w:rsidR="00541804" w:rsidRPr="00B350DF">
        <w:rPr>
          <w:rFonts w:ascii="Times New Roman" w:hAnsi="Times New Roman" w:cs="Times New Roman"/>
          <w:sz w:val="24"/>
        </w:rPr>
        <w:t xml:space="preserve"> then</w:t>
      </w:r>
      <w:r w:rsidR="0020088E" w:rsidRPr="00B350DF">
        <w:rPr>
          <w:rFonts w:ascii="Times New Roman" w:hAnsi="Times New Roman" w:cs="Times New Roman"/>
          <w:sz w:val="24"/>
        </w:rPr>
        <w:t xml:space="preserve"> </w:t>
      </w:r>
      <w:r w:rsidR="00D45D81" w:rsidRPr="00B350DF">
        <w:rPr>
          <w:rFonts w:ascii="Times New Roman" w:hAnsi="Times New Roman" w:cs="Times New Roman"/>
          <w:sz w:val="24"/>
        </w:rPr>
        <w:t>plotted</w:t>
      </w:r>
      <w:r w:rsidR="00213237" w:rsidRPr="00B350DF">
        <w:rPr>
          <w:rFonts w:ascii="Times New Roman" w:hAnsi="Times New Roman" w:cs="Times New Roman"/>
          <w:sz w:val="24"/>
        </w:rPr>
        <w:t xml:space="preserve"> the change in expected count from the minimum value to the maximum value of the covariate</w:t>
      </w:r>
      <w:r w:rsidR="00213237" w:rsidRPr="00FD4C9D">
        <w:rPr>
          <w:rFonts w:ascii="Times New Roman" w:hAnsi="Times New Roman" w:cs="Times New Roman"/>
          <w:sz w:val="24"/>
        </w:rPr>
        <w:t>.</w:t>
      </w:r>
    </w:p>
    <w:p w14:paraId="03EFD74D" w14:textId="0B39375D" w:rsidR="006912B1" w:rsidRDefault="00564BDA" w:rsidP="007A1808">
      <w:pPr>
        <w:spacing w:line="276" w:lineRule="auto"/>
        <w:ind w:firstLine="720"/>
        <w:rPr>
          <w:rFonts w:ascii="Times New Roman" w:hAnsi="Times New Roman" w:cs="Times New Roman"/>
          <w:sz w:val="24"/>
        </w:rPr>
      </w:pPr>
      <w:r w:rsidRPr="00FD4C9D">
        <w:rPr>
          <w:rFonts w:ascii="Times New Roman" w:hAnsi="Times New Roman" w:cs="Times New Roman"/>
          <w:sz w:val="24"/>
        </w:rPr>
        <w:t xml:space="preserve">To project future distribution changes based on expected scenarios of climate change and land cover change, I used the negative binomial models to </w:t>
      </w:r>
      <w:r w:rsidR="0008353F" w:rsidRPr="00FD4C9D">
        <w:rPr>
          <w:rFonts w:ascii="Times New Roman" w:hAnsi="Times New Roman" w:cs="Times New Roman"/>
          <w:sz w:val="24"/>
        </w:rPr>
        <w:t xml:space="preserve">predict </w:t>
      </w:r>
      <w:r w:rsidR="002568B9">
        <w:rPr>
          <w:rFonts w:ascii="Times New Roman" w:hAnsi="Times New Roman" w:cs="Times New Roman"/>
          <w:sz w:val="24"/>
        </w:rPr>
        <w:t>contemporary</w:t>
      </w:r>
      <w:r w:rsidRPr="00FD4C9D">
        <w:rPr>
          <w:rFonts w:ascii="Times New Roman" w:hAnsi="Times New Roman" w:cs="Times New Roman"/>
          <w:sz w:val="24"/>
        </w:rPr>
        <w:t xml:space="preserve"> </w:t>
      </w:r>
      <w:r w:rsidR="0008353F" w:rsidRPr="00FD4C9D">
        <w:rPr>
          <w:rFonts w:ascii="Times New Roman" w:hAnsi="Times New Roman" w:cs="Times New Roman"/>
          <w:sz w:val="24"/>
        </w:rPr>
        <w:t xml:space="preserve">species </w:t>
      </w:r>
      <w:r w:rsidRPr="00FD4C9D">
        <w:rPr>
          <w:rFonts w:ascii="Times New Roman" w:hAnsi="Times New Roman" w:cs="Times New Roman"/>
          <w:sz w:val="24"/>
        </w:rPr>
        <w:t xml:space="preserve">counts </w:t>
      </w:r>
      <w:r w:rsidR="0008353F" w:rsidRPr="00FD4C9D">
        <w:rPr>
          <w:rFonts w:ascii="Times New Roman" w:hAnsi="Times New Roman" w:cs="Times New Roman"/>
          <w:sz w:val="24"/>
        </w:rPr>
        <w:t xml:space="preserve">(based on climate and land cover data from 2000) and </w:t>
      </w:r>
      <w:r w:rsidRPr="00FD4C9D">
        <w:rPr>
          <w:rFonts w:ascii="Times New Roman" w:hAnsi="Times New Roman" w:cs="Times New Roman"/>
          <w:sz w:val="24"/>
        </w:rPr>
        <w:t>future (2100) species counts</w:t>
      </w:r>
      <w:r w:rsidR="0008353F" w:rsidRPr="00FD4C9D">
        <w:rPr>
          <w:rFonts w:ascii="Times New Roman" w:hAnsi="Times New Roman" w:cs="Times New Roman"/>
          <w:sz w:val="24"/>
        </w:rPr>
        <w:t xml:space="preserve"> (based on the four different combinations of future climate and land cover scenarios</w:t>
      </w:r>
      <w:r w:rsidR="00592EEF">
        <w:rPr>
          <w:rFonts w:ascii="Times New Roman" w:hAnsi="Times New Roman" w:cs="Times New Roman"/>
          <w:sz w:val="24"/>
        </w:rPr>
        <w:t>: COOL, ALE, AHE, and WARM</w:t>
      </w:r>
      <w:r w:rsidR="0008353F" w:rsidRPr="00FD4C9D">
        <w:rPr>
          <w:rFonts w:ascii="Times New Roman" w:hAnsi="Times New Roman" w:cs="Times New Roman"/>
          <w:sz w:val="24"/>
        </w:rPr>
        <w:t xml:space="preserve">) to </w:t>
      </w:r>
      <w:r w:rsidRPr="00FD4C9D">
        <w:rPr>
          <w:rFonts w:ascii="Times New Roman" w:hAnsi="Times New Roman" w:cs="Times New Roman"/>
          <w:sz w:val="24"/>
        </w:rPr>
        <w:t>the hexagonal</w:t>
      </w:r>
      <w:r w:rsidR="0008353F" w:rsidRPr="00FD4C9D">
        <w:rPr>
          <w:rFonts w:ascii="Times New Roman" w:hAnsi="Times New Roman" w:cs="Times New Roman"/>
          <w:sz w:val="24"/>
        </w:rPr>
        <w:t xml:space="preserve"> grid covering the study area. I </w:t>
      </w:r>
      <w:r w:rsidRPr="00FD4C9D">
        <w:rPr>
          <w:rFonts w:ascii="Times New Roman" w:hAnsi="Times New Roman" w:cs="Times New Roman"/>
          <w:sz w:val="24"/>
        </w:rPr>
        <w:t>then</w:t>
      </w:r>
      <w:r w:rsidR="0008353F" w:rsidRPr="00FD4C9D">
        <w:rPr>
          <w:rFonts w:ascii="Times New Roman" w:hAnsi="Times New Roman" w:cs="Times New Roman"/>
          <w:sz w:val="24"/>
        </w:rPr>
        <w:t xml:space="preserve"> quantif</w:t>
      </w:r>
      <w:r w:rsidRPr="00FD4C9D">
        <w:rPr>
          <w:rFonts w:ascii="Times New Roman" w:hAnsi="Times New Roman" w:cs="Times New Roman"/>
          <w:sz w:val="24"/>
        </w:rPr>
        <w:t>ied</w:t>
      </w:r>
      <w:r w:rsidR="0008353F" w:rsidRPr="00FD4C9D">
        <w:rPr>
          <w:rFonts w:ascii="Times New Roman" w:hAnsi="Times New Roman" w:cs="Times New Roman"/>
          <w:sz w:val="24"/>
        </w:rPr>
        <w:t xml:space="preserve"> </w:t>
      </w:r>
      <w:r w:rsidR="006912B1">
        <w:rPr>
          <w:rFonts w:ascii="Times New Roman" w:hAnsi="Times New Roman" w:cs="Times New Roman"/>
          <w:sz w:val="24"/>
        </w:rPr>
        <w:t>three indices of changes: (1) differences</w:t>
      </w:r>
      <w:r w:rsidR="0008353F" w:rsidRPr="00FD4C9D">
        <w:rPr>
          <w:rFonts w:ascii="Times New Roman" w:hAnsi="Times New Roman" w:cs="Times New Roman"/>
          <w:sz w:val="24"/>
        </w:rPr>
        <w:t xml:space="preserve"> in </w:t>
      </w:r>
      <w:r w:rsidRPr="00FD4C9D">
        <w:rPr>
          <w:rFonts w:ascii="Times New Roman" w:hAnsi="Times New Roman" w:cs="Times New Roman"/>
          <w:sz w:val="24"/>
        </w:rPr>
        <w:t xml:space="preserve">the </w:t>
      </w:r>
      <w:r w:rsidR="00F331B9" w:rsidRPr="00FD4C9D">
        <w:rPr>
          <w:rFonts w:ascii="Times New Roman" w:hAnsi="Times New Roman" w:cs="Times New Roman"/>
          <w:sz w:val="24"/>
        </w:rPr>
        <w:t>total projected count of individuals across the entire study region</w:t>
      </w:r>
      <w:r w:rsidR="006912B1">
        <w:rPr>
          <w:rFonts w:ascii="Times New Roman" w:hAnsi="Times New Roman" w:cs="Times New Roman"/>
          <w:sz w:val="24"/>
        </w:rPr>
        <w:t>; (2)</w:t>
      </w:r>
      <w:r w:rsidR="00F331B9" w:rsidRPr="00FD4C9D">
        <w:rPr>
          <w:rFonts w:ascii="Times New Roman" w:hAnsi="Times New Roman" w:cs="Times New Roman"/>
          <w:sz w:val="24"/>
        </w:rPr>
        <w:t xml:space="preserve"> total number of occupied hexagonal grid cells (i.e., projected to contain at least one individual) across the entire study region</w:t>
      </w:r>
      <w:r w:rsidR="006912B1">
        <w:rPr>
          <w:rFonts w:ascii="Times New Roman" w:hAnsi="Times New Roman" w:cs="Times New Roman"/>
          <w:sz w:val="24"/>
        </w:rPr>
        <w:t>;</w:t>
      </w:r>
      <w:r w:rsidR="00F331B9" w:rsidRPr="00FD4C9D">
        <w:rPr>
          <w:rFonts w:ascii="Times New Roman" w:hAnsi="Times New Roman" w:cs="Times New Roman"/>
          <w:sz w:val="24"/>
        </w:rPr>
        <w:t xml:space="preserve"> and </w:t>
      </w:r>
      <w:r w:rsidR="006912B1">
        <w:rPr>
          <w:rFonts w:ascii="Times New Roman" w:hAnsi="Times New Roman" w:cs="Times New Roman"/>
          <w:sz w:val="24"/>
        </w:rPr>
        <w:t xml:space="preserve">(3) </w:t>
      </w:r>
      <w:r w:rsidR="00F331B9" w:rsidRPr="00FD4C9D">
        <w:rPr>
          <w:rFonts w:ascii="Times New Roman" w:hAnsi="Times New Roman" w:cs="Times New Roman"/>
          <w:sz w:val="24"/>
        </w:rPr>
        <w:t>shifts (measured by distance and angle) in the spatial mean-center of count distributions between 2000 and 2100 for each species</w:t>
      </w:r>
      <w:r w:rsidR="006912B1">
        <w:rPr>
          <w:rFonts w:ascii="Times New Roman" w:hAnsi="Times New Roman" w:cs="Times New Roman"/>
          <w:sz w:val="24"/>
        </w:rPr>
        <w:t xml:space="preserve">, which was </w:t>
      </w:r>
      <w:r w:rsidR="00934F62">
        <w:rPr>
          <w:rFonts w:ascii="Times New Roman" w:hAnsi="Times New Roman" w:cs="Times New Roman"/>
          <w:sz w:val="24"/>
        </w:rPr>
        <w:t>determined</w:t>
      </w:r>
      <w:r w:rsidR="00427863">
        <w:rPr>
          <w:rFonts w:ascii="Times New Roman" w:hAnsi="Times New Roman" w:cs="Times New Roman"/>
          <w:sz w:val="24"/>
        </w:rPr>
        <w:t xml:space="preserve"> by </w:t>
      </w:r>
      <w:r w:rsidR="00934F62">
        <w:rPr>
          <w:rFonts w:ascii="Times New Roman" w:hAnsi="Times New Roman" w:cs="Times New Roman"/>
          <w:sz w:val="24"/>
        </w:rPr>
        <w:t>calculat</w:t>
      </w:r>
      <w:r w:rsidR="00CF003D">
        <w:rPr>
          <w:rFonts w:ascii="Times New Roman" w:hAnsi="Times New Roman" w:cs="Times New Roman"/>
          <w:sz w:val="24"/>
        </w:rPr>
        <w:t>ing</w:t>
      </w:r>
      <w:r w:rsidR="00934F62">
        <w:rPr>
          <w:rFonts w:ascii="Times New Roman" w:hAnsi="Times New Roman" w:cs="Times New Roman"/>
          <w:sz w:val="24"/>
        </w:rPr>
        <w:t xml:space="preserve"> the </w:t>
      </w:r>
      <w:r w:rsidR="00934F62" w:rsidRPr="00FD4C9D">
        <w:rPr>
          <w:rFonts w:ascii="Times New Roman" w:hAnsi="Times New Roman" w:cs="Times New Roman"/>
          <w:sz w:val="24"/>
          <w:szCs w:val="24"/>
        </w:rPr>
        <w:t>count-weighted mean</w:t>
      </w:r>
      <w:r w:rsidR="00934F62">
        <w:rPr>
          <w:rFonts w:ascii="Times New Roman" w:hAnsi="Times New Roman" w:cs="Times New Roman"/>
          <w:sz w:val="24"/>
          <w:szCs w:val="24"/>
        </w:rPr>
        <w:t xml:space="preserve"> latitude and longitude values</w:t>
      </w:r>
      <w:r w:rsidR="00F331B9" w:rsidRPr="00FD4C9D">
        <w:rPr>
          <w:rFonts w:ascii="Times New Roman" w:hAnsi="Times New Roman" w:cs="Times New Roman"/>
          <w:sz w:val="24"/>
        </w:rPr>
        <w:t>.</w:t>
      </w:r>
    </w:p>
    <w:p w14:paraId="17B2970A" w14:textId="1D724E79" w:rsidR="00F331B9" w:rsidRPr="00FD4C9D" w:rsidRDefault="00F331B9" w:rsidP="007A1808">
      <w:pPr>
        <w:spacing w:line="276" w:lineRule="auto"/>
        <w:ind w:firstLine="720"/>
        <w:rPr>
          <w:rFonts w:ascii="Times New Roman" w:hAnsi="Times New Roman" w:cs="Times New Roman"/>
          <w:sz w:val="24"/>
        </w:rPr>
      </w:pPr>
      <w:r w:rsidRPr="00FD4C9D">
        <w:rPr>
          <w:rFonts w:ascii="Times New Roman" w:hAnsi="Times New Roman" w:cs="Times New Roman"/>
          <w:sz w:val="24"/>
        </w:rPr>
        <w:t xml:space="preserve">Statistical significance of the changes in total projected counts and total number of occupied hexagonal grid cells were </w:t>
      </w:r>
      <w:r w:rsidR="00384120" w:rsidRPr="00FD4C9D">
        <w:rPr>
          <w:rFonts w:ascii="Times New Roman" w:hAnsi="Times New Roman" w:cs="Times New Roman"/>
          <w:sz w:val="24"/>
        </w:rPr>
        <w:t>determined by whether the 95% credible interval of the distribution of differences between the posterior distributions of the expected counts in 2000 and 2100 overlapped zero. Statistical significance of the shifts in count-weighted mean-center of the projected distributions was determined by whether the</w:t>
      </w:r>
      <w:r w:rsidR="001D29ED">
        <w:rPr>
          <w:rFonts w:ascii="Times New Roman" w:hAnsi="Times New Roman" w:cs="Times New Roman"/>
          <w:sz w:val="24"/>
        </w:rPr>
        <w:t xml:space="preserve"> count-weighted</w:t>
      </w:r>
      <w:r w:rsidR="00384120" w:rsidRPr="00FD4C9D">
        <w:rPr>
          <w:rFonts w:ascii="Times New Roman" w:hAnsi="Times New Roman" w:cs="Times New Roman"/>
          <w:sz w:val="24"/>
        </w:rPr>
        <w:t xml:space="preserve"> mean-center in 2000 fell within a 95% isopleth around the projected 2100 </w:t>
      </w:r>
      <w:r w:rsidR="001D29ED">
        <w:rPr>
          <w:rFonts w:ascii="Times New Roman" w:hAnsi="Times New Roman" w:cs="Times New Roman"/>
          <w:sz w:val="24"/>
        </w:rPr>
        <w:t>count-weighted</w:t>
      </w:r>
      <w:r w:rsidR="001D29ED" w:rsidRPr="00FD4C9D">
        <w:rPr>
          <w:rFonts w:ascii="Times New Roman" w:hAnsi="Times New Roman" w:cs="Times New Roman"/>
          <w:sz w:val="24"/>
        </w:rPr>
        <w:t xml:space="preserve"> </w:t>
      </w:r>
      <w:r w:rsidR="00384120" w:rsidRPr="00FD4C9D">
        <w:rPr>
          <w:rFonts w:ascii="Times New Roman" w:hAnsi="Times New Roman" w:cs="Times New Roman"/>
          <w:sz w:val="24"/>
        </w:rPr>
        <w:t>mean-centers from the posterior iterations.</w:t>
      </w:r>
    </w:p>
    <w:p w14:paraId="74E4C16E" w14:textId="77777777" w:rsidR="00124164" w:rsidRPr="00FD4C9D" w:rsidRDefault="00124164" w:rsidP="007A1808">
      <w:pPr>
        <w:spacing w:line="276" w:lineRule="auto"/>
        <w:rPr>
          <w:rFonts w:ascii="Times New Roman" w:hAnsi="Times New Roman" w:cs="Times New Roman"/>
          <w:sz w:val="24"/>
          <w:szCs w:val="24"/>
        </w:rPr>
      </w:pPr>
    </w:p>
    <w:p w14:paraId="5B29930F" w14:textId="7B6D797D" w:rsidR="003D46EE" w:rsidRPr="00FD4C9D" w:rsidRDefault="003D46EE" w:rsidP="007A1808">
      <w:pPr>
        <w:spacing w:line="276" w:lineRule="auto"/>
        <w:rPr>
          <w:rFonts w:ascii="Times New Roman" w:hAnsi="Times New Roman" w:cs="Times New Roman"/>
          <w:b/>
          <w:bCs/>
          <w:sz w:val="24"/>
          <w:szCs w:val="24"/>
        </w:rPr>
      </w:pPr>
      <w:r w:rsidRPr="00FD4C9D">
        <w:rPr>
          <w:rFonts w:ascii="Times New Roman" w:hAnsi="Times New Roman" w:cs="Times New Roman"/>
          <w:b/>
          <w:bCs/>
          <w:sz w:val="24"/>
          <w:szCs w:val="24"/>
        </w:rPr>
        <w:t>Results</w:t>
      </w:r>
    </w:p>
    <w:p w14:paraId="3AEDDC9A" w14:textId="77777777" w:rsidR="001D1279" w:rsidRPr="00FD4C9D" w:rsidRDefault="001D1279" w:rsidP="001D1279">
      <w:pPr>
        <w:spacing w:line="276" w:lineRule="auto"/>
        <w:rPr>
          <w:rFonts w:ascii="Times New Roman" w:hAnsi="Times New Roman" w:cs="Times New Roman"/>
          <w:i/>
          <w:iCs/>
          <w:sz w:val="24"/>
          <w:szCs w:val="24"/>
        </w:rPr>
      </w:pPr>
      <w:r w:rsidRPr="00FD4C9D">
        <w:rPr>
          <w:rFonts w:ascii="Times New Roman" w:hAnsi="Times New Roman" w:cs="Times New Roman"/>
          <w:i/>
          <w:iCs/>
          <w:sz w:val="24"/>
          <w:szCs w:val="24"/>
        </w:rPr>
        <w:t>Variable importance</w:t>
      </w:r>
    </w:p>
    <w:p w14:paraId="0FCA0AFF" w14:textId="1D8BA966" w:rsidR="00B25E8A" w:rsidRPr="00FD4C9D" w:rsidRDefault="00E81EF0" w:rsidP="007A1808">
      <w:pPr>
        <w:spacing w:line="276" w:lineRule="auto"/>
        <w:rPr>
          <w:rFonts w:ascii="Times New Roman" w:hAnsi="Times New Roman" w:cs="Times New Roman"/>
          <w:sz w:val="24"/>
          <w:szCs w:val="24"/>
        </w:rPr>
      </w:pPr>
      <w:r w:rsidRPr="00FD4C9D">
        <w:rPr>
          <w:rFonts w:ascii="Times New Roman" w:hAnsi="Times New Roman" w:cs="Times New Roman"/>
          <w:sz w:val="24"/>
          <w:szCs w:val="24"/>
        </w:rPr>
        <w:tab/>
        <w:t xml:space="preserve">I ran a total of </w:t>
      </w:r>
      <w:r w:rsidR="00EF0527">
        <w:rPr>
          <w:rFonts w:ascii="Times New Roman" w:hAnsi="Times New Roman" w:cs="Times New Roman"/>
          <w:sz w:val="24"/>
          <w:szCs w:val="24"/>
        </w:rPr>
        <w:t>14</w:t>
      </w:r>
      <w:r w:rsidRPr="00FD4C9D">
        <w:rPr>
          <w:rFonts w:ascii="Times New Roman" w:hAnsi="Times New Roman" w:cs="Times New Roman"/>
          <w:sz w:val="24"/>
          <w:szCs w:val="24"/>
        </w:rPr>
        <w:t xml:space="preserve"> models, with model fit ranging from 0.211 to 0.839 and the number of iterations in the posterior distribution ranging from 3,000 to 21,000 (Tables 3–5).</w:t>
      </w:r>
      <w:r w:rsidR="002A01C7" w:rsidRPr="00FD4C9D">
        <w:rPr>
          <w:rFonts w:ascii="Times New Roman" w:hAnsi="Times New Roman" w:cs="Times New Roman"/>
          <w:sz w:val="24"/>
          <w:szCs w:val="24"/>
        </w:rPr>
        <w:t xml:space="preserve"> The total number of significant (i.e., 95% credible interval for </w:t>
      </w:r>
      <w:r w:rsidR="005934B1" w:rsidRPr="00FD4C9D">
        <w:rPr>
          <w:rFonts w:ascii="Times New Roman" w:hAnsi="Times New Roman" w:cs="Times New Roman"/>
          <w:sz w:val="24"/>
          <w:szCs w:val="24"/>
        </w:rPr>
        <w:t xml:space="preserve">any of </w:t>
      </w:r>
      <w:r w:rsidR="002A01C7" w:rsidRPr="00FD4C9D">
        <w:rPr>
          <w:rFonts w:ascii="Times New Roman" w:hAnsi="Times New Roman" w:cs="Times New Roman"/>
          <w:sz w:val="24"/>
          <w:szCs w:val="24"/>
        </w:rPr>
        <w:t xml:space="preserve">the </w:t>
      </w:r>
      <w:r w:rsidR="005934B1" w:rsidRPr="00FD4C9D">
        <w:rPr>
          <w:rFonts w:ascii="Times New Roman" w:hAnsi="Times New Roman" w:cs="Times New Roman"/>
          <w:sz w:val="24"/>
          <w:szCs w:val="24"/>
        </w:rPr>
        <w:t xml:space="preserve">associated </w:t>
      </w:r>
      <w:r w:rsidR="002A01C7" w:rsidRPr="00FD4C9D">
        <w:rPr>
          <w:rFonts w:ascii="Times New Roman" w:hAnsi="Times New Roman" w:cs="Times New Roman"/>
          <w:sz w:val="24"/>
          <w:szCs w:val="24"/>
        </w:rPr>
        <w:t>beta coefficient</w:t>
      </w:r>
      <w:r w:rsidR="005934B1" w:rsidRPr="00FD4C9D">
        <w:rPr>
          <w:rFonts w:ascii="Times New Roman" w:hAnsi="Times New Roman" w:cs="Times New Roman"/>
          <w:sz w:val="24"/>
          <w:szCs w:val="24"/>
        </w:rPr>
        <w:t>s</w:t>
      </w:r>
      <w:r w:rsidR="002A01C7" w:rsidRPr="00FD4C9D">
        <w:rPr>
          <w:rFonts w:ascii="Times New Roman" w:hAnsi="Times New Roman" w:cs="Times New Roman"/>
          <w:sz w:val="24"/>
          <w:szCs w:val="24"/>
        </w:rPr>
        <w:t xml:space="preserve"> did not overlap zero) environmental predictor variables for each species ranged from </w:t>
      </w:r>
      <w:r w:rsidR="002A01C7" w:rsidRPr="00EF0527">
        <w:rPr>
          <w:rFonts w:ascii="Times New Roman" w:hAnsi="Times New Roman" w:cs="Times New Roman"/>
          <w:sz w:val="24"/>
          <w:szCs w:val="24"/>
          <w:highlight w:val="yellow"/>
        </w:rPr>
        <w:t>0</w:t>
      </w:r>
      <w:r w:rsidR="002A01C7" w:rsidRPr="00FD4C9D">
        <w:rPr>
          <w:rFonts w:ascii="Times New Roman" w:hAnsi="Times New Roman" w:cs="Times New Roman"/>
          <w:sz w:val="24"/>
          <w:szCs w:val="24"/>
        </w:rPr>
        <w:t xml:space="preserve"> for </w:t>
      </w:r>
      <w:r w:rsidR="002A01C7" w:rsidRPr="00EF0527">
        <w:rPr>
          <w:rFonts w:ascii="Times New Roman" w:hAnsi="Times New Roman" w:cs="Times New Roman"/>
          <w:sz w:val="24"/>
          <w:szCs w:val="24"/>
          <w:highlight w:val="yellow"/>
        </w:rPr>
        <w:t>Nashville warbler</w:t>
      </w:r>
      <w:r w:rsidR="002A01C7" w:rsidRPr="00FD4C9D">
        <w:rPr>
          <w:rFonts w:ascii="Times New Roman" w:hAnsi="Times New Roman" w:cs="Times New Roman"/>
          <w:sz w:val="24"/>
          <w:szCs w:val="24"/>
        </w:rPr>
        <w:t xml:space="preserve"> to 8 for wood thrush</w:t>
      </w:r>
      <w:r w:rsidR="008D315D" w:rsidRPr="00FD4C9D">
        <w:rPr>
          <w:rFonts w:ascii="Times New Roman" w:hAnsi="Times New Roman" w:cs="Times New Roman"/>
          <w:sz w:val="24"/>
          <w:szCs w:val="24"/>
        </w:rPr>
        <w:t xml:space="preserve"> (Figure 2)</w:t>
      </w:r>
      <w:r w:rsidR="002A01C7" w:rsidRPr="00FD4C9D">
        <w:rPr>
          <w:rFonts w:ascii="Times New Roman" w:hAnsi="Times New Roman" w:cs="Times New Roman"/>
          <w:sz w:val="24"/>
          <w:szCs w:val="24"/>
        </w:rPr>
        <w:t>, averaging 4.8 significant predictor variables across all species and 4, 4.75, and 5.8 for the cold-associated, warm-associated, and climate generalist species, respectively. Latitude and elevation were significant for all species except Swainson’s warbler</w:t>
      </w:r>
      <w:r w:rsidR="00CD74F1">
        <w:rPr>
          <w:rFonts w:ascii="Times New Roman" w:hAnsi="Times New Roman" w:cs="Times New Roman"/>
          <w:sz w:val="24"/>
          <w:szCs w:val="24"/>
        </w:rPr>
        <w:t xml:space="preserve"> (</w:t>
      </w:r>
      <w:r w:rsidR="00CD74F1" w:rsidRPr="00CD74F1">
        <w:rPr>
          <w:rFonts w:ascii="Times New Roman" w:hAnsi="Times New Roman" w:cs="Times New Roman"/>
          <w:i/>
          <w:iCs/>
          <w:sz w:val="24"/>
          <w:szCs w:val="24"/>
        </w:rPr>
        <w:t>Limnothlypis swainsonii</w:t>
      </w:r>
      <w:r w:rsidR="00CD74F1">
        <w:rPr>
          <w:rFonts w:ascii="Times New Roman" w:hAnsi="Times New Roman" w:cs="Times New Roman"/>
          <w:sz w:val="24"/>
          <w:szCs w:val="24"/>
        </w:rPr>
        <w:t>)</w:t>
      </w:r>
      <w:r w:rsidR="002A01C7" w:rsidRPr="00FD4C9D">
        <w:rPr>
          <w:rFonts w:ascii="Times New Roman" w:hAnsi="Times New Roman" w:cs="Times New Roman"/>
          <w:sz w:val="24"/>
          <w:szCs w:val="24"/>
        </w:rPr>
        <w:t xml:space="preserve"> and cerulean warbler (for which only elevation was significant).</w:t>
      </w:r>
      <w:r w:rsidR="00C2039F" w:rsidRPr="00FD4C9D">
        <w:rPr>
          <w:rFonts w:ascii="Times New Roman" w:hAnsi="Times New Roman" w:cs="Times New Roman"/>
          <w:sz w:val="24"/>
          <w:szCs w:val="24"/>
        </w:rPr>
        <w:t xml:space="preserve"> Because those two variables were only included to control for their known effects, they will not be discussed further.</w:t>
      </w:r>
    </w:p>
    <w:p w14:paraId="677E722D" w14:textId="77777777" w:rsidR="00F75E18" w:rsidRPr="00FD4C9D" w:rsidRDefault="00C2039F" w:rsidP="00B25E8A">
      <w:pPr>
        <w:spacing w:line="276" w:lineRule="auto"/>
        <w:ind w:firstLine="720"/>
        <w:rPr>
          <w:rFonts w:ascii="Times New Roman" w:hAnsi="Times New Roman" w:cs="Times New Roman"/>
          <w:sz w:val="24"/>
          <w:szCs w:val="24"/>
        </w:rPr>
      </w:pPr>
      <w:r w:rsidRPr="00FD4C9D">
        <w:rPr>
          <w:rFonts w:ascii="Times New Roman" w:hAnsi="Times New Roman" w:cs="Times New Roman"/>
          <w:sz w:val="24"/>
          <w:szCs w:val="24"/>
        </w:rPr>
        <w:lastRenderedPageBreak/>
        <w:t>Across all species, the most frequently significant predictor variables of interest (i.e., climate or land cover variables) were proportion of deciduous and mixed forest (N = 10 species), followed by temperature difference (N = 8 species), and the least frequently significant predictor was the proportion of conifer forest</w:t>
      </w:r>
      <w:r w:rsidR="00831F4B" w:rsidRPr="00FD4C9D">
        <w:rPr>
          <w:rFonts w:ascii="Times New Roman" w:hAnsi="Times New Roman" w:cs="Times New Roman"/>
          <w:sz w:val="24"/>
          <w:szCs w:val="24"/>
        </w:rPr>
        <w:t xml:space="preserve"> (N = 3 species)</w:t>
      </w:r>
      <w:r w:rsidRPr="00FD4C9D">
        <w:rPr>
          <w:rFonts w:ascii="Times New Roman" w:hAnsi="Times New Roman" w:cs="Times New Roman"/>
          <w:sz w:val="24"/>
          <w:szCs w:val="24"/>
        </w:rPr>
        <w:t>. Among cold-associated species, the only unimportant variable was mean May–June temperature, whereas two variables, mean March–April precipitation and proportion of developed land, were not significant for any warm-associated species. For climate generalist species, the proportion of conifer forest was unimportant.</w:t>
      </w:r>
    </w:p>
    <w:p w14:paraId="01E2E5CD" w14:textId="794684AD" w:rsidR="00283EAA" w:rsidRPr="00FD4C9D" w:rsidRDefault="00F75E18" w:rsidP="004D1762">
      <w:pPr>
        <w:spacing w:line="276" w:lineRule="auto"/>
        <w:ind w:firstLine="720"/>
        <w:rPr>
          <w:rFonts w:ascii="Times New Roman" w:hAnsi="Times New Roman" w:cs="Times New Roman"/>
          <w:sz w:val="24"/>
          <w:szCs w:val="24"/>
        </w:rPr>
      </w:pPr>
      <w:r w:rsidRPr="00FD4C9D">
        <w:rPr>
          <w:rFonts w:ascii="Times New Roman" w:hAnsi="Times New Roman" w:cs="Times New Roman"/>
          <w:sz w:val="24"/>
          <w:szCs w:val="24"/>
        </w:rPr>
        <w:t xml:space="preserve">When comparing the relative influence of climate vs. land cover variables based on significance, neither was clearly dominant. </w:t>
      </w:r>
      <w:r w:rsidR="002A01C7" w:rsidRPr="00FD4C9D">
        <w:rPr>
          <w:rFonts w:ascii="Times New Roman" w:hAnsi="Times New Roman" w:cs="Times New Roman"/>
          <w:sz w:val="24"/>
          <w:szCs w:val="24"/>
        </w:rPr>
        <w:t>At least one climate variable was significant for 3 of the 6 cold-associated species, 3 of the 4 warm-associated species, and all 5 climate generalist species</w:t>
      </w:r>
      <w:r w:rsidR="00F61618" w:rsidRPr="00FD4C9D">
        <w:rPr>
          <w:rFonts w:ascii="Times New Roman" w:hAnsi="Times New Roman" w:cs="Times New Roman"/>
          <w:sz w:val="24"/>
          <w:szCs w:val="24"/>
        </w:rPr>
        <w:t>, while</w:t>
      </w:r>
      <w:r w:rsidR="002A01C7" w:rsidRPr="00FD4C9D">
        <w:rPr>
          <w:rFonts w:ascii="Times New Roman" w:hAnsi="Times New Roman" w:cs="Times New Roman"/>
          <w:sz w:val="24"/>
          <w:szCs w:val="24"/>
        </w:rPr>
        <w:t xml:space="preserve"> </w:t>
      </w:r>
      <w:r w:rsidR="00F61618" w:rsidRPr="00FD4C9D">
        <w:rPr>
          <w:rFonts w:ascii="Times New Roman" w:hAnsi="Times New Roman" w:cs="Times New Roman"/>
          <w:sz w:val="24"/>
          <w:szCs w:val="24"/>
        </w:rPr>
        <w:t>a</w:t>
      </w:r>
      <w:r w:rsidR="002A01C7" w:rsidRPr="00FD4C9D">
        <w:rPr>
          <w:rFonts w:ascii="Times New Roman" w:hAnsi="Times New Roman" w:cs="Times New Roman"/>
          <w:sz w:val="24"/>
          <w:szCs w:val="24"/>
        </w:rPr>
        <w:t xml:space="preserve">t least one land cover </w:t>
      </w:r>
      <w:r w:rsidR="00F61618" w:rsidRPr="00FD4C9D">
        <w:rPr>
          <w:rFonts w:ascii="Times New Roman" w:hAnsi="Times New Roman" w:cs="Times New Roman"/>
          <w:sz w:val="24"/>
          <w:szCs w:val="24"/>
        </w:rPr>
        <w:t>v</w:t>
      </w:r>
      <w:r w:rsidR="002A01C7" w:rsidRPr="00FD4C9D">
        <w:rPr>
          <w:rFonts w:ascii="Times New Roman" w:hAnsi="Times New Roman" w:cs="Times New Roman"/>
          <w:sz w:val="24"/>
          <w:szCs w:val="24"/>
        </w:rPr>
        <w:t xml:space="preserve">ariable was significant for 4 of the 6 cold-associated species, all 4 warm-associated species, </w:t>
      </w:r>
      <w:r w:rsidR="00D63314" w:rsidRPr="00FD4C9D">
        <w:rPr>
          <w:rFonts w:ascii="Times New Roman" w:hAnsi="Times New Roman" w:cs="Times New Roman"/>
          <w:sz w:val="24"/>
          <w:szCs w:val="24"/>
        </w:rPr>
        <w:t>and all 5 climate generalist species.</w:t>
      </w:r>
      <w:r w:rsidR="00F61618" w:rsidRPr="00FD4C9D">
        <w:rPr>
          <w:rFonts w:ascii="Times New Roman" w:hAnsi="Times New Roman" w:cs="Times New Roman"/>
          <w:sz w:val="24"/>
          <w:szCs w:val="24"/>
        </w:rPr>
        <w:t xml:space="preserve"> Therefore, land cover variables were significant for more species overall, but there was little difference in the </w:t>
      </w:r>
      <w:r w:rsidRPr="00FD4C9D">
        <w:rPr>
          <w:rFonts w:ascii="Times New Roman" w:hAnsi="Times New Roman" w:cs="Times New Roman"/>
          <w:sz w:val="24"/>
          <w:szCs w:val="24"/>
        </w:rPr>
        <w:t>total number of</w:t>
      </w:r>
      <w:r w:rsidR="00F61618" w:rsidRPr="00FD4C9D">
        <w:rPr>
          <w:rFonts w:ascii="Times New Roman" w:hAnsi="Times New Roman" w:cs="Times New Roman"/>
          <w:sz w:val="24"/>
          <w:szCs w:val="24"/>
        </w:rPr>
        <w:t xml:space="preserve"> </w:t>
      </w:r>
      <w:r w:rsidRPr="00FD4C9D">
        <w:rPr>
          <w:rFonts w:ascii="Times New Roman" w:hAnsi="Times New Roman" w:cs="Times New Roman"/>
          <w:sz w:val="24"/>
          <w:szCs w:val="24"/>
        </w:rPr>
        <w:t xml:space="preserve">significant </w:t>
      </w:r>
      <w:r w:rsidR="00F61618" w:rsidRPr="00FD4C9D">
        <w:rPr>
          <w:rFonts w:ascii="Times New Roman" w:hAnsi="Times New Roman" w:cs="Times New Roman"/>
          <w:sz w:val="24"/>
          <w:szCs w:val="24"/>
        </w:rPr>
        <w:t>climate</w:t>
      </w:r>
      <w:r w:rsidRPr="00FD4C9D">
        <w:rPr>
          <w:rFonts w:ascii="Times New Roman" w:hAnsi="Times New Roman" w:cs="Times New Roman"/>
          <w:sz w:val="24"/>
          <w:szCs w:val="24"/>
        </w:rPr>
        <w:t xml:space="preserve"> and</w:t>
      </w:r>
      <w:r w:rsidR="00F61618" w:rsidRPr="00FD4C9D">
        <w:rPr>
          <w:rFonts w:ascii="Times New Roman" w:hAnsi="Times New Roman" w:cs="Times New Roman"/>
          <w:sz w:val="24"/>
          <w:szCs w:val="24"/>
        </w:rPr>
        <w:t xml:space="preserve"> land cover variables across all species and </w:t>
      </w:r>
      <w:r w:rsidR="00152DC4" w:rsidRPr="00FD4C9D">
        <w:rPr>
          <w:rFonts w:ascii="Times New Roman" w:hAnsi="Times New Roman" w:cs="Times New Roman"/>
          <w:sz w:val="24"/>
          <w:szCs w:val="24"/>
        </w:rPr>
        <w:t>within</w:t>
      </w:r>
      <w:r w:rsidR="008914C6" w:rsidRPr="00FD4C9D">
        <w:rPr>
          <w:rFonts w:ascii="Times New Roman" w:hAnsi="Times New Roman" w:cs="Times New Roman"/>
          <w:sz w:val="24"/>
          <w:szCs w:val="24"/>
        </w:rPr>
        <w:t xml:space="preserve"> or among</w:t>
      </w:r>
      <w:r w:rsidR="00F61618" w:rsidRPr="00FD4C9D">
        <w:rPr>
          <w:rFonts w:ascii="Times New Roman" w:hAnsi="Times New Roman" w:cs="Times New Roman"/>
          <w:sz w:val="24"/>
          <w:szCs w:val="24"/>
        </w:rPr>
        <w:t xml:space="preserve"> climate groups.</w:t>
      </w:r>
    </w:p>
    <w:p w14:paraId="24E7B4ED" w14:textId="06608021" w:rsidR="00B545D4" w:rsidRPr="00FD4C9D" w:rsidRDefault="00B545D4" w:rsidP="007A1808">
      <w:pPr>
        <w:spacing w:line="276" w:lineRule="auto"/>
        <w:rPr>
          <w:rFonts w:ascii="Times New Roman" w:hAnsi="Times New Roman" w:cs="Times New Roman"/>
          <w:i/>
          <w:iCs/>
          <w:sz w:val="24"/>
          <w:szCs w:val="24"/>
        </w:rPr>
      </w:pPr>
      <w:r w:rsidRPr="00FD4C9D">
        <w:rPr>
          <w:rFonts w:ascii="Times New Roman" w:hAnsi="Times New Roman" w:cs="Times New Roman"/>
          <w:i/>
          <w:iCs/>
          <w:sz w:val="24"/>
          <w:szCs w:val="24"/>
        </w:rPr>
        <w:t>Relative influence of climate vs. land cover variables</w:t>
      </w:r>
    </w:p>
    <w:p w14:paraId="4C460573" w14:textId="5F40B438" w:rsidR="0031648E" w:rsidRPr="00FD4C9D" w:rsidRDefault="0031648E" w:rsidP="007A1808">
      <w:pPr>
        <w:spacing w:line="276" w:lineRule="auto"/>
        <w:rPr>
          <w:rFonts w:ascii="Times New Roman" w:hAnsi="Times New Roman" w:cs="Times New Roman"/>
          <w:sz w:val="24"/>
        </w:rPr>
      </w:pPr>
      <w:r w:rsidRPr="00FD4C9D">
        <w:rPr>
          <w:rFonts w:ascii="Times New Roman" w:hAnsi="Times New Roman" w:cs="Times New Roman"/>
          <w:sz w:val="24"/>
          <w:szCs w:val="24"/>
        </w:rPr>
        <w:tab/>
      </w:r>
      <w:r w:rsidR="007D4B19" w:rsidRPr="00FD4C9D">
        <w:rPr>
          <w:rFonts w:ascii="Times New Roman" w:hAnsi="Times New Roman" w:cs="Times New Roman"/>
          <w:sz w:val="24"/>
          <w:szCs w:val="24"/>
        </w:rPr>
        <w:t xml:space="preserve">For each species, </w:t>
      </w:r>
      <w:r w:rsidR="007D4B19" w:rsidRPr="00FD4C9D">
        <w:rPr>
          <w:rFonts w:ascii="Times New Roman" w:hAnsi="Times New Roman" w:cs="Times New Roman"/>
          <w:sz w:val="24"/>
        </w:rPr>
        <w:t>I plotted the marginal effects of each climate and land cover variable (Figure 3) and compared the change in the expected count from the minimum value to the maximum value of the covariate.</w:t>
      </w:r>
      <w:r w:rsidR="009C2DAF" w:rsidRPr="00FD4C9D">
        <w:rPr>
          <w:rFonts w:ascii="Times New Roman" w:hAnsi="Times New Roman" w:cs="Times New Roman"/>
          <w:sz w:val="24"/>
        </w:rPr>
        <w:t xml:space="preserve"> The largest change was for scarlet tanager across the gradient of proportion of deciduous and mixed forest.</w:t>
      </w:r>
      <w:r w:rsidR="00DE48B5" w:rsidRPr="00FD4C9D">
        <w:rPr>
          <w:rFonts w:ascii="Times New Roman" w:hAnsi="Times New Roman" w:cs="Times New Roman"/>
          <w:sz w:val="24"/>
        </w:rPr>
        <w:t xml:space="preserve"> Across all species, the gradient of proportion of deciduous and mixed forest resulted in the greatest average change in expected count, while the two precipitation variables produced the least average changes.</w:t>
      </w:r>
    </w:p>
    <w:p w14:paraId="504EC0E7" w14:textId="23C97BC9" w:rsidR="00DE48B5" w:rsidRPr="00FD4C9D" w:rsidRDefault="00DE48B5" w:rsidP="007A1808">
      <w:pPr>
        <w:spacing w:line="276" w:lineRule="auto"/>
        <w:rPr>
          <w:rFonts w:ascii="Times New Roman" w:hAnsi="Times New Roman" w:cs="Times New Roman"/>
          <w:sz w:val="24"/>
          <w:szCs w:val="24"/>
        </w:rPr>
      </w:pPr>
      <w:r w:rsidRPr="00FD4C9D">
        <w:rPr>
          <w:rFonts w:ascii="Times New Roman" w:hAnsi="Times New Roman" w:cs="Times New Roman"/>
          <w:sz w:val="24"/>
        </w:rPr>
        <w:tab/>
        <w:t>Overall, changes in land cover variables results in the greatest average and maximum changes in expected counts across all species</w:t>
      </w:r>
      <w:r w:rsidR="004C441B" w:rsidRPr="00FD4C9D">
        <w:rPr>
          <w:rFonts w:ascii="Times New Roman" w:hAnsi="Times New Roman" w:cs="Times New Roman"/>
          <w:sz w:val="24"/>
        </w:rPr>
        <w:t xml:space="preserve">, across </w:t>
      </w:r>
      <w:r w:rsidRPr="00FD4C9D">
        <w:rPr>
          <w:rFonts w:ascii="Times New Roman" w:hAnsi="Times New Roman" w:cs="Times New Roman"/>
          <w:sz w:val="24"/>
        </w:rPr>
        <w:t>all three climate groups</w:t>
      </w:r>
      <w:r w:rsidR="004C441B" w:rsidRPr="00FD4C9D">
        <w:rPr>
          <w:rFonts w:ascii="Times New Roman" w:hAnsi="Times New Roman" w:cs="Times New Roman"/>
          <w:sz w:val="24"/>
        </w:rPr>
        <w:t>, and for all species but Canada warbler (for which no climate nor land cover variables were significant)</w:t>
      </w:r>
      <w:r w:rsidRPr="00FD4C9D">
        <w:rPr>
          <w:rFonts w:ascii="Times New Roman" w:hAnsi="Times New Roman" w:cs="Times New Roman"/>
          <w:sz w:val="24"/>
        </w:rPr>
        <w:t>. Among the cold-associated species, the proportion of conifer forest produced the greatest average change, whereas both warm-associated and climate generalist species were affected the most by the proportion of deciduous and mixed forest. Both climate and land cover variables resulted in the highest average changes in expected counts for climate generalist species.</w:t>
      </w:r>
    </w:p>
    <w:p w14:paraId="0D5141DA" w14:textId="7D30EB85" w:rsidR="00DA77DC" w:rsidRPr="00FD4C9D" w:rsidRDefault="00F22F55" w:rsidP="007D4B19">
      <w:pPr>
        <w:spacing w:line="276" w:lineRule="auto"/>
        <w:rPr>
          <w:rFonts w:ascii="Times New Roman" w:hAnsi="Times New Roman" w:cs="Times New Roman"/>
          <w:sz w:val="24"/>
          <w:szCs w:val="24"/>
        </w:rPr>
      </w:pPr>
      <w:r w:rsidRPr="00FD4C9D">
        <w:rPr>
          <w:rFonts w:ascii="Times New Roman" w:hAnsi="Times New Roman" w:cs="Times New Roman"/>
          <w:i/>
          <w:iCs/>
          <w:sz w:val="24"/>
          <w:szCs w:val="24"/>
        </w:rPr>
        <w:t>Projected h</w:t>
      </w:r>
      <w:r w:rsidR="00B545D4" w:rsidRPr="00FD4C9D">
        <w:rPr>
          <w:rFonts w:ascii="Times New Roman" w:hAnsi="Times New Roman" w:cs="Times New Roman"/>
          <w:i/>
          <w:iCs/>
          <w:sz w:val="24"/>
          <w:szCs w:val="24"/>
        </w:rPr>
        <w:t xml:space="preserve">istoric </w:t>
      </w:r>
      <w:r w:rsidRPr="00FD4C9D">
        <w:rPr>
          <w:rFonts w:ascii="Times New Roman" w:hAnsi="Times New Roman" w:cs="Times New Roman"/>
          <w:i/>
          <w:iCs/>
          <w:sz w:val="24"/>
          <w:szCs w:val="24"/>
        </w:rPr>
        <w:t>(2000) distribution</w:t>
      </w:r>
    </w:p>
    <w:p w14:paraId="1854D767" w14:textId="254D1739" w:rsidR="00F22F55" w:rsidRPr="00FD4C9D" w:rsidRDefault="00D33486" w:rsidP="007A1808">
      <w:pPr>
        <w:spacing w:line="276" w:lineRule="auto"/>
        <w:rPr>
          <w:rFonts w:ascii="Times New Roman" w:hAnsi="Times New Roman" w:cs="Times New Roman"/>
          <w:i/>
          <w:iCs/>
          <w:sz w:val="24"/>
          <w:szCs w:val="24"/>
        </w:rPr>
      </w:pPr>
      <w:r w:rsidRPr="00FD4C9D">
        <w:rPr>
          <w:rFonts w:ascii="Times New Roman" w:hAnsi="Times New Roman" w:cs="Times New Roman"/>
          <w:sz w:val="24"/>
          <w:szCs w:val="24"/>
        </w:rPr>
        <w:tab/>
        <w:t>Projections o</w:t>
      </w:r>
      <w:r w:rsidR="00820A91" w:rsidRPr="00FD4C9D">
        <w:rPr>
          <w:rFonts w:ascii="Times New Roman" w:hAnsi="Times New Roman" w:cs="Times New Roman"/>
          <w:sz w:val="24"/>
          <w:szCs w:val="24"/>
        </w:rPr>
        <w:t xml:space="preserve">f each species’ distribution in 2000 using </w:t>
      </w:r>
      <w:r w:rsidR="002568B9">
        <w:rPr>
          <w:rFonts w:ascii="Times New Roman" w:hAnsi="Times New Roman" w:cs="Times New Roman"/>
          <w:sz w:val="24"/>
          <w:szCs w:val="24"/>
        </w:rPr>
        <w:t>contemporary</w:t>
      </w:r>
      <w:r w:rsidR="00820A91" w:rsidRPr="00FD4C9D">
        <w:rPr>
          <w:rFonts w:ascii="Times New Roman" w:hAnsi="Times New Roman" w:cs="Times New Roman"/>
          <w:sz w:val="24"/>
          <w:szCs w:val="24"/>
        </w:rPr>
        <w:t xml:space="preserve"> environmental data were largely consistent with the raw results from the BBS data (Figure 4).</w:t>
      </w:r>
      <w:r w:rsidR="004A2F26" w:rsidRPr="00FD4C9D">
        <w:rPr>
          <w:rFonts w:ascii="Times New Roman" w:hAnsi="Times New Roman" w:cs="Times New Roman"/>
          <w:sz w:val="24"/>
          <w:szCs w:val="24"/>
        </w:rPr>
        <w:t xml:space="preserve"> Spatial patterns were captured well for the 5 cold-associated species with trailing-edge populations in the central and southern Appalachian Mountains</w:t>
      </w:r>
      <w:r w:rsidR="00A16F49" w:rsidRPr="00FD4C9D">
        <w:rPr>
          <w:rFonts w:ascii="Times New Roman" w:hAnsi="Times New Roman" w:cs="Times New Roman"/>
          <w:sz w:val="24"/>
          <w:szCs w:val="24"/>
        </w:rPr>
        <w:t xml:space="preserve"> and the 4 most populous climate generalist species</w:t>
      </w:r>
      <w:r w:rsidR="004A2F26" w:rsidRPr="00FD4C9D">
        <w:rPr>
          <w:rFonts w:ascii="Times New Roman" w:hAnsi="Times New Roman" w:cs="Times New Roman"/>
          <w:sz w:val="24"/>
          <w:szCs w:val="24"/>
        </w:rPr>
        <w:t>, but the model</w:t>
      </w:r>
      <w:r w:rsidR="00172F7A" w:rsidRPr="00FD4C9D">
        <w:rPr>
          <w:rFonts w:ascii="Times New Roman" w:hAnsi="Times New Roman" w:cs="Times New Roman"/>
          <w:sz w:val="24"/>
          <w:szCs w:val="24"/>
        </w:rPr>
        <w:t>s</w:t>
      </w:r>
      <w:r w:rsidR="004A2F26" w:rsidRPr="00FD4C9D">
        <w:rPr>
          <w:rFonts w:ascii="Times New Roman" w:hAnsi="Times New Roman" w:cs="Times New Roman"/>
          <w:sz w:val="24"/>
          <w:szCs w:val="24"/>
        </w:rPr>
        <w:t xml:space="preserve"> struggled to produce accurate results for the least common species, Swainson’s warbler.</w:t>
      </w:r>
      <w:r w:rsidR="00840EAC" w:rsidRPr="00FD4C9D">
        <w:rPr>
          <w:rFonts w:ascii="Times New Roman" w:hAnsi="Times New Roman" w:cs="Times New Roman"/>
          <w:sz w:val="24"/>
          <w:szCs w:val="24"/>
        </w:rPr>
        <w:t xml:space="preserve"> In general, the most robust results were for species with more significant predictor variables.</w:t>
      </w:r>
    </w:p>
    <w:p w14:paraId="4C7D0EBC" w14:textId="739A1B2D" w:rsidR="00F22F55" w:rsidRPr="00FD4C9D" w:rsidRDefault="00F22F55" w:rsidP="007A1808">
      <w:pPr>
        <w:spacing w:line="276" w:lineRule="auto"/>
        <w:rPr>
          <w:rFonts w:ascii="Times New Roman" w:hAnsi="Times New Roman" w:cs="Times New Roman"/>
          <w:i/>
          <w:iCs/>
          <w:sz w:val="24"/>
          <w:szCs w:val="24"/>
        </w:rPr>
      </w:pPr>
      <w:r w:rsidRPr="00FD4C9D">
        <w:rPr>
          <w:rFonts w:ascii="Times New Roman" w:hAnsi="Times New Roman" w:cs="Times New Roman"/>
          <w:i/>
          <w:iCs/>
          <w:sz w:val="24"/>
          <w:szCs w:val="24"/>
        </w:rPr>
        <w:lastRenderedPageBreak/>
        <w:t>Projected future (2100) distributions</w:t>
      </w:r>
    </w:p>
    <w:p w14:paraId="79851ADB" w14:textId="65F56373" w:rsidR="002A100B" w:rsidRPr="00FD4C9D" w:rsidRDefault="009D30D2" w:rsidP="007A1808">
      <w:pPr>
        <w:spacing w:line="276" w:lineRule="auto"/>
        <w:rPr>
          <w:rFonts w:ascii="Times New Roman" w:hAnsi="Times New Roman" w:cs="Times New Roman"/>
          <w:sz w:val="24"/>
          <w:szCs w:val="24"/>
        </w:rPr>
      </w:pPr>
      <w:r w:rsidRPr="00FD4C9D">
        <w:rPr>
          <w:rFonts w:ascii="Times New Roman" w:hAnsi="Times New Roman" w:cs="Times New Roman"/>
          <w:sz w:val="24"/>
          <w:szCs w:val="24"/>
        </w:rPr>
        <w:tab/>
        <w:t xml:space="preserve">The </w:t>
      </w:r>
      <w:r w:rsidR="008A4558">
        <w:rPr>
          <w:rFonts w:ascii="Times New Roman" w:hAnsi="Times New Roman" w:cs="Times New Roman"/>
          <w:sz w:val="24"/>
          <w:szCs w:val="24"/>
        </w:rPr>
        <w:t>four</w:t>
      </w:r>
      <w:r w:rsidRPr="00FD4C9D">
        <w:rPr>
          <w:rFonts w:ascii="Times New Roman" w:hAnsi="Times New Roman" w:cs="Times New Roman"/>
          <w:sz w:val="24"/>
          <w:szCs w:val="24"/>
        </w:rPr>
        <w:t xml:space="preserve"> future climate scenarios varied slightly in predicted mean growing and breeding season temperatures and precipitation amounts in 2100</w:t>
      </w:r>
      <w:r w:rsidR="00F5101E" w:rsidRPr="00FD4C9D">
        <w:rPr>
          <w:rFonts w:ascii="Times New Roman" w:hAnsi="Times New Roman" w:cs="Times New Roman"/>
          <w:sz w:val="24"/>
          <w:szCs w:val="24"/>
        </w:rPr>
        <w:t xml:space="preserve"> (Table 6)</w:t>
      </w:r>
      <w:r w:rsidRPr="00FD4C9D">
        <w:rPr>
          <w:rFonts w:ascii="Times New Roman" w:hAnsi="Times New Roman" w:cs="Times New Roman"/>
          <w:sz w:val="24"/>
          <w:szCs w:val="24"/>
        </w:rPr>
        <w:t>.</w:t>
      </w:r>
      <w:r w:rsidR="00F5101E" w:rsidRPr="00FD4C9D">
        <w:rPr>
          <w:rFonts w:ascii="Times New Roman" w:hAnsi="Times New Roman" w:cs="Times New Roman"/>
          <w:sz w:val="24"/>
          <w:szCs w:val="24"/>
        </w:rPr>
        <w:t xml:space="preserve"> The </w:t>
      </w:r>
      <w:r w:rsidR="00006ADC">
        <w:rPr>
          <w:rFonts w:ascii="Times New Roman" w:hAnsi="Times New Roman" w:cs="Times New Roman"/>
          <w:sz w:val="24"/>
          <w:szCs w:val="24"/>
        </w:rPr>
        <w:t>COOL</w:t>
      </w:r>
      <w:r w:rsidR="00F5101E" w:rsidRPr="00FD4C9D">
        <w:rPr>
          <w:rFonts w:ascii="Times New Roman" w:hAnsi="Times New Roman" w:cs="Times New Roman"/>
          <w:sz w:val="24"/>
          <w:szCs w:val="24"/>
        </w:rPr>
        <w:t xml:space="preserve"> scenario </w:t>
      </w:r>
      <w:r w:rsidR="00006ADC">
        <w:rPr>
          <w:rFonts w:ascii="Times New Roman" w:hAnsi="Times New Roman" w:cs="Times New Roman"/>
          <w:sz w:val="24"/>
          <w:szCs w:val="24"/>
        </w:rPr>
        <w:t xml:space="preserve">combined the </w:t>
      </w:r>
      <w:r w:rsidR="00F5101E" w:rsidRPr="00FD4C9D">
        <w:rPr>
          <w:rFonts w:ascii="Times New Roman" w:hAnsi="Times New Roman" w:cs="Times New Roman"/>
          <w:sz w:val="24"/>
          <w:szCs w:val="24"/>
        </w:rPr>
        <w:t xml:space="preserve">CCSM </w:t>
      </w:r>
      <w:r w:rsidR="00006ADC">
        <w:rPr>
          <w:rFonts w:ascii="Times New Roman" w:hAnsi="Times New Roman" w:cs="Times New Roman"/>
          <w:sz w:val="24"/>
          <w:szCs w:val="24"/>
        </w:rPr>
        <w:t xml:space="preserve">global circulation model </w:t>
      </w:r>
      <w:r w:rsidR="00F5101E" w:rsidRPr="00FD4C9D">
        <w:rPr>
          <w:rFonts w:ascii="Times New Roman" w:hAnsi="Times New Roman" w:cs="Times New Roman"/>
          <w:sz w:val="24"/>
          <w:szCs w:val="24"/>
        </w:rPr>
        <w:t>with a 4.5 RCP</w:t>
      </w:r>
      <w:r w:rsidR="00006ADC">
        <w:rPr>
          <w:rFonts w:ascii="Times New Roman" w:hAnsi="Times New Roman" w:cs="Times New Roman"/>
          <w:sz w:val="24"/>
          <w:szCs w:val="24"/>
        </w:rPr>
        <w:t xml:space="preserve"> and </w:t>
      </w:r>
      <w:r w:rsidR="00F5101E" w:rsidRPr="00FD4C9D">
        <w:rPr>
          <w:rFonts w:ascii="Times New Roman" w:hAnsi="Times New Roman" w:cs="Times New Roman"/>
          <w:sz w:val="24"/>
          <w:szCs w:val="24"/>
        </w:rPr>
        <w:t xml:space="preserve">was among the driest of the future scenarios, whereas the </w:t>
      </w:r>
      <w:r w:rsidR="00006ADC">
        <w:rPr>
          <w:rFonts w:ascii="Times New Roman" w:hAnsi="Times New Roman" w:cs="Times New Roman"/>
          <w:sz w:val="24"/>
          <w:szCs w:val="24"/>
        </w:rPr>
        <w:t>WARM</w:t>
      </w:r>
      <w:r w:rsidR="00F5101E" w:rsidRPr="00FD4C9D">
        <w:rPr>
          <w:rFonts w:ascii="Times New Roman" w:hAnsi="Times New Roman" w:cs="Times New Roman"/>
          <w:sz w:val="24"/>
          <w:szCs w:val="24"/>
        </w:rPr>
        <w:t xml:space="preserve"> scenario </w:t>
      </w:r>
      <w:r w:rsidR="00006ADC">
        <w:rPr>
          <w:rFonts w:ascii="Times New Roman" w:hAnsi="Times New Roman" w:cs="Times New Roman"/>
          <w:sz w:val="24"/>
          <w:szCs w:val="24"/>
        </w:rPr>
        <w:t>combined the</w:t>
      </w:r>
      <w:r w:rsidR="00F5101E" w:rsidRPr="00FD4C9D">
        <w:rPr>
          <w:rFonts w:ascii="Times New Roman" w:hAnsi="Times New Roman" w:cs="Times New Roman"/>
          <w:sz w:val="24"/>
          <w:szCs w:val="24"/>
        </w:rPr>
        <w:t xml:space="preserve"> </w:t>
      </w:r>
      <w:r w:rsidR="00B0049E" w:rsidRPr="00FD4C9D">
        <w:rPr>
          <w:rFonts w:ascii="Times New Roman" w:hAnsi="Times New Roman" w:cs="Times New Roman"/>
          <w:sz w:val="24"/>
          <w:szCs w:val="24"/>
        </w:rPr>
        <w:t xml:space="preserve">GFDL </w:t>
      </w:r>
      <w:r w:rsidR="00006ADC">
        <w:rPr>
          <w:rFonts w:ascii="Times New Roman" w:hAnsi="Times New Roman" w:cs="Times New Roman"/>
          <w:sz w:val="24"/>
          <w:szCs w:val="24"/>
        </w:rPr>
        <w:t>global circulation model</w:t>
      </w:r>
      <w:r w:rsidR="00B0049E" w:rsidRPr="00FD4C9D">
        <w:rPr>
          <w:rFonts w:ascii="Times New Roman" w:hAnsi="Times New Roman" w:cs="Times New Roman"/>
          <w:sz w:val="24"/>
          <w:szCs w:val="24"/>
        </w:rPr>
        <w:t xml:space="preserve"> with a</w:t>
      </w:r>
      <w:r w:rsidR="00424D62" w:rsidRPr="00FD4C9D">
        <w:rPr>
          <w:rFonts w:ascii="Times New Roman" w:hAnsi="Times New Roman" w:cs="Times New Roman"/>
          <w:sz w:val="24"/>
          <w:szCs w:val="24"/>
        </w:rPr>
        <w:t>n</w:t>
      </w:r>
      <w:r w:rsidR="00B0049E" w:rsidRPr="00FD4C9D">
        <w:rPr>
          <w:rFonts w:ascii="Times New Roman" w:hAnsi="Times New Roman" w:cs="Times New Roman"/>
          <w:sz w:val="24"/>
          <w:szCs w:val="24"/>
        </w:rPr>
        <w:t xml:space="preserve"> 8.5 RCP</w:t>
      </w:r>
      <w:r w:rsidR="00006ADC">
        <w:rPr>
          <w:rFonts w:ascii="Times New Roman" w:hAnsi="Times New Roman" w:cs="Times New Roman"/>
          <w:sz w:val="24"/>
          <w:szCs w:val="24"/>
        </w:rPr>
        <w:t xml:space="preserve"> and </w:t>
      </w:r>
      <w:r w:rsidR="00B0049E" w:rsidRPr="00FD4C9D">
        <w:rPr>
          <w:rFonts w:ascii="Times New Roman" w:hAnsi="Times New Roman" w:cs="Times New Roman"/>
          <w:sz w:val="24"/>
          <w:szCs w:val="24"/>
        </w:rPr>
        <w:t>was one of the wettest scenarios</w:t>
      </w:r>
      <w:r w:rsidR="00F5101E" w:rsidRPr="00FD4C9D">
        <w:rPr>
          <w:rFonts w:ascii="Times New Roman" w:hAnsi="Times New Roman" w:cs="Times New Roman"/>
          <w:sz w:val="24"/>
          <w:szCs w:val="24"/>
        </w:rPr>
        <w:t xml:space="preserve">. </w:t>
      </w:r>
      <w:r w:rsidR="00866574" w:rsidRPr="00FD4C9D">
        <w:rPr>
          <w:rFonts w:ascii="Times New Roman" w:hAnsi="Times New Roman" w:cs="Times New Roman"/>
          <w:sz w:val="24"/>
          <w:szCs w:val="24"/>
        </w:rPr>
        <w:t xml:space="preserve">The difference in mean temperatures between the </w:t>
      </w:r>
      <w:r w:rsidR="00006ADC">
        <w:rPr>
          <w:rFonts w:ascii="Times New Roman" w:hAnsi="Times New Roman" w:cs="Times New Roman"/>
          <w:sz w:val="24"/>
          <w:szCs w:val="24"/>
        </w:rPr>
        <w:t>COOL</w:t>
      </w:r>
      <w:r w:rsidR="00866574" w:rsidRPr="00FD4C9D">
        <w:rPr>
          <w:rFonts w:ascii="Times New Roman" w:hAnsi="Times New Roman" w:cs="Times New Roman"/>
          <w:sz w:val="24"/>
          <w:szCs w:val="24"/>
        </w:rPr>
        <w:t xml:space="preserve"> and </w:t>
      </w:r>
      <w:r w:rsidR="00006ADC">
        <w:rPr>
          <w:rFonts w:ascii="Times New Roman" w:hAnsi="Times New Roman" w:cs="Times New Roman"/>
          <w:sz w:val="24"/>
          <w:szCs w:val="24"/>
        </w:rPr>
        <w:t>WARM</w:t>
      </w:r>
      <w:r w:rsidR="00866574" w:rsidRPr="00FD4C9D">
        <w:rPr>
          <w:rFonts w:ascii="Times New Roman" w:hAnsi="Times New Roman" w:cs="Times New Roman"/>
          <w:sz w:val="24"/>
          <w:szCs w:val="24"/>
        </w:rPr>
        <w:t xml:space="preserve"> scenarios was 3.72°C in the growing season and 3.09°C in the breeding season, while the difference in mean precipitation amounts was 26.79 mm and 21.79 mm in the growing and breeding seasons, respectively.</w:t>
      </w:r>
      <w:r w:rsidR="00BE170E" w:rsidRPr="00FD4C9D">
        <w:rPr>
          <w:rFonts w:ascii="Times New Roman" w:hAnsi="Times New Roman" w:cs="Times New Roman"/>
          <w:sz w:val="24"/>
          <w:szCs w:val="24"/>
        </w:rPr>
        <w:t xml:space="preserve"> The differences between the </w:t>
      </w:r>
      <w:r w:rsidR="004C0B1B">
        <w:rPr>
          <w:rFonts w:ascii="Times New Roman" w:hAnsi="Times New Roman" w:cs="Times New Roman"/>
          <w:sz w:val="24"/>
          <w:szCs w:val="24"/>
        </w:rPr>
        <w:t>ALE</w:t>
      </w:r>
      <w:r w:rsidR="00BE170E" w:rsidRPr="00FD4C9D">
        <w:rPr>
          <w:rFonts w:ascii="Times New Roman" w:hAnsi="Times New Roman" w:cs="Times New Roman"/>
          <w:sz w:val="24"/>
          <w:szCs w:val="24"/>
        </w:rPr>
        <w:t xml:space="preserve"> and </w:t>
      </w:r>
      <w:r w:rsidR="004C0B1B">
        <w:rPr>
          <w:rFonts w:ascii="Times New Roman" w:hAnsi="Times New Roman" w:cs="Times New Roman"/>
          <w:sz w:val="24"/>
          <w:szCs w:val="24"/>
        </w:rPr>
        <w:t>AHE</w:t>
      </w:r>
      <w:r w:rsidR="00BE170E" w:rsidRPr="00FD4C9D">
        <w:rPr>
          <w:rFonts w:ascii="Times New Roman" w:hAnsi="Times New Roman" w:cs="Times New Roman"/>
          <w:sz w:val="24"/>
          <w:szCs w:val="24"/>
        </w:rPr>
        <w:t xml:space="preserve"> scenarios were less pronounced.</w:t>
      </w:r>
    </w:p>
    <w:p w14:paraId="1699381E" w14:textId="6B653FBB" w:rsidR="00F22F55" w:rsidRPr="00FD4C9D" w:rsidRDefault="00F22F55" w:rsidP="007A1808">
      <w:pPr>
        <w:spacing w:line="276" w:lineRule="auto"/>
        <w:rPr>
          <w:rFonts w:ascii="Times New Roman" w:hAnsi="Times New Roman" w:cs="Times New Roman"/>
          <w:i/>
          <w:iCs/>
          <w:sz w:val="24"/>
          <w:szCs w:val="24"/>
        </w:rPr>
      </w:pPr>
      <w:r w:rsidRPr="00FD4C9D">
        <w:rPr>
          <w:rFonts w:ascii="Times New Roman" w:hAnsi="Times New Roman" w:cs="Times New Roman"/>
          <w:i/>
          <w:iCs/>
          <w:sz w:val="24"/>
          <w:szCs w:val="24"/>
        </w:rPr>
        <w:t>Projected differences in distribution</w:t>
      </w:r>
    </w:p>
    <w:p w14:paraId="699ABA0E" w14:textId="21B69E00" w:rsidR="006A77E6" w:rsidRPr="00FD4C9D" w:rsidRDefault="00A70765" w:rsidP="005B7628">
      <w:pPr>
        <w:spacing w:line="276" w:lineRule="auto"/>
        <w:ind w:firstLine="720"/>
        <w:rPr>
          <w:rFonts w:ascii="Times New Roman" w:hAnsi="Times New Roman" w:cs="Times New Roman"/>
          <w:sz w:val="24"/>
          <w:szCs w:val="24"/>
        </w:rPr>
      </w:pPr>
      <w:r w:rsidRPr="00FD4C9D">
        <w:rPr>
          <w:rFonts w:ascii="Times New Roman" w:hAnsi="Times New Roman" w:cs="Times New Roman"/>
          <w:sz w:val="24"/>
          <w:szCs w:val="24"/>
        </w:rPr>
        <w:t xml:space="preserve">Visually, the differences </w:t>
      </w:r>
      <w:r w:rsidR="00AF303A" w:rsidRPr="00FD4C9D">
        <w:rPr>
          <w:rFonts w:ascii="Times New Roman" w:hAnsi="Times New Roman" w:cs="Times New Roman"/>
          <w:sz w:val="24"/>
          <w:szCs w:val="24"/>
        </w:rPr>
        <w:t xml:space="preserve">between the 2000 and 21000 projections, as well as </w:t>
      </w:r>
      <w:r w:rsidRPr="00FD4C9D">
        <w:rPr>
          <w:rFonts w:ascii="Times New Roman" w:hAnsi="Times New Roman" w:cs="Times New Roman"/>
          <w:sz w:val="24"/>
          <w:szCs w:val="24"/>
        </w:rPr>
        <w:t>among the 2100 projections</w:t>
      </w:r>
      <w:r w:rsidR="00AF303A" w:rsidRPr="00FD4C9D">
        <w:rPr>
          <w:rFonts w:ascii="Times New Roman" w:hAnsi="Times New Roman" w:cs="Times New Roman"/>
          <w:sz w:val="24"/>
          <w:szCs w:val="24"/>
        </w:rPr>
        <w:t>,</w:t>
      </w:r>
      <w:r w:rsidRPr="00FD4C9D">
        <w:rPr>
          <w:rFonts w:ascii="Times New Roman" w:hAnsi="Times New Roman" w:cs="Times New Roman"/>
          <w:sz w:val="24"/>
          <w:szCs w:val="24"/>
        </w:rPr>
        <w:t xml:space="preserve"> are subtle (Figure 5).</w:t>
      </w:r>
      <w:r w:rsidR="00AF303A" w:rsidRPr="00FD4C9D">
        <w:rPr>
          <w:rFonts w:ascii="Times New Roman" w:hAnsi="Times New Roman" w:cs="Times New Roman"/>
          <w:sz w:val="24"/>
          <w:szCs w:val="24"/>
        </w:rPr>
        <w:t xml:space="preserve"> Indeed, there were few </w:t>
      </w:r>
      <w:r w:rsidR="004329F9" w:rsidRPr="00FD4C9D">
        <w:rPr>
          <w:rFonts w:ascii="Times New Roman" w:hAnsi="Times New Roman" w:cs="Times New Roman"/>
          <w:sz w:val="24"/>
          <w:szCs w:val="24"/>
        </w:rPr>
        <w:t xml:space="preserve">statistically </w:t>
      </w:r>
      <w:r w:rsidR="00AF303A" w:rsidRPr="00FD4C9D">
        <w:rPr>
          <w:rFonts w:ascii="Times New Roman" w:hAnsi="Times New Roman" w:cs="Times New Roman"/>
          <w:sz w:val="24"/>
          <w:szCs w:val="24"/>
        </w:rPr>
        <w:t xml:space="preserve">significant differences in the total count across the entire study region between time periods, and no </w:t>
      </w:r>
      <w:r w:rsidR="004329F9" w:rsidRPr="00FD4C9D">
        <w:rPr>
          <w:rFonts w:ascii="Times New Roman" w:hAnsi="Times New Roman" w:cs="Times New Roman"/>
          <w:sz w:val="24"/>
          <w:szCs w:val="24"/>
        </w:rPr>
        <w:t xml:space="preserve">statistically </w:t>
      </w:r>
      <w:r w:rsidR="00AF303A" w:rsidRPr="00FD4C9D">
        <w:rPr>
          <w:rFonts w:ascii="Times New Roman" w:hAnsi="Times New Roman" w:cs="Times New Roman"/>
          <w:sz w:val="24"/>
          <w:szCs w:val="24"/>
        </w:rPr>
        <w:t xml:space="preserve">significant differences in the total number of occupied hexagonal grid cells across the entire study between time periods. Across all species and </w:t>
      </w:r>
      <w:r w:rsidR="002516C7" w:rsidRPr="00FD4C9D">
        <w:rPr>
          <w:rFonts w:ascii="Times New Roman" w:hAnsi="Times New Roman" w:cs="Times New Roman"/>
          <w:sz w:val="24"/>
          <w:szCs w:val="24"/>
        </w:rPr>
        <w:t xml:space="preserve">all 2100 projections, there was an average change of only -2.2% from 2000 to 2100, and the average change decreased in magnitude from the coolest (-2.5%) to the warmest (-1.9%) climate scenario. </w:t>
      </w:r>
      <w:r w:rsidR="007C5D93" w:rsidRPr="00FD4C9D">
        <w:rPr>
          <w:rFonts w:ascii="Times New Roman" w:hAnsi="Times New Roman" w:cs="Times New Roman"/>
          <w:sz w:val="24"/>
          <w:szCs w:val="24"/>
        </w:rPr>
        <w:t>Among the climate groups, warm-associated species experienced the greatest average declines (-3.7%), followed by cold-associated species (-3.1%). Specifically, summer tanagers were projected to significantly decline by an average of -12.5% across climate scenarios from 2000 to 2100; similarly, veeries were projected to decline by an average of -10.4%, but their change in expected total count was not significant. Within the cold-associated species, least flycatchers were expected to significantly increase by an average of 9.1% across climate scenarios</w:t>
      </w:r>
      <w:r w:rsidR="002A235F" w:rsidRPr="00FD4C9D">
        <w:rPr>
          <w:rFonts w:ascii="Times New Roman" w:hAnsi="Times New Roman" w:cs="Times New Roman"/>
          <w:sz w:val="24"/>
          <w:szCs w:val="24"/>
        </w:rPr>
        <w:t>, with the highest increase associated with the warmest climate scenario</w:t>
      </w:r>
      <w:r w:rsidR="007C5D93" w:rsidRPr="00FD4C9D">
        <w:rPr>
          <w:rFonts w:ascii="Times New Roman" w:hAnsi="Times New Roman" w:cs="Times New Roman"/>
          <w:sz w:val="24"/>
          <w:szCs w:val="24"/>
        </w:rPr>
        <w:t>.</w:t>
      </w:r>
      <w:r w:rsidR="000819D5" w:rsidRPr="00FD4C9D">
        <w:rPr>
          <w:rFonts w:ascii="Times New Roman" w:hAnsi="Times New Roman" w:cs="Times New Roman"/>
          <w:sz w:val="24"/>
          <w:szCs w:val="24"/>
        </w:rPr>
        <w:t xml:space="preserve"> No species was projected to significantly expand or shrink its range within the study region from 2000 to 2100; the</w:t>
      </w:r>
      <w:r w:rsidR="00154867" w:rsidRPr="00FD4C9D">
        <w:rPr>
          <w:rFonts w:ascii="Times New Roman" w:hAnsi="Times New Roman" w:cs="Times New Roman"/>
          <w:sz w:val="24"/>
          <w:szCs w:val="24"/>
        </w:rPr>
        <w:t xml:space="preserve"> largest expansion </w:t>
      </w:r>
      <w:r w:rsidR="00311ABC" w:rsidRPr="00FD4C9D">
        <w:rPr>
          <w:rFonts w:ascii="Times New Roman" w:hAnsi="Times New Roman" w:cs="Times New Roman"/>
          <w:sz w:val="24"/>
          <w:szCs w:val="24"/>
        </w:rPr>
        <w:t xml:space="preserve">(5.0% gain) </w:t>
      </w:r>
      <w:r w:rsidR="00154867" w:rsidRPr="00FD4C9D">
        <w:rPr>
          <w:rFonts w:ascii="Times New Roman" w:hAnsi="Times New Roman" w:cs="Times New Roman"/>
          <w:sz w:val="24"/>
          <w:szCs w:val="24"/>
        </w:rPr>
        <w:t xml:space="preserve">was projected for black-throated blue warblers, and the most contraction </w:t>
      </w:r>
      <w:r w:rsidR="00311ABC" w:rsidRPr="00FD4C9D">
        <w:rPr>
          <w:rFonts w:ascii="Times New Roman" w:hAnsi="Times New Roman" w:cs="Times New Roman"/>
          <w:sz w:val="24"/>
          <w:szCs w:val="24"/>
        </w:rPr>
        <w:t xml:space="preserve">(-2.8%) </w:t>
      </w:r>
      <w:r w:rsidR="00154867" w:rsidRPr="00FD4C9D">
        <w:rPr>
          <w:rFonts w:ascii="Times New Roman" w:hAnsi="Times New Roman" w:cs="Times New Roman"/>
          <w:sz w:val="24"/>
          <w:szCs w:val="24"/>
        </w:rPr>
        <w:t>was projected for summer tanagers.</w:t>
      </w:r>
      <w:r w:rsidR="00311ABC" w:rsidRPr="00FD4C9D">
        <w:rPr>
          <w:rFonts w:ascii="Times New Roman" w:hAnsi="Times New Roman" w:cs="Times New Roman"/>
          <w:sz w:val="24"/>
          <w:szCs w:val="24"/>
        </w:rPr>
        <w:t xml:space="preserve"> For most species, particularly the climate generalist species, the total number of occupied hexagonal grid cells did not change at all.</w:t>
      </w:r>
    </w:p>
    <w:p w14:paraId="7239DBBA" w14:textId="3F68B5E7" w:rsidR="005B7628" w:rsidRPr="00FD4C9D" w:rsidRDefault="006457E9" w:rsidP="007A1808">
      <w:pPr>
        <w:spacing w:line="276" w:lineRule="auto"/>
        <w:rPr>
          <w:rFonts w:ascii="Times New Roman" w:hAnsi="Times New Roman" w:cs="Times New Roman"/>
          <w:sz w:val="24"/>
          <w:szCs w:val="24"/>
        </w:rPr>
      </w:pPr>
      <w:r w:rsidRPr="00FD4C9D">
        <w:rPr>
          <w:rFonts w:ascii="Times New Roman" w:hAnsi="Times New Roman" w:cs="Times New Roman"/>
          <w:sz w:val="24"/>
          <w:szCs w:val="24"/>
        </w:rPr>
        <w:tab/>
        <w:t xml:space="preserve">There were no </w:t>
      </w:r>
      <w:r w:rsidR="004329F9" w:rsidRPr="00FD4C9D">
        <w:rPr>
          <w:rFonts w:ascii="Times New Roman" w:hAnsi="Times New Roman" w:cs="Times New Roman"/>
          <w:sz w:val="24"/>
          <w:szCs w:val="24"/>
        </w:rPr>
        <w:t xml:space="preserve">statistically </w:t>
      </w:r>
      <w:r w:rsidRPr="00FD4C9D">
        <w:rPr>
          <w:rFonts w:ascii="Times New Roman" w:hAnsi="Times New Roman" w:cs="Times New Roman"/>
          <w:sz w:val="24"/>
          <w:szCs w:val="24"/>
        </w:rPr>
        <w:t xml:space="preserve">significant shifts in the count-weighted mean-center of the projected species distributions from 2000 to 2100. The greatest shift in distance was projected for veeries, and cold-associated species had the highest average shifts in distance, while climate generalist species had the lowest average shifts in distance. </w:t>
      </w:r>
      <w:r w:rsidR="009B5099" w:rsidRPr="00FD4C9D">
        <w:rPr>
          <w:rFonts w:ascii="Times New Roman" w:hAnsi="Times New Roman" w:cs="Times New Roman"/>
          <w:sz w:val="24"/>
          <w:szCs w:val="24"/>
        </w:rPr>
        <w:t xml:space="preserve">No other </w:t>
      </w:r>
      <w:r w:rsidR="008F5C08" w:rsidRPr="00FD4C9D">
        <w:rPr>
          <w:rFonts w:ascii="Times New Roman" w:hAnsi="Times New Roman" w:cs="Times New Roman"/>
          <w:sz w:val="24"/>
          <w:szCs w:val="24"/>
        </w:rPr>
        <w:t xml:space="preserve">distinctive </w:t>
      </w:r>
      <w:r w:rsidR="009B5099" w:rsidRPr="00FD4C9D">
        <w:rPr>
          <w:rFonts w:ascii="Times New Roman" w:hAnsi="Times New Roman" w:cs="Times New Roman"/>
          <w:sz w:val="24"/>
          <w:szCs w:val="24"/>
        </w:rPr>
        <w:t xml:space="preserve">patterns in shifts in mean-centers related to the three climate groups were evident. </w:t>
      </w:r>
      <w:r w:rsidRPr="00FD4C9D">
        <w:rPr>
          <w:rFonts w:ascii="Times New Roman" w:hAnsi="Times New Roman" w:cs="Times New Roman"/>
          <w:sz w:val="24"/>
          <w:szCs w:val="24"/>
        </w:rPr>
        <w:t>Most directions of the shifts were towards the east, northeast, or north</w:t>
      </w:r>
      <w:r w:rsidR="001079EC" w:rsidRPr="00FD4C9D">
        <w:rPr>
          <w:rFonts w:ascii="Times New Roman" w:hAnsi="Times New Roman" w:cs="Times New Roman"/>
          <w:sz w:val="24"/>
          <w:szCs w:val="24"/>
        </w:rPr>
        <w:t xml:space="preserve">, although veeries were </w:t>
      </w:r>
      <w:r w:rsidR="0006121B" w:rsidRPr="00FD4C9D">
        <w:rPr>
          <w:rFonts w:ascii="Times New Roman" w:hAnsi="Times New Roman" w:cs="Times New Roman"/>
          <w:sz w:val="24"/>
          <w:szCs w:val="24"/>
        </w:rPr>
        <w:t xml:space="preserve">consistently </w:t>
      </w:r>
      <w:r w:rsidR="001079EC" w:rsidRPr="00FD4C9D">
        <w:rPr>
          <w:rFonts w:ascii="Times New Roman" w:hAnsi="Times New Roman" w:cs="Times New Roman"/>
          <w:sz w:val="24"/>
          <w:szCs w:val="24"/>
        </w:rPr>
        <w:t>project</w:t>
      </w:r>
      <w:r w:rsidR="0006121B" w:rsidRPr="00FD4C9D">
        <w:rPr>
          <w:rFonts w:ascii="Times New Roman" w:hAnsi="Times New Roman" w:cs="Times New Roman"/>
          <w:sz w:val="24"/>
          <w:szCs w:val="24"/>
        </w:rPr>
        <w:t>ed</w:t>
      </w:r>
      <w:r w:rsidR="001079EC" w:rsidRPr="00FD4C9D">
        <w:rPr>
          <w:rFonts w:ascii="Times New Roman" w:hAnsi="Times New Roman" w:cs="Times New Roman"/>
          <w:sz w:val="24"/>
          <w:szCs w:val="24"/>
        </w:rPr>
        <w:t xml:space="preserve"> to shift in a southwest direction</w:t>
      </w:r>
      <w:r w:rsidR="009B5099" w:rsidRPr="00FD4C9D">
        <w:rPr>
          <w:rFonts w:ascii="Times New Roman" w:hAnsi="Times New Roman" w:cs="Times New Roman"/>
          <w:sz w:val="24"/>
          <w:szCs w:val="24"/>
        </w:rPr>
        <w:t>.</w:t>
      </w:r>
    </w:p>
    <w:p w14:paraId="5AB21E88" w14:textId="3FC2E761" w:rsidR="00A975B7" w:rsidRPr="00FD4C9D" w:rsidRDefault="00A975B7" w:rsidP="007A1808">
      <w:pPr>
        <w:spacing w:line="276" w:lineRule="auto"/>
        <w:rPr>
          <w:rFonts w:ascii="Times New Roman" w:hAnsi="Times New Roman" w:cs="Times New Roman"/>
          <w:sz w:val="24"/>
          <w:szCs w:val="24"/>
        </w:rPr>
      </w:pPr>
    </w:p>
    <w:p w14:paraId="3C70E69A" w14:textId="19A6337D" w:rsidR="00800ADE" w:rsidRPr="00FD4C9D" w:rsidRDefault="00800ADE" w:rsidP="007A1808">
      <w:pPr>
        <w:spacing w:line="276" w:lineRule="auto"/>
        <w:rPr>
          <w:rFonts w:ascii="Times New Roman" w:hAnsi="Times New Roman" w:cs="Times New Roman"/>
          <w:b/>
          <w:bCs/>
          <w:caps/>
          <w:sz w:val="24"/>
          <w:szCs w:val="24"/>
        </w:rPr>
      </w:pPr>
      <w:r w:rsidRPr="00FD4C9D">
        <w:rPr>
          <w:rFonts w:ascii="Times New Roman" w:hAnsi="Times New Roman" w:cs="Times New Roman"/>
          <w:b/>
          <w:bCs/>
          <w:caps/>
          <w:sz w:val="24"/>
          <w:szCs w:val="24"/>
        </w:rPr>
        <w:lastRenderedPageBreak/>
        <w:t>Discussion and conclusions</w:t>
      </w:r>
    </w:p>
    <w:p w14:paraId="1811F54A" w14:textId="063BE4CA" w:rsidR="00EA6D62" w:rsidRPr="00FD4C9D" w:rsidRDefault="00440898" w:rsidP="00904C94">
      <w:pPr>
        <w:spacing w:line="276" w:lineRule="auto"/>
        <w:rPr>
          <w:rFonts w:ascii="Times New Roman" w:hAnsi="Times New Roman" w:cs="Times New Roman"/>
          <w:sz w:val="24"/>
          <w:szCs w:val="24"/>
        </w:rPr>
      </w:pPr>
      <w:r w:rsidRPr="00FD4C9D">
        <w:rPr>
          <w:rFonts w:ascii="Times New Roman" w:hAnsi="Times New Roman" w:cs="Times New Roman"/>
          <w:sz w:val="24"/>
          <w:szCs w:val="24"/>
        </w:rPr>
        <w:tab/>
        <w:t xml:space="preserve">Here, </w:t>
      </w:r>
      <w:r w:rsidR="00FD3E67" w:rsidRPr="00FD4C9D">
        <w:rPr>
          <w:rFonts w:ascii="Times New Roman" w:hAnsi="Times New Roman" w:cs="Times New Roman"/>
          <w:sz w:val="24"/>
          <w:szCs w:val="24"/>
        </w:rPr>
        <w:t>I</w:t>
      </w:r>
      <w:r w:rsidR="00782FB1" w:rsidRPr="00FD4C9D">
        <w:rPr>
          <w:rFonts w:ascii="Times New Roman" w:hAnsi="Times New Roman" w:cs="Times New Roman"/>
          <w:sz w:val="24"/>
          <w:szCs w:val="24"/>
        </w:rPr>
        <w:t xml:space="preserve"> present </w:t>
      </w:r>
      <w:r w:rsidR="004D6613" w:rsidRPr="00FD4C9D">
        <w:rPr>
          <w:rFonts w:ascii="Times New Roman" w:hAnsi="Times New Roman" w:cs="Times New Roman"/>
          <w:sz w:val="24"/>
          <w:szCs w:val="24"/>
        </w:rPr>
        <w:t>a literature review and novel case study focused on the potential effects of climate change and land cover change on forest bird distributions in the Appalachian Mountain</w:t>
      </w:r>
      <w:r w:rsidR="00C45D35" w:rsidRPr="00FD4C9D">
        <w:rPr>
          <w:rFonts w:ascii="Times New Roman" w:hAnsi="Times New Roman" w:cs="Times New Roman"/>
          <w:sz w:val="24"/>
          <w:szCs w:val="24"/>
        </w:rPr>
        <w:t>s</w:t>
      </w:r>
      <w:r w:rsidR="00680EF6">
        <w:rPr>
          <w:rFonts w:ascii="Times New Roman" w:hAnsi="Times New Roman" w:cs="Times New Roman"/>
          <w:sz w:val="24"/>
          <w:szCs w:val="24"/>
        </w:rPr>
        <w:t>. This</w:t>
      </w:r>
      <w:r w:rsidR="00C45D35" w:rsidRPr="00FD4C9D">
        <w:rPr>
          <w:rFonts w:ascii="Times New Roman" w:hAnsi="Times New Roman" w:cs="Times New Roman"/>
          <w:sz w:val="24"/>
          <w:szCs w:val="24"/>
        </w:rPr>
        <w:t xml:space="preserve"> region </w:t>
      </w:r>
      <w:r w:rsidR="00680EF6">
        <w:rPr>
          <w:rFonts w:ascii="Times New Roman" w:hAnsi="Times New Roman" w:cs="Times New Roman"/>
          <w:sz w:val="24"/>
          <w:szCs w:val="24"/>
        </w:rPr>
        <w:t>boasts</w:t>
      </w:r>
      <w:r w:rsidR="00C45D35" w:rsidRPr="00FD4C9D">
        <w:rPr>
          <w:rFonts w:ascii="Times New Roman" w:hAnsi="Times New Roman" w:cs="Times New Roman"/>
          <w:sz w:val="24"/>
          <w:szCs w:val="24"/>
        </w:rPr>
        <w:t xml:space="preserve"> high bird diversity and </w:t>
      </w:r>
      <w:r w:rsidR="00680EF6">
        <w:rPr>
          <w:rFonts w:ascii="Times New Roman" w:hAnsi="Times New Roman" w:cs="Times New Roman"/>
          <w:sz w:val="24"/>
          <w:szCs w:val="24"/>
        </w:rPr>
        <w:t xml:space="preserve">corresponding high </w:t>
      </w:r>
      <w:r w:rsidR="00C45D35" w:rsidRPr="00FD4C9D">
        <w:rPr>
          <w:rFonts w:ascii="Times New Roman" w:hAnsi="Times New Roman" w:cs="Times New Roman"/>
          <w:sz w:val="24"/>
          <w:szCs w:val="24"/>
        </w:rPr>
        <w:t>conservation value</w:t>
      </w:r>
      <w:r w:rsidR="00680EF6">
        <w:rPr>
          <w:rFonts w:ascii="Times New Roman" w:hAnsi="Times New Roman" w:cs="Times New Roman"/>
          <w:sz w:val="24"/>
          <w:szCs w:val="24"/>
        </w:rPr>
        <w:t>, but it is relatively understudied in terms of focusing on forest bird responses to changes in both climate and land cover across its range</w:t>
      </w:r>
      <w:r w:rsidR="004D6613" w:rsidRPr="00FD4C9D">
        <w:rPr>
          <w:rFonts w:ascii="Times New Roman" w:hAnsi="Times New Roman" w:cs="Times New Roman"/>
          <w:sz w:val="24"/>
          <w:szCs w:val="24"/>
        </w:rPr>
        <w:t xml:space="preserve">. The literature review </w:t>
      </w:r>
      <w:r w:rsidR="00865D21">
        <w:rPr>
          <w:rFonts w:ascii="Times New Roman" w:hAnsi="Times New Roman" w:cs="Times New Roman"/>
          <w:sz w:val="24"/>
          <w:szCs w:val="24"/>
        </w:rPr>
        <w:t>presents</w:t>
      </w:r>
      <w:r w:rsidR="004D6613" w:rsidRPr="00FD4C9D">
        <w:rPr>
          <w:rFonts w:ascii="Times New Roman" w:hAnsi="Times New Roman" w:cs="Times New Roman"/>
          <w:sz w:val="24"/>
          <w:szCs w:val="24"/>
        </w:rPr>
        <w:t xml:space="preserve"> documented and predicted changes in </w:t>
      </w:r>
      <w:r w:rsidR="001D6980" w:rsidRPr="00FD4C9D">
        <w:rPr>
          <w:rFonts w:ascii="Times New Roman" w:hAnsi="Times New Roman" w:cs="Times New Roman"/>
          <w:sz w:val="24"/>
          <w:szCs w:val="24"/>
        </w:rPr>
        <w:t xml:space="preserve">bird </w:t>
      </w:r>
      <w:r w:rsidR="004D6613" w:rsidRPr="00FD4C9D">
        <w:rPr>
          <w:rFonts w:ascii="Times New Roman" w:hAnsi="Times New Roman" w:cs="Times New Roman"/>
          <w:sz w:val="24"/>
          <w:szCs w:val="24"/>
        </w:rPr>
        <w:t xml:space="preserve">species distributions, population dynamics, and communities, with climate </w:t>
      </w:r>
      <w:r w:rsidR="009060DC" w:rsidRPr="00FD4C9D">
        <w:rPr>
          <w:rFonts w:ascii="Times New Roman" w:hAnsi="Times New Roman" w:cs="Times New Roman"/>
          <w:sz w:val="24"/>
          <w:szCs w:val="24"/>
        </w:rPr>
        <w:t>and</w:t>
      </w:r>
      <w:r w:rsidR="004D6613" w:rsidRPr="00FD4C9D">
        <w:rPr>
          <w:rFonts w:ascii="Times New Roman" w:hAnsi="Times New Roman" w:cs="Times New Roman"/>
          <w:sz w:val="24"/>
          <w:szCs w:val="24"/>
        </w:rPr>
        <w:t xml:space="preserve"> land cover having significant impacts</w:t>
      </w:r>
      <w:r w:rsidR="00865D21">
        <w:rPr>
          <w:rFonts w:ascii="Times New Roman" w:hAnsi="Times New Roman" w:cs="Times New Roman"/>
          <w:sz w:val="24"/>
          <w:szCs w:val="24"/>
        </w:rPr>
        <w:t>, but highlights the dearth of studies that incorporate elements of population dynamics (e.g., survival, recruitment)</w:t>
      </w:r>
      <w:r w:rsidR="004D6613" w:rsidRPr="00FD4C9D">
        <w:rPr>
          <w:rFonts w:ascii="Times New Roman" w:hAnsi="Times New Roman" w:cs="Times New Roman"/>
          <w:sz w:val="24"/>
          <w:szCs w:val="24"/>
        </w:rPr>
        <w:t xml:space="preserve">. </w:t>
      </w:r>
      <w:r w:rsidR="00865D21">
        <w:rPr>
          <w:rFonts w:ascii="Times New Roman" w:hAnsi="Times New Roman" w:cs="Times New Roman"/>
          <w:sz w:val="24"/>
          <w:szCs w:val="24"/>
        </w:rPr>
        <w:t>T</w:t>
      </w:r>
      <w:r w:rsidR="004D6613" w:rsidRPr="00FD4C9D">
        <w:rPr>
          <w:rFonts w:ascii="Times New Roman" w:hAnsi="Times New Roman" w:cs="Times New Roman"/>
          <w:sz w:val="24"/>
          <w:szCs w:val="24"/>
        </w:rPr>
        <w:t xml:space="preserve">he case study </w:t>
      </w:r>
      <w:r w:rsidR="00865D21">
        <w:rPr>
          <w:rFonts w:ascii="Times New Roman" w:hAnsi="Times New Roman" w:cs="Times New Roman"/>
          <w:sz w:val="24"/>
          <w:szCs w:val="24"/>
        </w:rPr>
        <w:t>echoe</w:t>
      </w:r>
      <w:r w:rsidR="0091729A">
        <w:rPr>
          <w:rFonts w:ascii="Times New Roman" w:hAnsi="Times New Roman" w:cs="Times New Roman"/>
          <w:sz w:val="24"/>
          <w:szCs w:val="24"/>
        </w:rPr>
        <w:t>d</w:t>
      </w:r>
      <w:r w:rsidR="00865D21">
        <w:rPr>
          <w:rFonts w:ascii="Times New Roman" w:hAnsi="Times New Roman" w:cs="Times New Roman"/>
          <w:sz w:val="24"/>
          <w:szCs w:val="24"/>
        </w:rPr>
        <w:t xml:space="preserve"> some of the findings of previous studies mentioned in the literature review. It </w:t>
      </w:r>
      <w:r w:rsidR="004D6613" w:rsidRPr="00FD4C9D">
        <w:rPr>
          <w:rFonts w:ascii="Times New Roman" w:hAnsi="Times New Roman" w:cs="Times New Roman"/>
          <w:sz w:val="24"/>
          <w:szCs w:val="24"/>
        </w:rPr>
        <w:t>revealed that b</w:t>
      </w:r>
      <w:r w:rsidR="00827776" w:rsidRPr="00FD4C9D">
        <w:rPr>
          <w:rFonts w:ascii="Times New Roman" w:hAnsi="Times New Roman" w:cs="Times New Roman"/>
          <w:sz w:val="24"/>
          <w:szCs w:val="24"/>
        </w:rPr>
        <w:t xml:space="preserve">oth climate and land cover covariates were important in shaping forest songbird distributions, but </w:t>
      </w:r>
      <w:r w:rsidR="001D6980" w:rsidRPr="00FD4C9D">
        <w:rPr>
          <w:rFonts w:ascii="Times New Roman" w:hAnsi="Times New Roman" w:cs="Times New Roman"/>
          <w:sz w:val="24"/>
          <w:szCs w:val="24"/>
        </w:rPr>
        <w:t xml:space="preserve">the proportions of certain </w:t>
      </w:r>
      <w:r w:rsidR="00827776" w:rsidRPr="00FD4C9D">
        <w:rPr>
          <w:rFonts w:ascii="Times New Roman" w:hAnsi="Times New Roman" w:cs="Times New Roman"/>
          <w:sz w:val="24"/>
          <w:szCs w:val="24"/>
        </w:rPr>
        <w:t xml:space="preserve">land cover </w:t>
      </w:r>
      <w:r w:rsidR="001D6980" w:rsidRPr="00FD4C9D">
        <w:rPr>
          <w:rFonts w:ascii="Times New Roman" w:hAnsi="Times New Roman" w:cs="Times New Roman"/>
          <w:sz w:val="24"/>
          <w:szCs w:val="24"/>
        </w:rPr>
        <w:t>types</w:t>
      </w:r>
      <w:r w:rsidR="00827776" w:rsidRPr="00FD4C9D">
        <w:rPr>
          <w:rFonts w:ascii="Times New Roman" w:hAnsi="Times New Roman" w:cs="Times New Roman"/>
          <w:sz w:val="24"/>
          <w:szCs w:val="24"/>
        </w:rPr>
        <w:t xml:space="preserve"> had a higher effect size than either temperatures or precipitation amounts.</w:t>
      </w:r>
      <w:r w:rsidR="004D6613" w:rsidRPr="00FD4C9D">
        <w:rPr>
          <w:rFonts w:ascii="Times New Roman" w:hAnsi="Times New Roman" w:cs="Times New Roman"/>
          <w:sz w:val="24"/>
          <w:szCs w:val="24"/>
        </w:rPr>
        <w:t xml:space="preserve"> Furthermore, there were no </w:t>
      </w:r>
      <w:r w:rsidR="001D6980" w:rsidRPr="00FD4C9D">
        <w:rPr>
          <w:rFonts w:ascii="Times New Roman" w:hAnsi="Times New Roman" w:cs="Times New Roman"/>
          <w:sz w:val="24"/>
          <w:szCs w:val="24"/>
        </w:rPr>
        <w:t xml:space="preserve">clearly </w:t>
      </w:r>
      <w:r w:rsidR="004D6613" w:rsidRPr="00FD4C9D">
        <w:rPr>
          <w:rFonts w:ascii="Times New Roman" w:hAnsi="Times New Roman" w:cs="Times New Roman"/>
          <w:sz w:val="24"/>
          <w:szCs w:val="24"/>
        </w:rPr>
        <w:t>distinguishable trends among the cold-associated, warm-associated, and climate generalist species, with little differences among the three climate groups.</w:t>
      </w:r>
      <w:r w:rsidR="00727660" w:rsidRPr="00FD4C9D">
        <w:rPr>
          <w:rFonts w:ascii="Times New Roman" w:hAnsi="Times New Roman" w:cs="Times New Roman"/>
          <w:sz w:val="24"/>
          <w:szCs w:val="24"/>
        </w:rPr>
        <w:t xml:space="preserve"> Certain cold-associated species </w:t>
      </w:r>
      <w:r w:rsidR="001F7AC1" w:rsidRPr="00FD4C9D">
        <w:rPr>
          <w:rFonts w:ascii="Times New Roman" w:hAnsi="Times New Roman" w:cs="Times New Roman"/>
          <w:sz w:val="24"/>
          <w:szCs w:val="24"/>
        </w:rPr>
        <w:t>experienced</w:t>
      </w:r>
      <w:r w:rsidR="001D6980" w:rsidRPr="00FD4C9D">
        <w:rPr>
          <w:rFonts w:ascii="Times New Roman" w:hAnsi="Times New Roman" w:cs="Times New Roman"/>
          <w:sz w:val="24"/>
          <w:szCs w:val="24"/>
        </w:rPr>
        <w:t xml:space="preserve"> nonsignificant</w:t>
      </w:r>
      <w:r w:rsidR="00727660" w:rsidRPr="00FD4C9D">
        <w:rPr>
          <w:rFonts w:ascii="Times New Roman" w:hAnsi="Times New Roman" w:cs="Times New Roman"/>
          <w:sz w:val="24"/>
          <w:szCs w:val="24"/>
        </w:rPr>
        <w:t xml:space="preserve"> declines in</w:t>
      </w:r>
      <w:r w:rsidR="00745102" w:rsidRPr="00FD4C9D">
        <w:rPr>
          <w:rFonts w:ascii="Times New Roman" w:hAnsi="Times New Roman" w:cs="Times New Roman"/>
          <w:sz w:val="24"/>
          <w:szCs w:val="24"/>
        </w:rPr>
        <w:t xml:space="preserve"> projected</w:t>
      </w:r>
      <w:r w:rsidR="00727660" w:rsidRPr="00FD4C9D">
        <w:rPr>
          <w:rFonts w:ascii="Times New Roman" w:hAnsi="Times New Roman" w:cs="Times New Roman"/>
          <w:sz w:val="24"/>
          <w:szCs w:val="24"/>
        </w:rPr>
        <w:t xml:space="preserve"> relative abundance</w:t>
      </w:r>
      <w:r w:rsidR="001F7AC1" w:rsidRPr="00FD4C9D">
        <w:rPr>
          <w:rFonts w:ascii="Times New Roman" w:hAnsi="Times New Roman" w:cs="Times New Roman"/>
          <w:sz w:val="24"/>
          <w:szCs w:val="24"/>
        </w:rPr>
        <w:t xml:space="preserve">, </w:t>
      </w:r>
      <w:r w:rsidR="001D6980" w:rsidRPr="00FD4C9D">
        <w:rPr>
          <w:rFonts w:ascii="Times New Roman" w:hAnsi="Times New Roman" w:cs="Times New Roman"/>
          <w:sz w:val="24"/>
          <w:szCs w:val="24"/>
        </w:rPr>
        <w:t>whereas</w:t>
      </w:r>
      <w:r w:rsidR="000F21D8" w:rsidRPr="00FD4C9D">
        <w:rPr>
          <w:rFonts w:ascii="Times New Roman" w:hAnsi="Times New Roman" w:cs="Times New Roman"/>
          <w:sz w:val="24"/>
          <w:szCs w:val="24"/>
        </w:rPr>
        <w:t xml:space="preserve"> several warm-associated species experienced significant projected declines</w:t>
      </w:r>
      <w:r w:rsidR="0019474E" w:rsidRPr="00FD4C9D">
        <w:rPr>
          <w:rFonts w:ascii="Times New Roman" w:hAnsi="Times New Roman" w:cs="Times New Roman"/>
          <w:sz w:val="24"/>
          <w:szCs w:val="24"/>
        </w:rPr>
        <w:t>. For all species, there was less change in range than in relative abundance, which is consistent with previous studies with similar approaches (e.g., Rodenhouse et al. 2008)</w:t>
      </w:r>
      <w:r w:rsidR="000F21D8" w:rsidRPr="00FD4C9D">
        <w:rPr>
          <w:rFonts w:ascii="Times New Roman" w:hAnsi="Times New Roman" w:cs="Times New Roman"/>
          <w:sz w:val="24"/>
          <w:szCs w:val="24"/>
        </w:rPr>
        <w:t>.</w:t>
      </w:r>
      <w:r w:rsidR="003F0F04" w:rsidRPr="00FD4C9D">
        <w:rPr>
          <w:rFonts w:ascii="Times New Roman" w:hAnsi="Times New Roman" w:cs="Times New Roman"/>
          <w:sz w:val="24"/>
          <w:szCs w:val="24"/>
        </w:rPr>
        <w:t xml:space="preserve"> In general, the four climate scenarios had varying but limited impacts on projected relative abundance, regional occupancy, and shifts in relative abundance.</w:t>
      </w:r>
      <w:r w:rsidR="003B651B" w:rsidRPr="00FD4C9D">
        <w:rPr>
          <w:rFonts w:ascii="Times New Roman" w:hAnsi="Times New Roman" w:cs="Times New Roman"/>
          <w:sz w:val="24"/>
          <w:szCs w:val="24"/>
        </w:rPr>
        <w:t xml:space="preserve"> Thus, at a broad scale, there was little projected impact in this region from climate change for any of the focal forest songbird species.</w:t>
      </w:r>
    </w:p>
    <w:p w14:paraId="10BCB7D4" w14:textId="33E309B2" w:rsidR="00904C94" w:rsidRPr="00FD4C9D" w:rsidRDefault="00904C94" w:rsidP="007A1808">
      <w:pPr>
        <w:spacing w:line="276" w:lineRule="auto"/>
        <w:rPr>
          <w:rFonts w:ascii="Times New Roman" w:hAnsi="Times New Roman" w:cs="Times New Roman"/>
          <w:sz w:val="24"/>
          <w:szCs w:val="24"/>
        </w:rPr>
      </w:pPr>
      <w:r w:rsidRPr="00FD4C9D">
        <w:rPr>
          <w:rFonts w:ascii="Times New Roman" w:hAnsi="Times New Roman" w:cs="Times New Roman"/>
          <w:sz w:val="24"/>
          <w:szCs w:val="24"/>
        </w:rPr>
        <w:tab/>
        <w:t>Mountain ranges are globally important areas for biodiversity</w:t>
      </w:r>
      <w:r w:rsidR="00C34943" w:rsidRPr="00FD4C9D">
        <w:rPr>
          <w:rFonts w:ascii="Times New Roman" w:hAnsi="Times New Roman" w:cs="Times New Roman"/>
          <w:sz w:val="24"/>
          <w:szCs w:val="24"/>
        </w:rPr>
        <w:t>, and a meta-analysis focusing on future distribution shifts suggested that montane (i.e., high-elevation) bird species are more likely to be negatively impacted than other species</w:t>
      </w:r>
      <w:r w:rsidR="00727D54">
        <w:rPr>
          <w:rFonts w:ascii="Times New Roman" w:hAnsi="Times New Roman" w:cs="Times New Roman"/>
          <w:sz w:val="24"/>
          <w:szCs w:val="24"/>
        </w:rPr>
        <w:t xml:space="preserve"> </w:t>
      </w:r>
      <w:r w:rsidR="00727D54">
        <w:rPr>
          <w:rFonts w:ascii="Times New Roman" w:hAnsi="Times New Roman" w:cs="Times New Roman"/>
          <w:sz w:val="24"/>
          <w:szCs w:val="24"/>
        </w:rPr>
        <w:fldChar w:fldCharType="begin" w:fldLock="1"/>
      </w:r>
      <w:r w:rsidR="00727D54">
        <w:rPr>
          <w:rFonts w:ascii="Times New Roman" w:hAnsi="Times New Roman" w:cs="Times New Roman"/>
          <w:sz w:val="24"/>
          <w:szCs w:val="24"/>
        </w:rPr>
        <w:instrText>ADDIN CSL_CITATION {"citationItems":[{"id":"ITEM-1","itemData":{"DOI":"10.1111/IBI.12585","ISSN":"1474-919X","abstract":"Mountain regions are globally important areas for biodiversity but are subject to multiple human-induced threats, including climate change, which has been more severe at higher elevations. We reviewed evidence for impacts of climate change on Holarctic mountain bird populations in terms of physiology, phenology, trophic interactions, demography and observed and projected distribution shifts, including effects of other factors that interact with climate change. We developed an objective classification of high-elevation, mountain specialist and generalist species, based on the proportion of their breeding range occurring in mountain regions. Our review found evidence of responses of mountain bird populations to climate (extreme weather events, temperature, rainfall and snow) and environmental (i.e. land use) change, but we know little about either the underlying mechanisms or the synergistic effects of climate and land use. Long-term studies assessing reproductive success or survival of mountain birds in relation to climate change were rare. Few studies have considered shifts in elevational distribution over time and a meta-analysis did not find a consistent direction in elevation change. A meta-analysis carried out on future projections of distribution shifts suggested that birds whose breeding distributions are largely restricted to mountains are likely to be more negatively impacted than other species. Adaptation responses to climate change rely mostly on managing and extending current protected areas for both species already present, and for expected colonizing species that are losing habitat and climate space at lower elevation. However, developing effective management actions requires an improvement in the current knowledge of mountain species ecology, in the quality of climate data and in understanding the role of interacting factors. Furthermore, the evidence was mostly based on widespread species rather than mountain specialists. Scientists should provide valuable tools to assess the status of mountain birds, for example through the development of a mountain bird population index, and policy-makers should influence legislation to develop efficient agri-environment schemes and forestry practices for mountain birds, as well as to regulate leisure activities at higher elevations.","author":[{"dropping-particle":"","family":"Scridel","given":"Davide","non-dropping-particle":"","parse-names":false,"suffix":""},{"dropping-particle":"","family":"Brambilla","given":"Mattia","non-dropping-particle":"","parse-names":false,"suffix":""},{"dropping-particle":"","family":"Martin","given":"Kathy","non-dropping-particle":"","parse-names":false,"suffix":""},{"dropping-particle":"","family":"Lehikoinen","given":"Aleksi","non-dropping-particle":"","parse-names":false,"suffix":""},{"dropping-particle":"","family":"Iemma","given":"Aaron","non-dropping-particle":"","parse-names":false,"suffix":""},{"dropping-particle":"","family":"Matteo","given":"Anderle","non-dropping-particle":"","parse-names":false,"suffix":""},{"dropping-particle":"","family":"Jähnig","given":"Susanne","non-dropping-particle":"","parse-names":false,"suffix":""},{"dropping-particle":"","family":"Caprio","given":"Enrico","non-dropping-particle":"","parse-names":false,"suffix":""},{"dropping-particle":"","family":"Bogliani","given":"Giuseppe","non-dropping-particle":"","parse-names":false,"suffix":""},{"dropping-particle":"","family":"Pedrini","given":"Paolo","non-dropping-particle":"","parse-names":false,"suffix":""},{"dropping-particle":"","family":"Rolando","given":"Antonio","non-dropping-particle":"","parse-names":false,"suffix":""},{"dropping-particle":"","family":"Arlettaz","given":"Raphaël","non-dropping-particle":"","parse-names":false,"suffix":""},{"dropping-particle":"","family":"Chamberlain","given":"Dan","non-dropping-particle":"","parse-names":false,"suffix":""}],"container-title":"Ibis","id":"ITEM-1","issue":"3","issued":{"date-parts":[["2018","7","1"]]},"page":"489-515","publisher":"John Wiley &amp; Sons, Ltd","title":"A review and meta-analysis of the effects of climate change on Holarctic mountain and upland bird populations","type":"article-journal","volume":"160"},"uris":["http://www.mendeley.com/documents/?uuid=ed4b9438-3694-394e-bbe6-44f84383d286"]}],"mendeley":{"formattedCitation":"(Scridel et al. 2018)","plainTextFormattedCitation":"(Scridel et al. 2018)","previouslyFormattedCitation":"(Scridel et al. 2018)"},"properties":{"noteIndex":0},"schema":"https://github.com/citation-style-language/schema/raw/master/csl-citation.json"}</w:instrText>
      </w:r>
      <w:r w:rsidR="00727D54">
        <w:rPr>
          <w:rFonts w:ascii="Times New Roman" w:hAnsi="Times New Roman" w:cs="Times New Roman"/>
          <w:sz w:val="24"/>
          <w:szCs w:val="24"/>
        </w:rPr>
        <w:fldChar w:fldCharType="separate"/>
      </w:r>
      <w:r w:rsidR="00727D54" w:rsidRPr="00727D54">
        <w:rPr>
          <w:rFonts w:ascii="Times New Roman" w:hAnsi="Times New Roman" w:cs="Times New Roman"/>
          <w:noProof/>
          <w:sz w:val="24"/>
          <w:szCs w:val="24"/>
        </w:rPr>
        <w:t>(Scridel et al. 2018)</w:t>
      </w:r>
      <w:r w:rsidR="00727D54">
        <w:rPr>
          <w:rFonts w:ascii="Times New Roman" w:hAnsi="Times New Roman" w:cs="Times New Roman"/>
          <w:sz w:val="24"/>
          <w:szCs w:val="24"/>
        </w:rPr>
        <w:fldChar w:fldCharType="end"/>
      </w:r>
      <w:r w:rsidRPr="00FD4C9D">
        <w:rPr>
          <w:rFonts w:ascii="Times New Roman" w:hAnsi="Times New Roman" w:cs="Times New Roman"/>
          <w:sz w:val="24"/>
          <w:szCs w:val="24"/>
        </w:rPr>
        <w:t xml:space="preserve">. </w:t>
      </w:r>
      <w:r w:rsidR="000170FD" w:rsidRPr="00FD4C9D">
        <w:rPr>
          <w:rFonts w:ascii="Times New Roman" w:hAnsi="Times New Roman" w:cs="Times New Roman"/>
          <w:sz w:val="24"/>
          <w:szCs w:val="24"/>
        </w:rPr>
        <w:t>Therefore</w:t>
      </w:r>
      <w:r w:rsidRPr="00FD4C9D">
        <w:rPr>
          <w:rFonts w:ascii="Times New Roman" w:hAnsi="Times New Roman" w:cs="Times New Roman"/>
          <w:sz w:val="24"/>
          <w:szCs w:val="24"/>
        </w:rPr>
        <w:t xml:space="preserve">, it is critical to conservation efforts to better understand the long-term potential effects of global climate change and land cover change on bird </w:t>
      </w:r>
      <w:r w:rsidR="000170FD" w:rsidRPr="00FD4C9D">
        <w:rPr>
          <w:rFonts w:ascii="Times New Roman" w:hAnsi="Times New Roman" w:cs="Times New Roman"/>
          <w:sz w:val="24"/>
          <w:szCs w:val="24"/>
        </w:rPr>
        <w:t xml:space="preserve">distributions and </w:t>
      </w:r>
      <w:r w:rsidRPr="00FD4C9D">
        <w:rPr>
          <w:rFonts w:ascii="Times New Roman" w:hAnsi="Times New Roman" w:cs="Times New Roman"/>
          <w:sz w:val="24"/>
          <w:szCs w:val="24"/>
        </w:rPr>
        <w:t>communities within the Appalachian Mountains region. Results from other mountainous regions may not be applicable to the Appalachian Mountains</w:t>
      </w:r>
      <w:r w:rsidR="006A5AA7" w:rsidRPr="00FD4C9D">
        <w:rPr>
          <w:rFonts w:ascii="Times New Roman" w:hAnsi="Times New Roman" w:cs="Times New Roman"/>
          <w:sz w:val="24"/>
          <w:szCs w:val="24"/>
        </w:rPr>
        <w:t xml:space="preserve"> (Scridel et al. 2018), yet no previous study had investigated the impacts of both climate and land cover change across the majority of the mountain range. This literature review and case study take an important step in filling some of that knowledge gap.</w:t>
      </w:r>
    </w:p>
    <w:p w14:paraId="03DE7543" w14:textId="50165E54" w:rsidR="00124164" w:rsidRPr="00FD4C9D" w:rsidRDefault="006A5AA7" w:rsidP="00703C72">
      <w:pPr>
        <w:spacing w:line="276" w:lineRule="auto"/>
        <w:rPr>
          <w:rFonts w:ascii="Times New Roman" w:hAnsi="Times New Roman" w:cs="Times New Roman"/>
          <w:sz w:val="24"/>
        </w:rPr>
      </w:pPr>
      <w:r w:rsidRPr="00FD4C9D">
        <w:rPr>
          <w:rFonts w:ascii="Times New Roman" w:hAnsi="Times New Roman" w:cs="Times New Roman"/>
          <w:sz w:val="24"/>
          <w:szCs w:val="24"/>
        </w:rPr>
        <w:tab/>
        <w:t xml:space="preserve">However, there were certain limitations to the case study that </w:t>
      </w:r>
      <w:r w:rsidR="006A7F2D" w:rsidRPr="00FD4C9D">
        <w:rPr>
          <w:rFonts w:ascii="Times New Roman" w:hAnsi="Times New Roman" w:cs="Times New Roman"/>
          <w:sz w:val="24"/>
          <w:szCs w:val="24"/>
        </w:rPr>
        <w:t>contextualize my findings.</w:t>
      </w:r>
      <w:r w:rsidR="00703C72" w:rsidRPr="00FD4C9D">
        <w:rPr>
          <w:rFonts w:ascii="Times New Roman" w:hAnsi="Times New Roman" w:cs="Times New Roman"/>
          <w:sz w:val="24"/>
          <w:szCs w:val="24"/>
        </w:rPr>
        <w:t xml:space="preserve"> </w:t>
      </w:r>
      <w:r w:rsidR="00D034F4" w:rsidRPr="00FD4C9D">
        <w:rPr>
          <w:rFonts w:ascii="Times New Roman" w:hAnsi="Times New Roman" w:cs="Times New Roman"/>
          <w:sz w:val="24"/>
          <w:szCs w:val="24"/>
        </w:rPr>
        <w:t>I used count data from roadside surveys, which has known biases</w:t>
      </w:r>
      <w:r w:rsidR="00727D54">
        <w:rPr>
          <w:rFonts w:ascii="Times New Roman" w:hAnsi="Times New Roman" w:cs="Times New Roman"/>
          <w:sz w:val="24"/>
          <w:szCs w:val="24"/>
        </w:rPr>
        <w:t xml:space="preserve"> </w:t>
      </w:r>
      <w:r w:rsidR="00727D54">
        <w:rPr>
          <w:rFonts w:ascii="Times New Roman" w:hAnsi="Times New Roman" w:cs="Times New Roman"/>
          <w:sz w:val="24"/>
          <w:szCs w:val="24"/>
        </w:rPr>
        <w:fldChar w:fldCharType="begin" w:fldLock="1"/>
      </w:r>
      <w:r w:rsidR="00DE64E3">
        <w:rPr>
          <w:rFonts w:ascii="Times New Roman" w:hAnsi="Times New Roman" w:cs="Times New Roman"/>
          <w:sz w:val="24"/>
          <w:szCs w:val="24"/>
        </w:rPr>
        <w:instrText>ADDIN CSL_CITATION {"citationItems":[{"id":"ITEM-1","itemData":{"DOI":"10.2307/1370445","abstract":"Breeding Bird Surveys (BBS) are conducted along roadside routes to enable a large geographic area to be surveyed. Yet the potential biases of sampling populations only from roadsides have received little attention. We sampled aerial photography of BBS routes taken in the mid-1960s and late-1980s to evaluate whether habitat changes that occurred along roadsides were also occurring in the surrounding area, and whether the frequency of habitats encountered along roadsides were similar to that off-route. We examined 28 routes in Maryland and 25 routes in Ohio, and defined roadside area as within 200 m of the road, and off-route as 200-1,600 m from the road. Most habitat changes that occurred along BBS roadsides also were occurring in the off-route areas. However, increases in urban cover were significantly greater along the road in Maryland where urbanization of farmland was the predominant habitat change. The small increase in urban cover in Ohio was not significantly greater along the road. Construction of single family homes was greater along BBS roadsides in both states. In Ohio, the greatest change in habitat was the conversion of farmland back to forest, which was not significantly greater along the road. Changes associated with urbanization were more biased towards roadsides than the reforestation of farm-land. Within one time period, roadside areas had less forest and more agricultural and urban cover types than occurred off-route.","author":[{"dropping-particle":"","family":"Keller","given":"Cherry M. E.","non-dropping-particle":"","parse-names":false,"suffix":""},{"dropping-particle":"","family":"Scallan","given":"Jacqueline T.","non-dropping-particle":"","parse-names":false,"suffix":""}],"container-title":"The Condor","id":"ITEM-1","issue":"1","issued":{"date-parts":[["1999","2","1"]]},"page":"50-57","publisher":"Oxford Academic","title":"Potential Roadside Biases Due to Habitat Changes along Breeding Bird Survey Routes","type":"article-journal","volume":"101"},"uris":["http://www.mendeley.com/documents/?uuid=a428ce61-dea9-3a09-b002-3520af379fdd"]}],"mendeley":{"formattedCitation":"(Keller and Scallan 1999)","manualFormatting":"(Keller and Scallan 1999, Harris and Haskell 2007)","plainTextFormattedCitation":"(Keller and Scallan 1999)","previouslyFormattedCitation":"(Keller and Scallan 1999)"},"properties":{"noteIndex":0},"schema":"https://github.com/citation-style-language/schema/raw/master/csl-citation.json"}</w:instrText>
      </w:r>
      <w:r w:rsidR="00727D54">
        <w:rPr>
          <w:rFonts w:ascii="Times New Roman" w:hAnsi="Times New Roman" w:cs="Times New Roman"/>
          <w:sz w:val="24"/>
          <w:szCs w:val="24"/>
        </w:rPr>
        <w:fldChar w:fldCharType="separate"/>
      </w:r>
      <w:r w:rsidR="00727D54" w:rsidRPr="00727D54">
        <w:rPr>
          <w:rFonts w:ascii="Times New Roman" w:hAnsi="Times New Roman" w:cs="Times New Roman"/>
          <w:noProof/>
          <w:sz w:val="24"/>
          <w:szCs w:val="24"/>
        </w:rPr>
        <w:t>(Keller and Scallan 1999</w:t>
      </w:r>
      <w:r w:rsidR="00727D54">
        <w:rPr>
          <w:rFonts w:ascii="Times New Roman" w:hAnsi="Times New Roman" w:cs="Times New Roman"/>
          <w:noProof/>
          <w:sz w:val="24"/>
          <w:szCs w:val="24"/>
        </w:rPr>
        <w:t>, Harris and Haskell 2007</w:t>
      </w:r>
      <w:r w:rsidR="00727D54" w:rsidRPr="00727D54">
        <w:rPr>
          <w:rFonts w:ascii="Times New Roman" w:hAnsi="Times New Roman" w:cs="Times New Roman"/>
          <w:noProof/>
          <w:sz w:val="24"/>
          <w:szCs w:val="24"/>
        </w:rPr>
        <w:t>)</w:t>
      </w:r>
      <w:r w:rsidR="00727D54">
        <w:rPr>
          <w:rFonts w:ascii="Times New Roman" w:hAnsi="Times New Roman" w:cs="Times New Roman"/>
          <w:sz w:val="24"/>
          <w:szCs w:val="24"/>
        </w:rPr>
        <w:fldChar w:fldCharType="end"/>
      </w:r>
      <w:r w:rsidR="00541922" w:rsidRPr="00FD4C9D">
        <w:rPr>
          <w:rFonts w:ascii="Times New Roman" w:hAnsi="Times New Roman" w:cs="Times New Roman"/>
          <w:sz w:val="24"/>
          <w:szCs w:val="24"/>
        </w:rPr>
        <w:t>, and serves as an index of abundance rather than true abundance</w:t>
      </w:r>
      <w:r w:rsidR="00D034F4" w:rsidRPr="00FD4C9D">
        <w:rPr>
          <w:rFonts w:ascii="Times New Roman" w:hAnsi="Times New Roman" w:cs="Times New Roman"/>
          <w:sz w:val="24"/>
          <w:szCs w:val="24"/>
        </w:rPr>
        <w:t xml:space="preserve">. </w:t>
      </w:r>
      <w:r w:rsidR="00124164" w:rsidRPr="00FD4C9D">
        <w:rPr>
          <w:rFonts w:ascii="Times New Roman" w:hAnsi="Times New Roman" w:cs="Times New Roman"/>
          <w:sz w:val="24"/>
        </w:rPr>
        <w:t xml:space="preserve">It is </w:t>
      </w:r>
      <w:r w:rsidR="00D034F4" w:rsidRPr="00FD4C9D">
        <w:rPr>
          <w:rFonts w:ascii="Times New Roman" w:hAnsi="Times New Roman" w:cs="Times New Roman"/>
          <w:sz w:val="24"/>
        </w:rPr>
        <w:t xml:space="preserve">also </w:t>
      </w:r>
      <w:r w:rsidR="00124164" w:rsidRPr="00FD4C9D">
        <w:rPr>
          <w:rFonts w:ascii="Times New Roman" w:hAnsi="Times New Roman" w:cs="Times New Roman"/>
          <w:sz w:val="24"/>
        </w:rPr>
        <w:t xml:space="preserve">important to note that my model projections assume that: (1) historical predictor-response relationships remain constant through time; (2) the predictors used are comprehensive and ecologically relevant to birds; (3) the models of bird-habitat associations are able to capture the distribution of a species rather than spurious spatial associations; (4) biotic interactions with </w:t>
      </w:r>
      <w:r w:rsidR="009C3594" w:rsidRPr="00FD4C9D">
        <w:rPr>
          <w:rFonts w:ascii="Times New Roman" w:hAnsi="Times New Roman" w:cs="Times New Roman"/>
          <w:sz w:val="24"/>
        </w:rPr>
        <w:t xml:space="preserve">other </w:t>
      </w:r>
      <w:r w:rsidR="00124164" w:rsidRPr="00FD4C9D">
        <w:rPr>
          <w:rFonts w:ascii="Times New Roman" w:hAnsi="Times New Roman" w:cs="Times New Roman"/>
          <w:sz w:val="24"/>
        </w:rPr>
        <w:t xml:space="preserve">species do not change the outcomes; and (5) there are no major changes in forest dynamics. Violations of any of these assumptions could lead to model deficiencies. </w:t>
      </w:r>
      <w:r w:rsidR="009C3594" w:rsidRPr="00FD4C9D">
        <w:rPr>
          <w:rFonts w:ascii="Times New Roman" w:hAnsi="Times New Roman" w:cs="Times New Roman"/>
          <w:sz w:val="24"/>
        </w:rPr>
        <w:t xml:space="preserve">In addition, I was using </w:t>
      </w:r>
      <w:r w:rsidR="009C3594" w:rsidRPr="00FD4C9D">
        <w:rPr>
          <w:rFonts w:ascii="Times New Roman" w:hAnsi="Times New Roman" w:cs="Times New Roman"/>
          <w:sz w:val="24"/>
        </w:rPr>
        <w:lastRenderedPageBreak/>
        <w:t>imperfect models of climate and land cover, with associated levels of error. For instance, there is inherent error in classification of land cover types, such that developed land could have encompassed small areas of suitable breeding habitats for the focal forest songbird species. Ultimately, d</w:t>
      </w:r>
      <w:r w:rsidR="009C3594" w:rsidRPr="00FD4C9D">
        <w:rPr>
          <w:rFonts w:ascii="Times New Roman" w:hAnsi="Times New Roman" w:cs="Times New Roman"/>
          <w:sz w:val="24"/>
          <w:szCs w:val="24"/>
        </w:rPr>
        <w:t xml:space="preserve">ata were </w:t>
      </w:r>
      <w:r w:rsidR="009C3594" w:rsidRPr="00FD4C9D">
        <w:rPr>
          <w:rFonts w:ascii="Times New Roman" w:hAnsi="Times New Roman" w:cs="Times New Roman"/>
          <w:sz w:val="24"/>
        </w:rPr>
        <w:t>aggregated and modeled at a broad scale; thus</w:t>
      </w:r>
      <w:r w:rsidR="00124164" w:rsidRPr="00FD4C9D">
        <w:rPr>
          <w:rFonts w:ascii="Times New Roman" w:hAnsi="Times New Roman" w:cs="Times New Roman"/>
          <w:sz w:val="24"/>
        </w:rPr>
        <w:t>, these models are meant to provide a general, broad-scale perspective, supporting some of the documented and predicted trends from the literature review, and should not be examined or interpreted at fine scales.</w:t>
      </w:r>
    </w:p>
    <w:p w14:paraId="3F1F5AF2" w14:textId="225B69E6" w:rsidR="00B943AF" w:rsidRPr="00FD4C9D" w:rsidRDefault="00B943AF" w:rsidP="007A1808">
      <w:pPr>
        <w:spacing w:line="276" w:lineRule="auto"/>
        <w:rPr>
          <w:rFonts w:ascii="Times New Roman" w:hAnsi="Times New Roman" w:cs="Times New Roman"/>
          <w:sz w:val="24"/>
          <w:szCs w:val="24"/>
        </w:rPr>
      </w:pPr>
      <w:r w:rsidRPr="00FD4C9D">
        <w:rPr>
          <w:rFonts w:ascii="Times New Roman" w:hAnsi="Times New Roman" w:cs="Times New Roman"/>
          <w:sz w:val="24"/>
        </w:rPr>
        <w:tab/>
      </w:r>
      <w:r w:rsidR="002C05E3" w:rsidRPr="00FD4C9D">
        <w:rPr>
          <w:rFonts w:ascii="Times New Roman" w:hAnsi="Times New Roman" w:cs="Times New Roman"/>
          <w:sz w:val="24"/>
        </w:rPr>
        <w:t>D</w:t>
      </w:r>
      <w:r w:rsidRPr="00FD4C9D">
        <w:rPr>
          <w:rFonts w:ascii="Times New Roman" w:hAnsi="Times New Roman" w:cs="Times New Roman"/>
          <w:sz w:val="24"/>
        </w:rPr>
        <w:t>eveloping effective conservation plans and planning management actions requires knowledge of predicted climate and land cover changes, the role of interacting factors, and how those changes will affect species in the region</w:t>
      </w:r>
      <w:r w:rsidR="00585D4B" w:rsidRPr="00FD4C9D">
        <w:rPr>
          <w:rFonts w:ascii="Times New Roman" w:hAnsi="Times New Roman" w:cs="Times New Roman"/>
          <w:sz w:val="24"/>
        </w:rPr>
        <w:t xml:space="preserve"> at </w:t>
      </w:r>
      <w:r w:rsidR="00245CB6" w:rsidRPr="00FD4C9D">
        <w:rPr>
          <w:rFonts w:ascii="Times New Roman" w:hAnsi="Times New Roman" w:cs="Times New Roman"/>
          <w:sz w:val="24"/>
        </w:rPr>
        <w:t>multiple</w:t>
      </w:r>
      <w:r w:rsidR="00585D4B" w:rsidRPr="00FD4C9D">
        <w:rPr>
          <w:rFonts w:ascii="Times New Roman" w:hAnsi="Times New Roman" w:cs="Times New Roman"/>
          <w:sz w:val="24"/>
        </w:rPr>
        <w:t xml:space="preserve"> spatiotemporal scales</w:t>
      </w:r>
      <w:r w:rsidRPr="00FD4C9D">
        <w:rPr>
          <w:rFonts w:ascii="Times New Roman" w:hAnsi="Times New Roman" w:cs="Times New Roman"/>
          <w:sz w:val="24"/>
        </w:rPr>
        <w:t>. Our understanding of such topics would be improved by finer-scale analyses that explicitly consider changes along the extensive latitudinal and elevational gradients of the Appalachian Mountains.</w:t>
      </w:r>
      <w:r w:rsidR="003E06B1" w:rsidRPr="00FD4C9D">
        <w:rPr>
          <w:rFonts w:ascii="Times New Roman" w:hAnsi="Times New Roman" w:cs="Times New Roman"/>
          <w:sz w:val="24"/>
        </w:rPr>
        <w:t xml:space="preserve"> </w:t>
      </w:r>
      <w:r w:rsidR="00203925" w:rsidRPr="00FD4C9D">
        <w:rPr>
          <w:rFonts w:ascii="Times New Roman" w:hAnsi="Times New Roman" w:cs="Times New Roman"/>
          <w:sz w:val="24"/>
        </w:rPr>
        <w:t>Indeed, other studies of climate change, elevational range shifts, and bird extinctions have noted the urgent need for high-resolution measurements of shifting elevational ranges of bird species, particularly to improve the precision of climate-induced extinction estimates</w:t>
      </w:r>
      <w:r w:rsidR="00DE64E3">
        <w:rPr>
          <w:rFonts w:ascii="Times New Roman" w:hAnsi="Times New Roman" w:cs="Times New Roman"/>
          <w:sz w:val="24"/>
        </w:rPr>
        <w:t xml:space="preserve"> </w:t>
      </w:r>
      <w:r w:rsidR="00DE64E3">
        <w:rPr>
          <w:rFonts w:ascii="Times New Roman" w:hAnsi="Times New Roman" w:cs="Times New Roman"/>
          <w:sz w:val="24"/>
        </w:rPr>
        <w:fldChar w:fldCharType="begin" w:fldLock="1"/>
      </w:r>
      <w:r w:rsidR="00DE64E3">
        <w:rPr>
          <w:rFonts w:ascii="Times New Roman" w:hAnsi="Times New Roman" w:cs="Times New Roman"/>
          <w:sz w:val="24"/>
        </w:rPr>
        <w:instrText>ADDIN CSL_CITATION {"citationItems":[{"id":"ITEM-1","itemData":{"DOI":"10.1111/j.1523-1739.2007.00852.x","ISBN":"0888-8892","ISSN":"08888892","PMID":"18254859","abstract":"Limitations imposed on species ranges by the climatic, ecological, and physiological effects of elevation are important determinants of extinction risk. We modeled the effects of elevational limits on the extinction risk of landbirds, 87% of all bird species. Elevational limitation of range size explained 97% of the variation in the probability of being in a World Conservation Union category of extinction risk. Our model that combined elevational ranges, four Millennium Assessment habitat-loss scenarios, and an intermediate estimate of surface warming of 2.8 degrees C, projected a best guess of 400-550 landbird extinctions, and that approximately 2150 additional species would be at risk of extinction by 2100. For Western Hemisphere landbirds, intermediate extinction estimates based on climate-induced changes in actual distributions ranged from 1.3% (1.1 degrees C warming) to 30.0% (6.4 degrees C warming) of these species. Worldwide, every degree of warming projected a nonlinear increase in bird extinctions of about 100-500 species. Only 21% of the species predicted to become extinct in our scenarios are currently considered threatened with extinction. Different habitat-loss and surface-warming scenarios predicted substantially different futures for landbird species. To improve the precision of climate-induced extinction estimates, there is an urgent need for high-resolution measurements of shifts in the elevational ranges of species. Given the accelerating influence of climate change on species distributions and conservation, using elevational limits in a tested, standardized, and robust manner can improve conservation assessments of terrestrial species and will help identify species that are most vulnerable to global climate change. Our climate-induced extinction estimates are broadly similar to those of bird species at risk from other factors, but these estimates largely involve different sets of species.","author":[{"dropping-particle":"","family":"Sekercioglu","given":"Cagan H.","non-dropping-particle":"","parse-names":false,"suffix":""},{"dropping-particle":"","family":"Schneider","given":"Stephen H.","non-dropping-particle":"","parse-names":false,"suffix":""},{"dropping-particle":"","family":"Fay","given":"John P.","non-dropping-particle":"","parse-names":false,"suffix":""},{"dropping-particle":"","family":"Loarie","given":"Scott R.","non-dropping-particle":"","parse-names":false,"suffix":""}],"container-title":"Conservation Biology","id":"ITEM-1","issue":"1","issued":{"date-parts":[["2008","2","1"]]},"page":"140-150","title":"Climate change, elevational range shifts, and bird extinctions","type":"article-journal","volume":"22"},"uris":["http://www.mendeley.com/documents/?uuid=18ca35dc-b073-382f-8be9-5811c73dd0f0"]}],"mendeley":{"formattedCitation":"(Sekercioglu et al. 2008)","plainTextFormattedCitation":"(Sekercioglu et al. 2008)","previouslyFormattedCitation":"(Sekercioglu et al. 2008)"},"properties":{"noteIndex":0},"schema":"https://github.com/citation-style-language/schema/raw/master/csl-citation.json"}</w:instrText>
      </w:r>
      <w:r w:rsidR="00DE64E3">
        <w:rPr>
          <w:rFonts w:ascii="Times New Roman" w:hAnsi="Times New Roman" w:cs="Times New Roman"/>
          <w:sz w:val="24"/>
        </w:rPr>
        <w:fldChar w:fldCharType="separate"/>
      </w:r>
      <w:r w:rsidR="00DE64E3" w:rsidRPr="00DE64E3">
        <w:rPr>
          <w:rFonts w:ascii="Times New Roman" w:hAnsi="Times New Roman" w:cs="Times New Roman"/>
          <w:noProof/>
          <w:sz w:val="24"/>
        </w:rPr>
        <w:t>(Sekercioglu et al. 2008)</w:t>
      </w:r>
      <w:r w:rsidR="00DE64E3">
        <w:rPr>
          <w:rFonts w:ascii="Times New Roman" w:hAnsi="Times New Roman" w:cs="Times New Roman"/>
          <w:sz w:val="24"/>
        </w:rPr>
        <w:fldChar w:fldCharType="end"/>
      </w:r>
      <w:r w:rsidR="00203925" w:rsidRPr="00FD4C9D">
        <w:rPr>
          <w:rFonts w:ascii="Times New Roman" w:hAnsi="Times New Roman" w:cs="Times New Roman"/>
          <w:sz w:val="24"/>
        </w:rPr>
        <w:t>. Furthermore, s</w:t>
      </w:r>
      <w:r w:rsidR="00D87FFB" w:rsidRPr="00FD4C9D">
        <w:rPr>
          <w:rFonts w:ascii="Times New Roman" w:hAnsi="Times New Roman" w:cs="Times New Roman"/>
          <w:sz w:val="24"/>
        </w:rPr>
        <w:t xml:space="preserve">everal of the focal species in my case study </w:t>
      </w:r>
      <w:r w:rsidR="00CD74F1">
        <w:rPr>
          <w:rFonts w:ascii="Times New Roman" w:hAnsi="Times New Roman" w:cs="Times New Roman"/>
          <w:sz w:val="24"/>
        </w:rPr>
        <w:t xml:space="preserve">(e.g., black-throated blue warbler, Canada warbler, Swainson’s warbler, worm-eating warbler) </w:t>
      </w:r>
      <w:r w:rsidR="00D87FFB" w:rsidRPr="00FD4C9D">
        <w:rPr>
          <w:rFonts w:ascii="Times New Roman" w:hAnsi="Times New Roman" w:cs="Times New Roman"/>
          <w:sz w:val="24"/>
        </w:rPr>
        <w:t>were likely responding more strongly to habitat-level factors, such as vegetative structure or composition and food resource abundance.</w:t>
      </w:r>
      <w:r w:rsidR="008F30D9" w:rsidRPr="00FD4C9D">
        <w:rPr>
          <w:rFonts w:ascii="Times New Roman" w:hAnsi="Times New Roman" w:cs="Times New Roman"/>
          <w:sz w:val="24"/>
        </w:rPr>
        <w:t xml:space="preserve"> </w:t>
      </w:r>
      <w:r w:rsidR="00386032" w:rsidRPr="00FD4C9D">
        <w:rPr>
          <w:rFonts w:ascii="Times New Roman" w:hAnsi="Times New Roman" w:cs="Times New Roman"/>
          <w:sz w:val="24"/>
        </w:rPr>
        <w:t xml:space="preserve">Therefore, it would be beneficial to construct more complex models that can incorporate interactions between species and interactions between climate change and habitat, as climate warming could </w:t>
      </w:r>
      <w:r w:rsidR="009C283A">
        <w:rPr>
          <w:rFonts w:ascii="Times New Roman" w:hAnsi="Times New Roman" w:cs="Times New Roman"/>
          <w:sz w:val="24"/>
        </w:rPr>
        <w:t>change</w:t>
      </w:r>
      <w:r w:rsidR="00386032" w:rsidRPr="00FD4C9D">
        <w:rPr>
          <w:rFonts w:ascii="Times New Roman" w:hAnsi="Times New Roman" w:cs="Times New Roman"/>
          <w:sz w:val="24"/>
        </w:rPr>
        <w:t xml:space="preserve"> habitat </w:t>
      </w:r>
      <w:r w:rsidR="009C283A">
        <w:rPr>
          <w:rFonts w:ascii="Times New Roman" w:hAnsi="Times New Roman" w:cs="Times New Roman"/>
          <w:sz w:val="24"/>
        </w:rPr>
        <w:t>composition</w:t>
      </w:r>
      <w:r w:rsidR="00DE64E3">
        <w:rPr>
          <w:rFonts w:ascii="Times New Roman" w:hAnsi="Times New Roman" w:cs="Times New Roman"/>
          <w:sz w:val="24"/>
        </w:rPr>
        <w:t xml:space="preserve"> </w:t>
      </w:r>
      <w:r w:rsidR="00DE64E3">
        <w:rPr>
          <w:rFonts w:ascii="Times New Roman" w:hAnsi="Times New Roman" w:cs="Times New Roman"/>
          <w:sz w:val="24"/>
        </w:rPr>
        <w:fldChar w:fldCharType="begin" w:fldLock="1"/>
      </w:r>
      <w:r w:rsidR="00DE64E3">
        <w:rPr>
          <w:rFonts w:ascii="Times New Roman" w:hAnsi="Times New Roman" w:cs="Times New Roman"/>
          <w:sz w:val="24"/>
        </w:rPr>
        <w:instrText>ADDIN CSL_CITATION {"citationItems":[{"id":"ITEM-1","itemData":{"DOI":"10.1073/PNAS.0708921105","ISSN":"0027-8424","PMID":"18334647","abstract":"Detecting latitudinal range shifts of forest trees in response to recent climate change is difficult because of slow demographic rates and limited dispersal but may be facilitated by spatially compressed climatic zones along elevation gradients in montane environments. We resurveyed forest plots established in 1964 along elevation transects in the Green Mountains (Vermont) to examine whether a shift had occurred in the location of the northern hardwood–boreal forest ecotone (NBE) from 1964 to 2004. We found a 19% increase in dominance of northern hardwoods from 70% in 1964 to 89% in 2004 in the lower half of the NBE. This shift was driven by a decrease (up to 76%) in boreal and increase (up to 16%) in northern hardwood basal area within the lower portions of the ecotone. We used aerial photographs and satellite imagery to estimate a 91- to 119-m upslope shift in the upper limits of the NBE from 1962 to 2005. The upward shift is consistent with regional climatic change during the same period; interpolating climate data to the NBE showed a 1.1°C increase in annual temperature, which would predict a 208-m upslope movement of the ecotone, along with a 34% increase in precipitation. The rapid upward movement of the NBE indicates little inertia to climatically induced range shifts in montane forests; the upslope shift may have been accelerated by high turnover in canopy trees that provided opportunities for ingrowth of lower elevation species. Our results indicate that high-elevation forests may be jeopardized by climate change sooner than anticipated.","author":[{"dropping-particle":"","family":"Beckage","given":"Brian","non-dropping-particle":"","parse-names":false,"suffix":""},{"dropping-particle":"","family":"Osborne","given":"Ben","non-dropping-particle":"","parse-names":false,"suffix":""},{"dropping-particle":"","family":"Gavin","given":"Daniel G.","non-dropping-particle":"","parse-names":false,"suffix":""},{"dropping-particle":"","family":"Pucko","given":"Carolyn","non-dropping-particle":"","parse-names":false,"suffix":""},{"dropping-particle":"","family":"Siccama","given":"Thomas","non-dropping-particle":"","parse-names":false,"suffix":""},{"dropping-particle":"","family":"Perkins","given":"Timothy","non-dropping-particle":"","parse-names":false,"suffix":""}],"container-title":"Proceedings of the National Academy of Sciences","id":"ITEM-1","issue":"11","issued":{"date-parts":[["2008","3","18"]]},"page":"4197-4202","publisher":"National Academy of Sciences","title":"A rapid upward shift of a forest ecotone during 40 years of warming in the Green Mountains of Vermont","type":"article-journal","volume":"105"},"uris":["http://www.mendeley.com/documents/?uuid=5211ea9c-eff0-3bd3-a815-799887fadf7c"]}],"mendeley":{"formattedCitation":"(Beckage et al. 2008)","plainTextFormattedCitation":"(Beckage et al. 2008)","previouslyFormattedCitation":"(Beckage et al. 2008)"},"properties":{"noteIndex":0},"schema":"https://github.com/citation-style-language/schema/raw/master/csl-citation.json"}</w:instrText>
      </w:r>
      <w:r w:rsidR="00DE64E3">
        <w:rPr>
          <w:rFonts w:ascii="Times New Roman" w:hAnsi="Times New Roman" w:cs="Times New Roman"/>
          <w:sz w:val="24"/>
        </w:rPr>
        <w:fldChar w:fldCharType="separate"/>
      </w:r>
      <w:r w:rsidR="00DE64E3" w:rsidRPr="00DE64E3">
        <w:rPr>
          <w:rFonts w:ascii="Times New Roman" w:hAnsi="Times New Roman" w:cs="Times New Roman"/>
          <w:noProof/>
          <w:sz w:val="24"/>
        </w:rPr>
        <w:t>(Beckage et al. 2008)</w:t>
      </w:r>
      <w:r w:rsidR="00DE64E3">
        <w:rPr>
          <w:rFonts w:ascii="Times New Roman" w:hAnsi="Times New Roman" w:cs="Times New Roman"/>
          <w:sz w:val="24"/>
        </w:rPr>
        <w:fldChar w:fldCharType="end"/>
      </w:r>
      <w:r w:rsidR="009C283A">
        <w:rPr>
          <w:rFonts w:ascii="Times New Roman" w:hAnsi="Times New Roman" w:cs="Times New Roman"/>
          <w:sz w:val="24"/>
        </w:rPr>
        <w:t xml:space="preserve">, </w:t>
      </w:r>
      <w:r w:rsidR="00386032" w:rsidRPr="00FD4C9D">
        <w:rPr>
          <w:rFonts w:ascii="Times New Roman" w:hAnsi="Times New Roman" w:cs="Times New Roman"/>
          <w:sz w:val="24"/>
        </w:rPr>
        <w:t>suitability (Matthews et al. 2011)</w:t>
      </w:r>
      <w:r w:rsidR="009C283A">
        <w:rPr>
          <w:rFonts w:ascii="Times New Roman" w:hAnsi="Times New Roman" w:cs="Times New Roman"/>
          <w:sz w:val="24"/>
        </w:rPr>
        <w:t>,</w:t>
      </w:r>
      <w:r w:rsidR="00386032" w:rsidRPr="00FD4C9D">
        <w:rPr>
          <w:rFonts w:ascii="Times New Roman" w:hAnsi="Times New Roman" w:cs="Times New Roman"/>
          <w:sz w:val="24"/>
        </w:rPr>
        <w:t xml:space="preserve"> </w:t>
      </w:r>
      <w:r w:rsidR="009C283A">
        <w:rPr>
          <w:rFonts w:ascii="Times New Roman" w:hAnsi="Times New Roman" w:cs="Times New Roman"/>
          <w:sz w:val="24"/>
        </w:rPr>
        <w:t>and/</w:t>
      </w:r>
      <w:r w:rsidR="00386032" w:rsidRPr="00FD4C9D">
        <w:rPr>
          <w:rFonts w:ascii="Times New Roman" w:hAnsi="Times New Roman" w:cs="Times New Roman"/>
          <w:sz w:val="24"/>
        </w:rPr>
        <w:t xml:space="preserve">or quality (Rodenhouse et al. 2008). </w:t>
      </w:r>
      <w:r w:rsidR="003B67D2" w:rsidRPr="00FD4C9D">
        <w:rPr>
          <w:rFonts w:ascii="Times New Roman" w:hAnsi="Times New Roman" w:cs="Times New Roman"/>
          <w:sz w:val="24"/>
        </w:rPr>
        <w:t>For example, warmer growing seasons could elevate mountain ecotones and confine high-elevation wildlife communities to higher, small, and more isolated patches (Rodenhouse et al. 2008). I</w:t>
      </w:r>
      <w:r w:rsidR="003E06B1" w:rsidRPr="00FD4C9D">
        <w:rPr>
          <w:rFonts w:ascii="Times New Roman" w:hAnsi="Times New Roman" w:cs="Times New Roman"/>
          <w:sz w:val="24"/>
        </w:rPr>
        <w:t>t is also critical to investigate both broad-scale and fine-scale trends in survival and recruitment of cold-associated, warm-associated, and climate generalist species in relation to changing climate and land cover patterns</w:t>
      </w:r>
      <w:r w:rsidR="006C4453" w:rsidRPr="00FD4C9D">
        <w:rPr>
          <w:rFonts w:ascii="Times New Roman" w:hAnsi="Times New Roman" w:cs="Times New Roman"/>
          <w:sz w:val="24"/>
        </w:rPr>
        <w:t>, as populations may be in decline but persist on the landscape</w:t>
      </w:r>
      <w:r w:rsidR="003E06B1" w:rsidRPr="00FD4C9D">
        <w:rPr>
          <w:rFonts w:ascii="Times New Roman" w:hAnsi="Times New Roman" w:cs="Times New Roman"/>
          <w:sz w:val="24"/>
        </w:rPr>
        <w:t>.</w:t>
      </w:r>
      <w:r w:rsidR="00663B48" w:rsidRPr="00FD4C9D">
        <w:rPr>
          <w:rFonts w:ascii="Times New Roman" w:hAnsi="Times New Roman" w:cs="Times New Roman"/>
          <w:sz w:val="24"/>
        </w:rPr>
        <w:t xml:space="preserve"> </w:t>
      </w:r>
      <w:r w:rsidR="002C05E3" w:rsidRPr="00FD4C9D">
        <w:rPr>
          <w:rFonts w:ascii="Times New Roman" w:hAnsi="Times New Roman" w:cs="Times New Roman"/>
          <w:sz w:val="24"/>
        </w:rPr>
        <w:t xml:space="preserve">Finally, </w:t>
      </w:r>
      <w:r w:rsidR="0024043B" w:rsidRPr="00FD4C9D">
        <w:rPr>
          <w:rFonts w:ascii="Times New Roman" w:hAnsi="Times New Roman" w:cs="Times New Roman"/>
          <w:sz w:val="24"/>
        </w:rPr>
        <w:t xml:space="preserve">any knowledge gained about avian biogeography and population dynamics in the Appalachian Mountains must be applied </w:t>
      </w:r>
      <w:r w:rsidR="00DD5F5C" w:rsidRPr="00FD4C9D">
        <w:rPr>
          <w:rFonts w:ascii="Times New Roman" w:hAnsi="Times New Roman" w:cs="Times New Roman"/>
          <w:sz w:val="24"/>
        </w:rPr>
        <w:t xml:space="preserve">to identify </w:t>
      </w:r>
      <w:r w:rsidR="00EF6C7E" w:rsidRPr="00FD4C9D">
        <w:rPr>
          <w:rFonts w:ascii="Times New Roman" w:hAnsi="Times New Roman" w:cs="Times New Roman"/>
          <w:sz w:val="24"/>
        </w:rPr>
        <w:t>areas</w:t>
      </w:r>
      <w:r w:rsidR="00DD5F5C" w:rsidRPr="00FD4C9D">
        <w:rPr>
          <w:rFonts w:ascii="Times New Roman" w:hAnsi="Times New Roman" w:cs="Times New Roman"/>
          <w:sz w:val="24"/>
        </w:rPr>
        <w:t xml:space="preserve"> of habitat that should be prioritized for protection and inform ongoing and future regional conservation efforts.</w:t>
      </w:r>
    </w:p>
    <w:p w14:paraId="4646FD09" w14:textId="514EF4F9" w:rsidR="00E526B4" w:rsidRPr="00FD4C9D" w:rsidRDefault="00E526B4" w:rsidP="007A1808">
      <w:pPr>
        <w:spacing w:line="276" w:lineRule="auto"/>
        <w:rPr>
          <w:rFonts w:ascii="Times New Roman" w:hAnsi="Times New Roman" w:cs="Times New Roman"/>
          <w:sz w:val="24"/>
          <w:szCs w:val="24"/>
        </w:rPr>
      </w:pPr>
    </w:p>
    <w:p w14:paraId="41C5A712" w14:textId="3E7176B5" w:rsidR="00EA6D62" w:rsidRPr="00FD4C9D" w:rsidRDefault="00EA6D62" w:rsidP="007A1808">
      <w:pPr>
        <w:spacing w:line="276" w:lineRule="auto"/>
        <w:rPr>
          <w:rFonts w:ascii="Times New Roman" w:hAnsi="Times New Roman" w:cs="Times New Roman"/>
          <w:b/>
          <w:bCs/>
          <w:caps/>
          <w:sz w:val="24"/>
          <w:szCs w:val="24"/>
        </w:rPr>
      </w:pPr>
      <w:r w:rsidRPr="00FD4C9D">
        <w:rPr>
          <w:rFonts w:ascii="Times New Roman" w:hAnsi="Times New Roman" w:cs="Times New Roman"/>
          <w:b/>
          <w:bCs/>
          <w:caps/>
          <w:sz w:val="24"/>
          <w:szCs w:val="24"/>
        </w:rPr>
        <w:t>Acknowledgments</w:t>
      </w:r>
    </w:p>
    <w:p w14:paraId="53244EB8" w14:textId="6A39EF51" w:rsidR="001960AB" w:rsidRPr="00FD4C9D" w:rsidRDefault="00F00EA0" w:rsidP="007A1808">
      <w:pPr>
        <w:spacing w:line="276" w:lineRule="auto"/>
        <w:rPr>
          <w:rFonts w:ascii="Times New Roman" w:hAnsi="Times New Roman" w:cs="Times New Roman"/>
          <w:sz w:val="24"/>
          <w:szCs w:val="24"/>
        </w:rPr>
      </w:pPr>
      <w:r w:rsidRPr="00FD4C9D">
        <w:rPr>
          <w:rFonts w:ascii="Times New Roman" w:hAnsi="Times New Roman" w:cs="Times New Roman"/>
          <w:sz w:val="24"/>
          <w:szCs w:val="24"/>
        </w:rPr>
        <w:tab/>
      </w:r>
      <w:r w:rsidR="001960AB" w:rsidRPr="00FD4C9D">
        <w:rPr>
          <w:rFonts w:ascii="Times New Roman" w:hAnsi="Times New Roman" w:cs="Times New Roman"/>
          <w:sz w:val="24"/>
          <w:szCs w:val="24"/>
        </w:rPr>
        <w:t>This research was supported by the National Science Foundation Graduate Research Fellowship under Grant No. DGE-1102689. In addition, I th</w:t>
      </w:r>
      <w:r w:rsidR="00BB6A59" w:rsidRPr="00FD4C9D">
        <w:rPr>
          <w:rFonts w:ascii="Times New Roman" w:hAnsi="Times New Roman" w:cs="Times New Roman"/>
          <w:sz w:val="24"/>
          <w:szCs w:val="24"/>
        </w:rPr>
        <w:t>a</w:t>
      </w:r>
      <w:r w:rsidR="001960AB" w:rsidRPr="00FD4C9D">
        <w:rPr>
          <w:rFonts w:ascii="Times New Roman" w:hAnsi="Times New Roman" w:cs="Times New Roman"/>
          <w:sz w:val="24"/>
          <w:szCs w:val="24"/>
        </w:rPr>
        <w:t>nk</w:t>
      </w:r>
      <w:r w:rsidRPr="00FD4C9D">
        <w:rPr>
          <w:rFonts w:ascii="Times New Roman" w:hAnsi="Times New Roman" w:cs="Times New Roman"/>
          <w:sz w:val="24"/>
          <w:szCs w:val="24"/>
        </w:rPr>
        <w:t xml:space="preserve"> </w:t>
      </w:r>
      <w:r w:rsidR="002B4938" w:rsidRPr="00FD4C9D">
        <w:rPr>
          <w:rFonts w:ascii="Times New Roman" w:hAnsi="Times New Roman" w:cs="Times New Roman"/>
          <w:sz w:val="24"/>
          <w:szCs w:val="24"/>
        </w:rPr>
        <w:t xml:space="preserve">Stephen Matthews and </w:t>
      </w:r>
      <w:r w:rsidRPr="00FD4C9D">
        <w:rPr>
          <w:rFonts w:ascii="Times New Roman" w:hAnsi="Times New Roman" w:cs="Times New Roman"/>
          <w:sz w:val="24"/>
          <w:szCs w:val="24"/>
        </w:rPr>
        <w:t xml:space="preserve">Matthew Peters from the USDA Forest Service Northern Research Station and Northern Institute of Applied Climate Science for </w:t>
      </w:r>
      <w:r w:rsidR="00296209" w:rsidRPr="00FD4C9D">
        <w:rPr>
          <w:rFonts w:ascii="Times New Roman" w:hAnsi="Times New Roman" w:cs="Times New Roman"/>
          <w:sz w:val="24"/>
          <w:szCs w:val="24"/>
        </w:rPr>
        <w:t>providing future climate data.</w:t>
      </w:r>
    </w:p>
    <w:p w14:paraId="31995A9C" w14:textId="59D5FD64" w:rsidR="00EA6D62" w:rsidRPr="00FD4C9D" w:rsidRDefault="00EA6D62" w:rsidP="007A1808">
      <w:pPr>
        <w:spacing w:line="276" w:lineRule="auto"/>
        <w:rPr>
          <w:rFonts w:ascii="Times New Roman" w:hAnsi="Times New Roman" w:cs="Times New Roman"/>
          <w:sz w:val="24"/>
          <w:szCs w:val="24"/>
        </w:rPr>
      </w:pPr>
    </w:p>
    <w:p w14:paraId="1974748F" w14:textId="646DE5AE" w:rsidR="00EA6D62" w:rsidRPr="00FD4C9D" w:rsidRDefault="00EA6D62" w:rsidP="007A1808">
      <w:pPr>
        <w:spacing w:line="276" w:lineRule="auto"/>
        <w:rPr>
          <w:rFonts w:ascii="Times New Roman" w:hAnsi="Times New Roman" w:cs="Times New Roman"/>
          <w:b/>
          <w:bCs/>
          <w:caps/>
          <w:sz w:val="24"/>
          <w:szCs w:val="24"/>
        </w:rPr>
      </w:pPr>
      <w:r w:rsidRPr="00FD4C9D">
        <w:rPr>
          <w:rFonts w:ascii="Times New Roman" w:hAnsi="Times New Roman" w:cs="Times New Roman"/>
          <w:b/>
          <w:bCs/>
          <w:caps/>
          <w:sz w:val="24"/>
          <w:szCs w:val="24"/>
        </w:rPr>
        <w:t>Literature Cited</w:t>
      </w:r>
    </w:p>
    <w:p w14:paraId="3F4E510D" w14:textId="435115C6"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lastRenderedPageBreak/>
        <w:t>Aratrakorn, S., S. Thunhikorn, and P. F. Donald. 2006. Changes in bird communities following conversion of lowland forest to oil palm and rubber plantations in southern Thailand. Bird Conservation International 16:71–82.</w:t>
      </w:r>
    </w:p>
    <w:p w14:paraId="3A8822B6" w14:textId="2AC48DE8"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Bayne, E. M., S. L. Van Wilgenburg, S. Boutin, and K. A. Hobson. 2005. Modeling and field-testing of Ovenbird (</w:t>
      </w:r>
      <w:r w:rsidRPr="00B302FC">
        <w:rPr>
          <w:rFonts w:ascii="Times New Roman" w:hAnsi="Times New Roman" w:cs="Times New Roman"/>
          <w:i/>
          <w:iCs/>
          <w:sz w:val="24"/>
          <w:szCs w:val="24"/>
        </w:rPr>
        <w:t>Seiurus aurocapillus</w:t>
      </w:r>
      <w:r w:rsidRPr="00DE64E3">
        <w:rPr>
          <w:rFonts w:ascii="Times New Roman" w:hAnsi="Times New Roman" w:cs="Times New Roman"/>
          <w:sz w:val="24"/>
          <w:szCs w:val="24"/>
        </w:rPr>
        <w:t>) responses to boreal forest dissection by energy sector development at multiple spatial scales. Landscape Ecology 20:203–216.</w:t>
      </w:r>
    </w:p>
    <w:p w14:paraId="13A8626F" w14:textId="5184B7E0"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Beaumont, L. J., I. A. W. McAllan, and L. Hughes. 2006. A matter of timing: changes in the first date of arrival and last date of departure of Australian migratory birds. Global Change Biology 12:1339–1354.</w:t>
      </w:r>
    </w:p>
    <w:p w14:paraId="3DD4E649" w14:textId="6461DACE"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Beckage, B., B. Osborne, D. G. Gavin, C. Pucko, T. Siccama, and T. Perkins. 2008. A rapid upward shift of a forest ecotone during 40 years of warming in the Green Mountains of Vermont. Proceedings of the National Academy of Sciences 105:4197–4202.</w:t>
      </w:r>
    </w:p>
    <w:p w14:paraId="2B934D92" w14:textId="18BA8C5F"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Becker, D. A., P. B. Wood, M. P. Strager, and C. Mazzarella. 2015. Impacts of mountaintop mining on terrestrial ecosystem integrity: </w:t>
      </w:r>
      <w:r w:rsidR="00B302FC">
        <w:rPr>
          <w:rFonts w:ascii="Times New Roman" w:hAnsi="Times New Roman" w:cs="Times New Roman"/>
          <w:sz w:val="24"/>
          <w:szCs w:val="24"/>
        </w:rPr>
        <w:t>I</w:t>
      </w:r>
      <w:r w:rsidRPr="00DE64E3">
        <w:rPr>
          <w:rFonts w:ascii="Times New Roman" w:hAnsi="Times New Roman" w:cs="Times New Roman"/>
          <w:sz w:val="24"/>
          <w:szCs w:val="24"/>
        </w:rPr>
        <w:t xml:space="preserve">dentifying landscape thresholds for avian species in the central Appalachians, United States. Landscape Ecology 30:339–356. </w:t>
      </w:r>
    </w:p>
    <w:p w14:paraId="4D13A5B7" w14:textId="2FB69723"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Becker, D. A., P. B. Wood, P. D. Keyser, T. B. Wigley, R. Dellinger, and C. A. Weakland. 2011. Threshold responses of songbirds to long-term timber management on an active industrial forest. Forest Ecology and Management 262:449–460. </w:t>
      </w:r>
    </w:p>
    <w:p w14:paraId="05C948DB" w14:textId="0AD0E4B9"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Birch, C. P. D., S. P. Oom, and J. A. Beecham. 2007. Rectangular and hexagonal grids used for observation, experiment and simulation in ecology. Ecological Modelling 206:347–359. </w:t>
      </w:r>
    </w:p>
    <w:p w14:paraId="15FCB834" w14:textId="0AE339DE"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Both, C., A. V. Artemyev, B. Blaauw, R. J. Cowie, A. J. Dekhuijzen, T. Eeva, A. Enemar, L. Gustafsson, E. V. Ivankina, A. Järvinen, N. B. Metcalfe, N. E. I. Nyholm, J. Potti, P.-A. Ravussin, J. J. Sanz, B. Silverin, F. M. Slater, L. V. Sokolov, J. Török, W. Winkel, J. Wright, H. Zang, and M. E. Visser. 2004. Large–scale geographical variation confirms that climate change causes birds to lay earlier. Proceedings of the Royal Society of London B: Biological Sciences 271:1657–1662. </w:t>
      </w:r>
    </w:p>
    <w:p w14:paraId="1B3350AD" w14:textId="4A2FB704"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Both, C., and M. E. Visser. 2005. The effect of climate change on the correlation between avian life-history traits. Global Change Biology 11:1606–1613. </w:t>
      </w:r>
    </w:p>
    <w:p w14:paraId="1AAAAFA7" w14:textId="238CE53A"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Both, C., C. A. M. Van Turnhout, R. G. Bijlsma, H. Siepel, A. J. Van Strien, and R. P. B. Foppen. 2010. Avian population consequences of climate change are most severe for long-distance migrants in seasonal habitats. Proceedings of the Royal Society B: Biological Sciences 277:1259–1266. </w:t>
      </w:r>
    </w:p>
    <w:p w14:paraId="212152FE" w14:textId="0A3866DF"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Both, C., M. van Asch, R. G. Bijlsma, A. B. van den Burg, and M. E. Visser. 2009. Climate change and unequal phenological changes across four trophic levels: </w:t>
      </w:r>
      <w:r w:rsidR="00B302FC">
        <w:rPr>
          <w:rFonts w:ascii="Times New Roman" w:hAnsi="Times New Roman" w:cs="Times New Roman"/>
          <w:sz w:val="24"/>
          <w:szCs w:val="24"/>
        </w:rPr>
        <w:t>C</w:t>
      </w:r>
      <w:r w:rsidRPr="00DE64E3">
        <w:rPr>
          <w:rFonts w:ascii="Times New Roman" w:hAnsi="Times New Roman" w:cs="Times New Roman"/>
          <w:sz w:val="24"/>
          <w:szCs w:val="24"/>
        </w:rPr>
        <w:t>onstraints or adaptations? Journal of Animal Ecology 78:73–83</w:t>
      </w:r>
      <w:r w:rsidR="007821A5">
        <w:rPr>
          <w:rFonts w:ascii="Times New Roman" w:hAnsi="Times New Roman" w:cs="Times New Roman"/>
          <w:sz w:val="24"/>
          <w:szCs w:val="24"/>
        </w:rPr>
        <w:t>.</w:t>
      </w:r>
    </w:p>
    <w:p w14:paraId="16798C07" w14:textId="7ED79287"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lastRenderedPageBreak/>
        <w:t xml:space="preserve">Both, C., S. Bouwhuis, C. M. Lessells, and M. E. Visser. 2006. Climate change and population declines in a long-distance migratory bird. Nature 441:81–83. </w:t>
      </w:r>
    </w:p>
    <w:p w14:paraId="4FFDB365" w14:textId="2F1D3B5B"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Chen, I. C., J. K. Hill, R. Ohlemüller, D. B. Roy, and C. D. Thomas. 2011. Rapid range shifts of species associated with high levels of climate warming. Science 333:1024–1026. </w:t>
      </w:r>
    </w:p>
    <w:p w14:paraId="52D81523" w14:textId="78A4B4A4"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Childs, R. A. 2005. West Virginia’s Forests: Growing West Virginia’s Future. &lt;http://www.wvforestry.com/Economic Impact Study.pdf&gt;.</w:t>
      </w:r>
    </w:p>
    <w:p w14:paraId="46AFCBB0" w14:textId="25D373B4"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Collins, W. J., N. Bellouin, M. Doutriaux-Boucher, N. Gedney, P. Halloran, T. Hinton, J. Hughes, C. D. Jones, M. Joshi, S. Liddicoat, G. Martin, F. O’Connor, J. Rae, C. Senior, S. Sitch, I. Totterdell, A. Wiltshire, and S. Woodward. 2011. Development and evaluation of an Earth-System model - HadGEM2. Geoscientific Model Development 4:1051–1075.</w:t>
      </w:r>
    </w:p>
    <w:p w14:paraId="6125EEF6" w14:textId="3C0A8BEB"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Cox, W. A., F. R. Thompson III, and J. L. Reidy. 2013b. The effects of temperature on nest predation by mammals, birds, and snakes. The Auk 130:784–790. </w:t>
      </w:r>
    </w:p>
    <w:p w14:paraId="074D2CE9" w14:textId="7BA693CE"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Cox, W. A., F. R. Thompson, J. L. Reidy, and J. Faaborg. 2013a. Temperature can interact with landscape factors to affect songbird productivity. Global Change Biology 19:1064–1074. </w:t>
      </w:r>
    </w:p>
    <w:p w14:paraId="36C09C72" w14:textId="40813315"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Crick, H. Q. P. 2004. The impact of climate change on birds. </w:t>
      </w:r>
      <w:r w:rsidRPr="00A46296">
        <w:rPr>
          <w:rFonts w:ascii="Times New Roman" w:hAnsi="Times New Roman" w:cs="Times New Roman"/>
          <w:sz w:val="24"/>
          <w:szCs w:val="24"/>
        </w:rPr>
        <w:t xml:space="preserve">Ibis 146:48–56. </w:t>
      </w:r>
    </w:p>
    <w:p w14:paraId="163E84ED" w14:textId="3791802D"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Dale, V. H., L. A. Joyce, S. McNulty, R. P. Neilson, M. P. Ayres, M. D. Flannigan, P. J. Hanson, L. C. Irland, A. E. Lugo, C. J. Peterson, D. Simberloff, F. J. Swanson, B. J. Stocks, and B. M. Wotton. 2001. Climate change and forest disturbances. Bioscience 51:723–734. </w:t>
      </w:r>
    </w:p>
    <w:p w14:paraId="777E44D2" w14:textId="77777777" w:rsidR="00DE64E3" w:rsidRDefault="00DE64E3" w:rsidP="00B30D35">
      <w:pPr>
        <w:widowControl w:val="0"/>
        <w:spacing w:line="276" w:lineRule="auto"/>
        <w:ind w:left="720" w:hanging="720"/>
        <w:rPr>
          <w:rFonts w:ascii="Times New Roman" w:hAnsi="Times New Roman" w:cs="Times New Roman"/>
          <w:sz w:val="24"/>
          <w:szCs w:val="24"/>
        </w:rPr>
      </w:pPr>
      <w:r w:rsidRPr="003A562A">
        <w:rPr>
          <w:rFonts w:ascii="Times New Roman" w:hAnsi="Times New Roman" w:cs="Times New Roman"/>
          <w:sz w:val="24"/>
          <w:szCs w:val="24"/>
        </w:rPr>
        <w:t>DeGaetano, A. T., and R.</w:t>
      </w:r>
      <w:r>
        <w:rPr>
          <w:rFonts w:ascii="Times New Roman" w:hAnsi="Times New Roman" w:cs="Times New Roman"/>
          <w:sz w:val="24"/>
          <w:szCs w:val="24"/>
        </w:rPr>
        <w:t xml:space="preserve"> J.</w:t>
      </w:r>
      <w:r w:rsidRPr="003A562A">
        <w:rPr>
          <w:rFonts w:ascii="Times New Roman" w:hAnsi="Times New Roman" w:cs="Times New Roman"/>
          <w:sz w:val="24"/>
          <w:szCs w:val="24"/>
        </w:rPr>
        <w:t xml:space="preserve"> Allen</w:t>
      </w:r>
      <w:r>
        <w:rPr>
          <w:rFonts w:ascii="Times New Roman" w:hAnsi="Times New Roman" w:cs="Times New Roman"/>
          <w:sz w:val="24"/>
          <w:szCs w:val="24"/>
        </w:rPr>
        <w:t xml:space="preserve">. </w:t>
      </w:r>
      <w:r w:rsidRPr="003A562A">
        <w:rPr>
          <w:rFonts w:ascii="Times New Roman" w:hAnsi="Times New Roman" w:cs="Times New Roman"/>
          <w:sz w:val="24"/>
          <w:szCs w:val="24"/>
        </w:rPr>
        <w:t xml:space="preserve">2002. Trends in </w:t>
      </w:r>
      <w:r>
        <w:rPr>
          <w:rFonts w:ascii="Times New Roman" w:hAnsi="Times New Roman" w:cs="Times New Roman"/>
          <w:sz w:val="24"/>
          <w:szCs w:val="24"/>
        </w:rPr>
        <w:t>t</w:t>
      </w:r>
      <w:r w:rsidRPr="003A562A">
        <w:rPr>
          <w:rFonts w:ascii="Times New Roman" w:hAnsi="Times New Roman" w:cs="Times New Roman"/>
          <w:sz w:val="24"/>
          <w:szCs w:val="24"/>
        </w:rPr>
        <w:t>wentieth-</w:t>
      </w:r>
      <w:r>
        <w:rPr>
          <w:rFonts w:ascii="Times New Roman" w:hAnsi="Times New Roman" w:cs="Times New Roman"/>
          <w:sz w:val="24"/>
          <w:szCs w:val="24"/>
        </w:rPr>
        <w:t>c</w:t>
      </w:r>
      <w:r w:rsidRPr="003A562A">
        <w:rPr>
          <w:rFonts w:ascii="Times New Roman" w:hAnsi="Times New Roman" w:cs="Times New Roman"/>
          <w:sz w:val="24"/>
          <w:szCs w:val="24"/>
        </w:rPr>
        <w:t xml:space="preserve">entury </w:t>
      </w:r>
      <w:r>
        <w:rPr>
          <w:rFonts w:ascii="Times New Roman" w:hAnsi="Times New Roman" w:cs="Times New Roman"/>
          <w:sz w:val="24"/>
          <w:szCs w:val="24"/>
        </w:rPr>
        <w:t>t</w:t>
      </w:r>
      <w:r w:rsidRPr="003A562A">
        <w:rPr>
          <w:rFonts w:ascii="Times New Roman" w:hAnsi="Times New Roman" w:cs="Times New Roman"/>
          <w:sz w:val="24"/>
          <w:szCs w:val="24"/>
        </w:rPr>
        <w:t xml:space="preserve">emperature </w:t>
      </w:r>
      <w:r>
        <w:rPr>
          <w:rFonts w:ascii="Times New Roman" w:hAnsi="Times New Roman" w:cs="Times New Roman"/>
          <w:sz w:val="24"/>
          <w:szCs w:val="24"/>
        </w:rPr>
        <w:t>e</w:t>
      </w:r>
      <w:r w:rsidRPr="003A562A">
        <w:rPr>
          <w:rFonts w:ascii="Times New Roman" w:hAnsi="Times New Roman" w:cs="Times New Roman"/>
          <w:sz w:val="24"/>
          <w:szCs w:val="24"/>
        </w:rPr>
        <w:t>xtremes across the United States</w:t>
      </w:r>
      <w:r>
        <w:rPr>
          <w:rFonts w:ascii="Times New Roman" w:hAnsi="Times New Roman" w:cs="Times New Roman"/>
          <w:sz w:val="24"/>
          <w:szCs w:val="24"/>
        </w:rPr>
        <w:t>.</w:t>
      </w:r>
      <w:r w:rsidRPr="003A562A">
        <w:rPr>
          <w:rFonts w:ascii="Times New Roman" w:hAnsi="Times New Roman" w:cs="Times New Roman"/>
          <w:sz w:val="24"/>
          <w:szCs w:val="24"/>
        </w:rPr>
        <w:t xml:space="preserve"> Journal of Climate 15</w:t>
      </w:r>
      <w:r>
        <w:rPr>
          <w:rFonts w:ascii="Times New Roman" w:hAnsi="Times New Roman" w:cs="Times New Roman"/>
          <w:sz w:val="24"/>
          <w:szCs w:val="24"/>
        </w:rPr>
        <w:t>:</w:t>
      </w:r>
      <w:r w:rsidRPr="003A562A">
        <w:rPr>
          <w:rFonts w:ascii="Times New Roman" w:hAnsi="Times New Roman" w:cs="Times New Roman"/>
          <w:sz w:val="24"/>
          <w:szCs w:val="24"/>
        </w:rPr>
        <w:t>3188</w:t>
      </w:r>
      <w:r>
        <w:rPr>
          <w:rFonts w:ascii="Times New Roman" w:hAnsi="Times New Roman" w:cs="Times New Roman"/>
          <w:sz w:val="24"/>
          <w:szCs w:val="24"/>
        </w:rPr>
        <w:t>–</w:t>
      </w:r>
      <w:r w:rsidRPr="003A562A">
        <w:rPr>
          <w:rFonts w:ascii="Times New Roman" w:hAnsi="Times New Roman" w:cs="Times New Roman"/>
          <w:sz w:val="24"/>
          <w:szCs w:val="24"/>
        </w:rPr>
        <w:t>3205.</w:t>
      </w:r>
    </w:p>
    <w:p w14:paraId="42232C7E" w14:textId="63EF0621"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DeLuca, W. V., and D. I. King. 2017. Montane birds shift downslope despite recent warming in the northern Appalachian Mountains. Journal of Ornithology 158:493–505. </w:t>
      </w:r>
    </w:p>
    <w:p w14:paraId="5A6EAF85" w14:textId="488A1243"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Dillon, K. G., and C. J. Conway. 2021. Habitat heterogeneity, temperature, and primary productivity drive elevational gradients in avian species diversity. Ecology and Evolution </w:t>
      </w:r>
      <w:r w:rsidR="00B302FC">
        <w:rPr>
          <w:rFonts w:ascii="Times New Roman" w:hAnsi="Times New Roman" w:cs="Times New Roman"/>
          <w:sz w:val="24"/>
          <w:szCs w:val="24"/>
        </w:rPr>
        <w:t>11:5985</w:t>
      </w:r>
      <w:r w:rsidR="00B302FC" w:rsidRPr="00DE64E3">
        <w:rPr>
          <w:rFonts w:ascii="Times New Roman" w:hAnsi="Times New Roman" w:cs="Times New Roman"/>
          <w:sz w:val="24"/>
          <w:szCs w:val="24"/>
        </w:rPr>
        <w:t>–</w:t>
      </w:r>
      <w:r w:rsidR="00B302FC">
        <w:rPr>
          <w:rFonts w:ascii="Times New Roman" w:hAnsi="Times New Roman" w:cs="Times New Roman"/>
          <w:sz w:val="24"/>
          <w:szCs w:val="24"/>
        </w:rPr>
        <w:t>5997</w:t>
      </w:r>
      <w:r w:rsidRPr="00DE64E3">
        <w:rPr>
          <w:rFonts w:ascii="Times New Roman" w:hAnsi="Times New Roman" w:cs="Times New Roman"/>
          <w:sz w:val="24"/>
          <w:szCs w:val="24"/>
        </w:rPr>
        <w:t xml:space="preserve">. </w:t>
      </w:r>
    </w:p>
    <w:p w14:paraId="635061AC" w14:textId="2E333B6C"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Donner, L. J., B. L. Wyman, R. S. Hemler, L. W. Horowitz, Y. Ming, M. Zhao, J.-C. Golaz, P. Ginoux, S.-J. Lin, M. D. Schwarzkopf, J. Austin, G. Alaka, W. F. Cooke, T. L. Delworth, S. M. Freidenreich, C. T. Gordon, S. M. Griffies, I. M. Held, W. J. Hurlin, S. A. Klein, T. R. Knutson, A. R. Langenhorst, H.-C. Lee, Y. Lin, B. I. Magi, S. L. Malyshev, P. C. D. Milly, V. Naik, M. J. Nath, R. Pincus, J. J. Ploshay, V. Ramaswamy, C. J. Seman, E. Shevliakova, J. J. Sirutis, W. F. Stern, R. J. Stouffer, R. J. Wilson, M. Winton, A. T. Wittenberg, and F. Zeng. 2011. The </w:t>
      </w:r>
      <w:r w:rsidR="00F65D8E">
        <w:rPr>
          <w:rFonts w:ascii="Times New Roman" w:hAnsi="Times New Roman" w:cs="Times New Roman"/>
          <w:sz w:val="24"/>
          <w:szCs w:val="24"/>
        </w:rPr>
        <w:t>d</w:t>
      </w:r>
      <w:r w:rsidRPr="00DE64E3">
        <w:rPr>
          <w:rFonts w:ascii="Times New Roman" w:hAnsi="Times New Roman" w:cs="Times New Roman"/>
          <w:sz w:val="24"/>
          <w:szCs w:val="24"/>
        </w:rPr>
        <w:t xml:space="preserve">ynamical </w:t>
      </w:r>
      <w:r w:rsidR="00F65D8E">
        <w:rPr>
          <w:rFonts w:ascii="Times New Roman" w:hAnsi="Times New Roman" w:cs="Times New Roman"/>
          <w:sz w:val="24"/>
          <w:szCs w:val="24"/>
        </w:rPr>
        <w:t>c</w:t>
      </w:r>
      <w:r w:rsidRPr="00DE64E3">
        <w:rPr>
          <w:rFonts w:ascii="Times New Roman" w:hAnsi="Times New Roman" w:cs="Times New Roman"/>
          <w:sz w:val="24"/>
          <w:szCs w:val="24"/>
        </w:rPr>
        <w:t xml:space="preserve">ore, </w:t>
      </w:r>
      <w:r w:rsidR="00F65D8E">
        <w:rPr>
          <w:rFonts w:ascii="Times New Roman" w:hAnsi="Times New Roman" w:cs="Times New Roman"/>
          <w:sz w:val="24"/>
          <w:szCs w:val="24"/>
        </w:rPr>
        <w:t>p</w:t>
      </w:r>
      <w:r w:rsidRPr="00DE64E3">
        <w:rPr>
          <w:rFonts w:ascii="Times New Roman" w:hAnsi="Times New Roman" w:cs="Times New Roman"/>
          <w:sz w:val="24"/>
          <w:szCs w:val="24"/>
        </w:rPr>
        <w:t xml:space="preserve">hysical </w:t>
      </w:r>
      <w:r w:rsidR="00F65D8E">
        <w:rPr>
          <w:rFonts w:ascii="Times New Roman" w:hAnsi="Times New Roman" w:cs="Times New Roman"/>
          <w:sz w:val="24"/>
          <w:szCs w:val="24"/>
        </w:rPr>
        <w:t>p</w:t>
      </w:r>
      <w:r w:rsidRPr="00DE64E3">
        <w:rPr>
          <w:rFonts w:ascii="Times New Roman" w:hAnsi="Times New Roman" w:cs="Times New Roman"/>
          <w:sz w:val="24"/>
          <w:szCs w:val="24"/>
        </w:rPr>
        <w:t xml:space="preserve">arameterizations, and </w:t>
      </w:r>
      <w:r w:rsidR="00F65D8E">
        <w:rPr>
          <w:rFonts w:ascii="Times New Roman" w:hAnsi="Times New Roman" w:cs="Times New Roman"/>
          <w:sz w:val="24"/>
          <w:szCs w:val="24"/>
        </w:rPr>
        <w:t>b</w:t>
      </w:r>
      <w:r w:rsidRPr="00DE64E3">
        <w:rPr>
          <w:rFonts w:ascii="Times New Roman" w:hAnsi="Times New Roman" w:cs="Times New Roman"/>
          <w:sz w:val="24"/>
          <w:szCs w:val="24"/>
        </w:rPr>
        <w:t xml:space="preserve">asic </w:t>
      </w:r>
      <w:r w:rsidR="00F65D8E">
        <w:rPr>
          <w:rFonts w:ascii="Times New Roman" w:hAnsi="Times New Roman" w:cs="Times New Roman"/>
          <w:sz w:val="24"/>
          <w:szCs w:val="24"/>
        </w:rPr>
        <w:t>s</w:t>
      </w:r>
      <w:r w:rsidRPr="00DE64E3">
        <w:rPr>
          <w:rFonts w:ascii="Times New Roman" w:hAnsi="Times New Roman" w:cs="Times New Roman"/>
          <w:sz w:val="24"/>
          <w:szCs w:val="24"/>
        </w:rPr>
        <w:t xml:space="preserve">imulation </w:t>
      </w:r>
      <w:r w:rsidR="00F65D8E">
        <w:rPr>
          <w:rFonts w:ascii="Times New Roman" w:hAnsi="Times New Roman" w:cs="Times New Roman"/>
          <w:sz w:val="24"/>
          <w:szCs w:val="24"/>
        </w:rPr>
        <w:t>c</w:t>
      </w:r>
      <w:r w:rsidRPr="00DE64E3">
        <w:rPr>
          <w:rFonts w:ascii="Times New Roman" w:hAnsi="Times New Roman" w:cs="Times New Roman"/>
          <w:sz w:val="24"/>
          <w:szCs w:val="24"/>
        </w:rPr>
        <w:t xml:space="preserve">haracteristics of the </w:t>
      </w:r>
      <w:r w:rsidR="00F65D8E">
        <w:rPr>
          <w:rFonts w:ascii="Times New Roman" w:hAnsi="Times New Roman" w:cs="Times New Roman"/>
          <w:sz w:val="24"/>
          <w:szCs w:val="24"/>
        </w:rPr>
        <w:t>a</w:t>
      </w:r>
      <w:r w:rsidRPr="00DE64E3">
        <w:rPr>
          <w:rFonts w:ascii="Times New Roman" w:hAnsi="Times New Roman" w:cs="Times New Roman"/>
          <w:sz w:val="24"/>
          <w:szCs w:val="24"/>
        </w:rPr>
        <w:t xml:space="preserve">tmospheric </w:t>
      </w:r>
      <w:r w:rsidR="00F65D8E">
        <w:rPr>
          <w:rFonts w:ascii="Times New Roman" w:hAnsi="Times New Roman" w:cs="Times New Roman"/>
          <w:sz w:val="24"/>
          <w:szCs w:val="24"/>
        </w:rPr>
        <w:t>c</w:t>
      </w:r>
      <w:r w:rsidRPr="00DE64E3">
        <w:rPr>
          <w:rFonts w:ascii="Times New Roman" w:hAnsi="Times New Roman" w:cs="Times New Roman"/>
          <w:sz w:val="24"/>
          <w:szCs w:val="24"/>
        </w:rPr>
        <w:t>omponent AM3 of the GFDL Global Coupled Model CM3. Journal of Climate 24:3484–3519.</w:t>
      </w:r>
    </w:p>
    <w:p w14:paraId="1DBFF3F4" w14:textId="4950A6AC"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lastRenderedPageBreak/>
        <w:t xml:space="preserve">Donovan, T. M., P. W. Jones, E. M. Annand, and F. R. Thompson. 2012. Variation in local-scale edge effects: </w:t>
      </w:r>
      <w:r w:rsidR="00FE79D1">
        <w:rPr>
          <w:rFonts w:ascii="Times New Roman" w:hAnsi="Times New Roman" w:cs="Times New Roman"/>
          <w:sz w:val="24"/>
          <w:szCs w:val="24"/>
        </w:rPr>
        <w:t>M</w:t>
      </w:r>
      <w:r w:rsidRPr="00DE64E3">
        <w:rPr>
          <w:rFonts w:ascii="Times New Roman" w:hAnsi="Times New Roman" w:cs="Times New Roman"/>
          <w:sz w:val="24"/>
          <w:szCs w:val="24"/>
        </w:rPr>
        <w:t xml:space="preserve">echanisms and landscape context. Ecology 78:2064–2075. </w:t>
      </w:r>
    </w:p>
    <w:p w14:paraId="67FEA3C4" w14:textId="774FA223"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Duclos, T. R., W. V. DeLuca, and D. I. King. 2019. Direct and indirect effects of climate on bird abundance along elevation gradients in the Northern Appalachian mountains. Diversity and Distributions</w:t>
      </w:r>
      <w:r w:rsidR="007821A5">
        <w:rPr>
          <w:rFonts w:ascii="Times New Roman" w:hAnsi="Times New Roman" w:cs="Times New Roman"/>
          <w:sz w:val="24"/>
          <w:szCs w:val="24"/>
        </w:rPr>
        <w:t xml:space="preserve"> 25:1670</w:t>
      </w:r>
      <w:r w:rsidR="007821A5" w:rsidRPr="00DE64E3">
        <w:rPr>
          <w:rFonts w:ascii="Times New Roman" w:hAnsi="Times New Roman" w:cs="Times New Roman"/>
          <w:sz w:val="24"/>
          <w:szCs w:val="24"/>
        </w:rPr>
        <w:t>–</w:t>
      </w:r>
      <w:r w:rsidR="007821A5">
        <w:rPr>
          <w:rFonts w:ascii="Times New Roman" w:hAnsi="Times New Roman" w:cs="Times New Roman"/>
          <w:sz w:val="24"/>
          <w:szCs w:val="24"/>
        </w:rPr>
        <w:t>1683</w:t>
      </w:r>
      <w:r w:rsidRPr="00DE64E3">
        <w:rPr>
          <w:rFonts w:ascii="Times New Roman" w:hAnsi="Times New Roman" w:cs="Times New Roman"/>
          <w:sz w:val="24"/>
          <w:szCs w:val="24"/>
        </w:rPr>
        <w:t>.</w:t>
      </w:r>
    </w:p>
    <w:p w14:paraId="2EDD8506" w14:textId="450C1B17"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Er, K. B. H., J. L. Innes, K. Martin, and B. Klinkenberg. 2005. Forest loss with urbanization predicts bird extirpations in Vancouver. Biological Conservation 126:410–419. </w:t>
      </w:r>
    </w:p>
    <w:p w14:paraId="03450376" w14:textId="3813A459"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Fahrig, L. 2003. </w:t>
      </w:r>
      <w:r w:rsidR="007821A5">
        <w:rPr>
          <w:rFonts w:ascii="Times New Roman" w:hAnsi="Times New Roman" w:cs="Times New Roman"/>
          <w:sz w:val="24"/>
          <w:szCs w:val="24"/>
        </w:rPr>
        <w:t xml:space="preserve">Effects of habitat fragmentation on biodiversity. </w:t>
      </w:r>
      <w:r w:rsidR="007821A5" w:rsidRPr="007821A5">
        <w:rPr>
          <w:rFonts w:ascii="Times New Roman" w:hAnsi="Times New Roman" w:cs="Times New Roman"/>
          <w:sz w:val="24"/>
          <w:szCs w:val="24"/>
        </w:rPr>
        <w:t xml:space="preserve">Annual Review of Ecology, Evolution, and Systematics </w:t>
      </w:r>
      <w:r w:rsidRPr="00DE64E3">
        <w:rPr>
          <w:rFonts w:ascii="Times New Roman" w:hAnsi="Times New Roman" w:cs="Times New Roman"/>
          <w:sz w:val="24"/>
          <w:szCs w:val="24"/>
        </w:rPr>
        <w:t xml:space="preserve">34:487–515. </w:t>
      </w:r>
    </w:p>
    <w:p w14:paraId="09A275E6" w14:textId="2E65DE47"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Fahrig, L. 2017. Ecological </w:t>
      </w:r>
      <w:r w:rsidR="007821A5">
        <w:rPr>
          <w:rFonts w:ascii="Times New Roman" w:hAnsi="Times New Roman" w:cs="Times New Roman"/>
          <w:sz w:val="24"/>
          <w:szCs w:val="24"/>
        </w:rPr>
        <w:t>r</w:t>
      </w:r>
      <w:r w:rsidRPr="00DE64E3">
        <w:rPr>
          <w:rFonts w:ascii="Times New Roman" w:hAnsi="Times New Roman" w:cs="Times New Roman"/>
          <w:sz w:val="24"/>
          <w:szCs w:val="24"/>
        </w:rPr>
        <w:t xml:space="preserve">esponses to </w:t>
      </w:r>
      <w:r w:rsidR="007821A5">
        <w:rPr>
          <w:rFonts w:ascii="Times New Roman" w:hAnsi="Times New Roman" w:cs="Times New Roman"/>
          <w:sz w:val="24"/>
          <w:szCs w:val="24"/>
        </w:rPr>
        <w:t>h</w:t>
      </w:r>
      <w:r w:rsidRPr="00DE64E3">
        <w:rPr>
          <w:rFonts w:ascii="Times New Roman" w:hAnsi="Times New Roman" w:cs="Times New Roman"/>
          <w:sz w:val="24"/>
          <w:szCs w:val="24"/>
        </w:rPr>
        <w:t xml:space="preserve">abitat </w:t>
      </w:r>
      <w:r w:rsidR="007821A5">
        <w:rPr>
          <w:rFonts w:ascii="Times New Roman" w:hAnsi="Times New Roman" w:cs="Times New Roman"/>
          <w:sz w:val="24"/>
          <w:szCs w:val="24"/>
        </w:rPr>
        <w:t>f</w:t>
      </w:r>
      <w:r w:rsidRPr="00DE64E3">
        <w:rPr>
          <w:rFonts w:ascii="Times New Roman" w:hAnsi="Times New Roman" w:cs="Times New Roman"/>
          <w:sz w:val="24"/>
          <w:szCs w:val="24"/>
        </w:rPr>
        <w:t xml:space="preserve">ragmentation </w:t>
      </w:r>
      <w:r w:rsidR="007821A5">
        <w:rPr>
          <w:rFonts w:ascii="Times New Roman" w:hAnsi="Times New Roman" w:cs="Times New Roman"/>
          <w:sz w:val="24"/>
          <w:szCs w:val="24"/>
        </w:rPr>
        <w:t>p</w:t>
      </w:r>
      <w:r w:rsidRPr="00DE64E3">
        <w:rPr>
          <w:rFonts w:ascii="Times New Roman" w:hAnsi="Times New Roman" w:cs="Times New Roman"/>
          <w:sz w:val="24"/>
          <w:szCs w:val="24"/>
        </w:rPr>
        <w:t xml:space="preserve">er </w:t>
      </w:r>
      <w:r w:rsidR="007821A5">
        <w:rPr>
          <w:rFonts w:ascii="Times New Roman" w:hAnsi="Times New Roman" w:cs="Times New Roman"/>
          <w:sz w:val="24"/>
          <w:szCs w:val="24"/>
        </w:rPr>
        <w:t>s</w:t>
      </w:r>
      <w:r w:rsidRPr="00DE64E3">
        <w:rPr>
          <w:rFonts w:ascii="Times New Roman" w:hAnsi="Times New Roman" w:cs="Times New Roman"/>
          <w:sz w:val="24"/>
          <w:szCs w:val="24"/>
        </w:rPr>
        <w:t xml:space="preserve">e. </w:t>
      </w:r>
      <w:r w:rsidR="007821A5" w:rsidRPr="007821A5">
        <w:rPr>
          <w:rFonts w:ascii="Times New Roman" w:hAnsi="Times New Roman" w:cs="Times New Roman"/>
          <w:sz w:val="24"/>
          <w:szCs w:val="24"/>
        </w:rPr>
        <w:t xml:space="preserve">Annual Review of Ecology, Evolution, and Systematics </w:t>
      </w:r>
      <w:r w:rsidRPr="00DE64E3">
        <w:rPr>
          <w:rFonts w:ascii="Times New Roman" w:hAnsi="Times New Roman" w:cs="Times New Roman"/>
          <w:sz w:val="24"/>
          <w:szCs w:val="24"/>
        </w:rPr>
        <w:t>2017 48:1–23.</w:t>
      </w:r>
    </w:p>
    <w:p w14:paraId="3891BC98" w14:textId="150D2249"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Fahrig, L., V. Arroyo-Rodríguez, J. R. Bennett, V. Boucher-Lalonde, E. Cazetta, D. J. Currie, F. Eigenbrod, A. T. Ford, S. P. Harrison, J. A. G. Jaeger, N. Koper, A. E. Martin, J.-L. Martin, J. P. Metzger, P. Morrison, J. R. Rhodes, D. A. Saunders, D. Simberloff, A. C. Smith, L. Tischendorf, M. Vellend, and J. I. Watling. 2019. Is habitat fragmentation bad for biodiversity? Biological Conservation 230:179–186.</w:t>
      </w:r>
    </w:p>
    <w:p w14:paraId="49FCDAFE" w14:textId="33E911DA"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Farwell, L. S., P. B. Wood, J. Sheehan, and G. A. George. 2016. Shale gas development effects on the songbird community in a central Appalachian forest. Biological Conservation 201:78–91. </w:t>
      </w:r>
    </w:p>
    <w:p w14:paraId="046A0D48" w14:textId="5BCCDE5B"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Fernandez, R., and N. Zegre. 2019. Seasonal </w:t>
      </w:r>
      <w:r w:rsidR="00FE79D1">
        <w:rPr>
          <w:rFonts w:ascii="Times New Roman" w:hAnsi="Times New Roman" w:cs="Times New Roman"/>
          <w:sz w:val="24"/>
          <w:szCs w:val="24"/>
        </w:rPr>
        <w:t>c</w:t>
      </w:r>
      <w:r w:rsidRPr="00DE64E3">
        <w:rPr>
          <w:rFonts w:ascii="Times New Roman" w:hAnsi="Times New Roman" w:cs="Times New Roman"/>
          <w:sz w:val="24"/>
          <w:szCs w:val="24"/>
        </w:rPr>
        <w:t xml:space="preserve">hanges in </w:t>
      </w:r>
      <w:r w:rsidR="00FE79D1">
        <w:rPr>
          <w:rFonts w:ascii="Times New Roman" w:hAnsi="Times New Roman" w:cs="Times New Roman"/>
          <w:sz w:val="24"/>
          <w:szCs w:val="24"/>
        </w:rPr>
        <w:t>w</w:t>
      </w:r>
      <w:r w:rsidRPr="00DE64E3">
        <w:rPr>
          <w:rFonts w:ascii="Times New Roman" w:hAnsi="Times New Roman" w:cs="Times New Roman"/>
          <w:sz w:val="24"/>
          <w:szCs w:val="24"/>
        </w:rPr>
        <w:t xml:space="preserve">ater and </w:t>
      </w:r>
      <w:r w:rsidR="00FE79D1">
        <w:rPr>
          <w:rFonts w:ascii="Times New Roman" w:hAnsi="Times New Roman" w:cs="Times New Roman"/>
          <w:sz w:val="24"/>
          <w:szCs w:val="24"/>
        </w:rPr>
        <w:t>e</w:t>
      </w:r>
      <w:r w:rsidRPr="00DE64E3">
        <w:rPr>
          <w:rFonts w:ascii="Times New Roman" w:hAnsi="Times New Roman" w:cs="Times New Roman"/>
          <w:sz w:val="24"/>
          <w:szCs w:val="24"/>
        </w:rPr>
        <w:t xml:space="preserve">nergy </w:t>
      </w:r>
      <w:r w:rsidR="00FE79D1">
        <w:rPr>
          <w:rFonts w:ascii="Times New Roman" w:hAnsi="Times New Roman" w:cs="Times New Roman"/>
          <w:sz w:val="24"/>
          <w:szCs w:val="24"/>
        </w:rPr>
        <w:t>b</w:t>
      </w:r>
      <w:r w:rsidRPr="00DE64E3">
        <w:rPr>
          <w:rFonts w:ascii="Times New Roman" w:hAnsi="Times New Roman" w:cs="Times New Roman"/>
          <w:sz w:val="24"/>
          <w:szCs w:val="24"/>
        </w:rPr>
        <w:t xml:space="preserve">alances over the Appalachian </w:t>
      </w:r>
      <w:r w:rsidR="00FE79D1">
        <w:rPr>
          <w:rFonts w:ascii="Times New Roman" w:hAnsi="Times New Roman" w:cs="Times New Roman"/>
          <w:sz w:val="24"/>
          <w:szCs w:val="24"/>
        </w:rPr>
        <w:t>r</w:t>
      </w:r>
      <w:r w:rsidRPr="00DE64E3">
        <w:rPr>
          <w:rFonts w:ascii="Times New Roman" w:hAnsi="Times New Roman" w:cs="Times New Roman"/>
          <w:sz w:val="24"/>
          <w:szCs w:val="24"/>
        </w:rPr>
        <w:t xml:space="preserve">egion and </w:t>
      </w:r>
      <w:r w:rsidR="00FE79D1">
        <w:rPr>
          <w:rFonts w:ascii="Times New Roman" w:hAnsi="Times New Roman" w:cs="Times New Roman"/>
          <w:sz w:val="24"/>
          <w:szCs w:val="24"/>
        </w:rPr>
        <w:t>b</w:t>
      </w:r>
      <w:r w:rsidRPr="00DE64E3">
        <w:rPr>
          <w:rFonts w:ascii="Times New Roman" w:hAnsi="Times New Roman" w:cs="Times New Roman"/>
          <w:sz w:val="24"/>
          <w:szCs w:val="24"/>
        </w:rPr>
        <w:t xml:space="preserve">eyond throughout the </w:t>
      </w:r>
      <w:r w:rsidR="00FE79D1">
        <w:rPr>
          <w:rFonts w:ascii="Times New Roman" w:hAnsi="Times New Roman" w:cs="Times New Roman"/>
          <w:sz w:val="24"/>
          <w:szCs w:val="24"/>
        </w:rPr>
        <w:t>t</w:t>
      </w:r>
      <w:r w:rsidRPr="00DE64E3">
        <w:rPr>
          <w:rFonts w:ascii="Times New Roman" w:hAnsi="Times New Roman" w:cs="Times New Roman"/>
          <w:sz w:val="24"/>
          <w:szCs w:val="24"/>
        </w:rPr>
        <w:t>wenty-</w:t>
      </w:r>
      <w:r w:rsidR="00FE79D1">
        <w:rPr>
          <w:rFonts w:ascii="Times New Roman" w:hAnsi="Times New Roman" w:cs="Times New Roman"/>
          <w:sz w:val="24"/>
          <w:szCs w:val="24"/>
        </w:rPr>
        <w:t>f</w:t>
      </w:r>
      <w:r w:rsidRPr="00DE64E3">
        <w:rPr>
          <w:rFonts w:ascii="Times New Roman" w:hAnsi="Times New Roman" w:cs="Times New Roman"/>
          <w:sz w:val="24"/>
          <w:szCs w:val="24"/>
        </w:rPr>
        <w:t xml:space="preserve">irst </w:t>
      </w:r>
      <w:r w:rsidR="00FE79D1">
        <w:rPr>
          <w:rFonts w:ascii="Times New Roman" w:hAnsi="Times New Roman" w:cs="Times New Roman"/>
          <w:sz w:val="24"/>
          <w:szCs w:val="24"/>
        </w:rPr>
        <w:t>c</w:t>
      </w:r>
      <w:r w:rsidRPr="00DE64E3">
        <w:rPr>
          <w:rFonts w:ascii="Times New Roman" w:hAnsi="Times New Roman" w:cs="Times New Roman"/>
          <w:sz w:val="24"/>
          <w:szCs w:val="24"/>
        </w:rPr>
        <w:t xml:space="preserve">entury. Journal of Applied Meteorology and Climatology 58:1079–1102. </w:t>
      </w:r>
    </w:p>
    <w:p w14:paraId="738C2FD0" w14:textId="3E6DDA1D"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Franks, S. E., J. W. Pearce‐Higgins, S. Atkinson, J. R. Bell, M. S. Botham, T. M. Brereton, R. Harrington, and D. I. Leech. 2018. The sensitivity of breeding songbirds to changes in seasonal timing is linked to population change but cannot be directly attributed to the effects of trophic asynchrony on productivity. Global Change Biology 24:957–971. </w:t>
      </w:r>
    </w:p>
    <w:p w14:paraId="6413224A" w14:textId="17556F51"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Gaston, K. J., T. M. Blackburn, and K. Klein Goldewijk. 2003. Habitat conversion and global avian biodiversity loss. Proceedings of the Royal Society B: Biological Sciences 270:1293–1300. </w:t>
      </w:r>
    </w:p>
    <w:p w14:paraId="4D176818" w14:textId="439C35AA"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Gent, P. R., G. Danabasoglu, L. J. Donner, M. M. Holland, E. C. Hunke, S. R. Jayne, D. M. Lawrence, R. B. Neale, P. J. Rasch, M. Vertenstein, P. H. Worley, Z.-L. Yang, and M. Zhang. 2011. The Community Climate System Model Version 4. Journal of Climate 24:4973–4991. </w:t>
      </w:r>
    </w:p>
    <w:p w14:paraId="16013A30" w14:textId="5AC3A049"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Gragson, T. L., and P. V. Bolstad. 2006. Land use legacies and the future of Southern Appalachia. Society and Natural Resources 19:175–190. </w:t>
      </w:r>
    </w:p>
    <w:p w14:paraId="4821F244" w14:textId="77777777" w:rsidR="00DE64E3" w:rsidRDefault="00DE64E3" w:rsidP="00B30D35">
      <w:pPr>
        <w:widowControl w:val="0"/>
        <w:spacing w:line="276" w:lineRule="auto"/>
        <w:ind w:left="720" w:hanging="720"/>
        <w:rPr>
          <w:rFonts w:ascii="Times New Roman" w:hAnsi="Times New Roman" w:cs="Times New Roman"/>
          <w:sz w:val="24"/>
          <w:szCs w:val="24"/>
        </w:rPr>
      </w:pPr>
      <w:r w:rsidRPr="00727D54">
        <w:rPr>
          <w:rFonts w:ascii="Times New Roman" w:hAnsi="Times New Roman" w:cs="Times New Roman"/>
          <w:sz w:val="24"/>
          <w:szCs w:val="24"/>
        </w:rPr>
        <w:lastRenderedPageBreak/>
        <w:t>Harris, J. B. C., and D. G. Haskell. 2007. Land cover sampling biases associated with roadside bird surveys. Avian Conservation and Ecology 2:12</w:t>
      </w:r>
      <w:r>
        <w:rPr>
          <w:rFonts w:ascii="Times New Roman" w:hAnsi="Times New Roman" w:cs="Times New Roman"/>
          <w:sz w:val="24"/>
          <w:szCs w:val="24"/>
        </w:rPr>
        <w:t>.</w:t>
      </w:r>
    </w:p>
    <w:p w14:paraId="595808B2" w14:textId="11CAF349"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Hayhoe, K., C. P. Wake, T. G. Huntington, L. Luo, M. D. Schwartz, J. Sheffield, E. Wood, B. Anderson, J. Bradbury, A. DeGaetano, T. J. Troy, and D. Wolfe. 2007. Past and future changes in climate and hydrological indicators in the US Northeast. Climate Dynamics 28:381–407. </w:t>
      </w:r>
    </w:p>
    <w:p w14:paraId="21528762" w14:textId="31E3F509"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Hitch, A. T., and P. L. Leberg. 2007. Breeding distributions of North American bird species moving north as a result of climate change. Conservation Biology 21:534–539. </w:t>
      </w:r>
    </w:p>
    <w:p w14:paraId="76207199" w14:textId="113C38FB"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Hobson, K. A., and E. Bayne. 2000. Effects of forest fragmentation by agriculture on avian communities in the southern boreal mixedwoods of western Canada. Wilson Bulletin 112:373–387. </w:t>
      </w:r>
    </w:p>
    <w:p w14:paraId="55B2E0DC" w14:textId="551EA862"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Huntington, T. G. H. G., A. D. R. D. Richardson, K. J. M. J. McGuire, and K. H. Hayhoe. 2009. Climate and hydrological changes in the northeastern United States: recent trends and implications for forested and aquatic ecosystems</w:t>
      </w:r>
      <w:r w:rsidR="006D7CDA">
        <w:rPr>
          <w:rFonts w:ascii="Times New Roman" w:hAnsi="Times New Roman" w:cs="Times New Roman"/>
          <w:sz w:val="24"/>
          <w:szCs w:val="24"/>
        </w:rPr>
        <w:t>. Canadian Journal of Forest Research 39:</w:t>
      </w:r>
      <w:r w:rsidR="006D7CDA" w:rsidRPr="006D7CDA">
        <w:t xml:space="preserve"> </w:t>
      </w:r>
      <w:r w:rsidR="006D7CDA" w:rsidRPr="006D7CDA">
        <w:rPr>
          <w:rFonts w:ascii="Times New Roman" w:hAnsi="Times New Roman" w:cs="Times New Roman"/>
          <w:sz w:val="24"/>
          <w:szCs w:val="24"/>
        </w:rPr>
        <w:t>199</w:t>
      </w:r>
      <w:r w:rsidR="006D7CDA" w:rsidRPr="00DE64E3">
        <w:rPr>
          <w:rFonts w:ascii="Times New Roman" w:hAnsi="Times New Roman" w:cs="Times New Roman"/>
          <w:sz w:val="24"/>
          <w:szCs w:val="24"/>
        </w:rPr>
        <w:t>–</w:t>
      </w:r>
      <w:r w:rsidR="006D7CDA" w:rsidRPr="006D7CDA">
        <w:rPr>
          <w:rFonts w:ascii="Times New Roman" w:hAnsi="Times New Roman" w:cs="Times New Roman"/>
          <w:sz w:val="24"/>
          <w:szCs w:val="24"/>
        </w:rPr>
        <w:t>212.</w:t>
      </w:r>
    </w:p>
    <w:p w14:paraId="4A692F83" w14:textId="77777777" w:rsidR="00DE64E3" w:rsidRDefault="00DE64E3" w:rsidP="00B30D35">
      <w:pPr>
        <w:widowControl w:val="0"/>
        <w:spacing w:line="276" w:lineRule="auto"/>
        <w:ind w:left="720" w:hanging="720"/>
        <w:rPr>
          <w:rFonts w:ascii="Times New Roman" w:hAnsi="Times New Roman" w:cs="Times New Roman"/>
          <w:sz w:val="24"/>
          <w:szCs w:val="24"/>
        </w:rPr>
      </w:pPr>
      <w:r w:rsidRPr="006F5EED">
        <w:rPr>
          <w:rFonts w:ascii="Times New Roman" w:hAnsi="Times New Roman" w:cs="Times New Roman"/>
          <w:sz w:val="24"/>
          <w:szCs w:val="24"/>
        </w:rPr>
        <w:t xml:space="preserve">Huntington, T. G., </w:t>
      </w:r>
      <w:r>
        <w:rPr>
          <w:rFonts w:ascii="Times New Roman" w:hAnsi="Times New Roman" w:cs="Times New Roman"/>
          <w:sz w:val="24"/>
          <w:szCs w:val="24"/>
        </w:rPr>
        <w:t xml:space="preserve">G. A. </w:t>
      </w:r>
      <w:r w:rsidRPr="006F5EED">
        <w:rPr>
          <w:rFonts w:ascii="Times New Roman" w:hAnsi="Times New Roman" w:cs="Times New Roman"/>
          <w:sz w:val="24"/>
          <w:szCs w:val="24"/>
        </w:rPr>
        <w:t xml:space="preserve">Hodgkins, </w:t>
      </w:r>
      <w:r>
        <w:rPr>
          <w:rFonts w:ascii="Times New Roman" w:hAnsi="Times New Roman" w:cs="Times New Roman"/>
          <w:sz w:val="24"/>
          <w:szCs w:val="24"/>
        </w:rPr>
        <w:t>B. D.</w:t>
      </w:r>
      <w:r w:rsidRPr="006F5EED">
        <w:rPr>
          <w:rFonts w:ascii="Times New Roman" w:hAnsi="Times New Roman" w:cs="Times New Roman"/>
          <w:sz w:val="24"/>
          <w:szCs w:val="24"/>
        </w:rPr>
        <w:t xml:space="preserve"> Keim, </w:t>
      </w:r>
      <w:r>
        <w:rPr>
          <w:rFonts w:ascii="Times New Roman" w:hAnsi="Times New Roman" w:cs="Times New Roman"/>
          <w:sz w:val="24"/>
          <w:szCs w:val="24"/>
        </w:rPr>
        <w:t>and R. W.</w:t>
      </w:r>
      <w:r w:rsidRPr="006F5EED">
        <w:rPr>
          <w:rFonts w:ascii="Times New Roman" w:hAnsi="Times New Roman" w:cs="Times New Roman"/>
          <w:sz w:val="24"/>
          <w:szCs w:val="24"/>
        </w:rPr>
        <w:t xml:space="preserve"> Dudle</w:t>
      </w:r>
      <w:r>
        <w:rPr>
          <w:rFonts w:ascii="Times New Roman" w:hAnsi="Times New Roman" w:cs="Times New Roman"/>
          <w:sz w:val="24"/>
          <w:szCs w:val="24"/>
        </w:rPr>
        <w:t>y</w:t>
      </w:r>
      <w:r w:rsidRPr="006F5EED">
        <w:rPr>
          <w:rFonts w:ascii="Times New Roman" w:hAnsi="Times New Roman" w:cs="Times New Roman"/>
          <w:sz w:val="24"/>
          <w:szCs w:val="24"/>
        </w:rPr>
        <w:t xml:space="preserve">. 2004. Changes in the </w:t>
      </w:r>
      <w:r>
        <w:rPr>
          <w:rFonts w:ascii="Times New Roman" w:hAnsi="Times New Roman" w:cs="Times New Roman"/>
          <w:sz w:val="24"/>
          <w:szCs w:val="24"/>
        </w:rPr>
        <w:t>p</w:t>
      </w:r>
      <w:r w:rsidRPr="006F5EED">
        <w:rPr>
          <w:rFonts w:ascii="Times New Roman" w:hAnsi="Times New Roman" w:cs="Times New Roman"/>
          <w:sz w:val="24"/>
          <w:szCs w:val="24"/>
        </w:rPr>
        <w:t xml:space="preserve">roportion of </w:t>
      </w:r>
      <w:r>
        <w:rPr>
          <w:rFonts w:ascii="Times New Roman" w:hAnsi="Times New Roman" w:cs="Times New Roman"/>
          <w:sz w:val="24"/>
          <w:szCs w:val="24"/>
        </w:rPr>
        <w:t>p</w:t>
      </w:r>
      <w:r w:rsidRPr="006F5EED">
        <w:rPr>
          <w:rFonts w:ascii="Times New Roman" w:hAnsi="Times New Roman" w:cs="Times New Roman"/>
          <w:sz w:val="24"/>
          <w:szCs w:val="24"/>
        </w:rPr>
        <w:t xml:space="preserve">recipitation </w:t>
      </w:r>
      <w:r>
        <w:rPr>
          <w:rFonts w:ascii="Times New Roman" w:hAnsi="Times New Roman" w:cs="Times New Roman"/>
          <w:sz w:val="24"/>
          <w:szCs w:val="24"/>
        </w:rPr>
        <w:t>o</w:t>
      </w:r>
      <w:r w:rsidRPr="006F5EED">
        <w:rPr>
          <w:rFonts w:ascii="Times New Roman" w:hAnsi="Times New Roman" w:cs="Times New Roman"/>
          <w:sz w:val="24"/>
          <w:szCs w:val="24"/>
        </w:rPr>
        <w:t xml:space="preserve">ccurring as </w:t>
      </w:r>
      <w:r>
        <w:rPr>
          <w:rFonts w:ascii="Times New Roman" w:hAnsi="Times New Roman" w:cs="Times New Roman"/>
          <w:sz w:val="24"/>
          <w:szCs w:val="24"/>
        </w:rPr>
        <w:t>s</w:t>
      </w:r>
      <w:r w:rsidRPr="006F5EED">
        <w:rPr>
          <w:rFonts w:ascii="Times New Roman" w:hAnsi="Times New Roman" w:cs="Times New Roman"/>
          <w:sz w:val="24"/>
          <w:szCs w:val="24"/>
        </w:rPr>
        <w:t>now in New England (1949–2000)</w:t>
      </w:r>
      <w:r>
        <w:rPr>
          <w:rFonts w:ascii="Times New Roman" w:hAnsi="Times New Roman" w:cs="Times New Roman"/>
          <w:sz w:val="24"/>
          <w:szCs w:val="24"/>
        </w:rPr>
        <w:t>.</w:t>
      </w:r>
      <w:r w:rsidRPr="006F5EED">
        <w:rPr>
          <w:rFonts w:ascii="Times New Roman" w:hAnsi="Times New Roman" w:cs="Times New Roman"/>
          <w:sz w:val="24"/>
          <w:szCs w:val="24"/>
        </w:rPr>
        <w:t xml:space="preserve"> Journal of Climate 17</w:t>
      </w:r>
      <w:r>
        <w:rPr>
          <w:rFonts w:ascii="Times New Roman" w:hAnsi="Times New Roman" w:cs="Times New Roman"/>
          <w:sz w:val="24"/>
          <w:szCs w:val="24"/>
        </w:rPr>
        <w:t>:</w:t>
      </w:r>
      <w:r w:rsidRPr="006F5EED">
        <w:rPr>
          <w:rFonts w:ascii="Times New Roman" w:hAnsi="Times New Roman" w:cs="Times New Roman"/>
          <w:sz w:val="24"/>
          <w:szCs w:val="24"/>
        </w:rPr>
        <w:t>2626</w:t>
      </w:r>
      <w:r>
        <w:rPr>
          <w:rFonts w:ascii="Times New Roman" w:hAnsi="Times New Roman" w:cs="Times New Roman"/>
          <w:sz w:val="24"/>
          <w:szCs w:val="24"/>
        </w:rPr>
        <w:t>–</w:t>
      </w:r>
      <w:r w:rsidRPr="006F5EED">
        <w:rPr>
          <w:rFonts w:ascii="Times New Roman" w:hAnsi="Times New Roman" w:cs="Times New Roman"/>
          <w:sz w:val="24"/>
          <w:szCs w:val="24"/>
        </w:rPr>
        <w:t>2636.</w:t>
      </w:r>
    </w:p>
    <w:p w14:paraId="40509B64" w14:textId="6E52C55A"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Iverson, L. R., A. M. Prasad, S. N. Matthews, and M. Peters. 2008. Estimating potential habitat for 134 eastern US tree species under six climate scenarios. Forest Ecology and Management 254:390–406. </w:t>
      </w:r>
    </w:p>
    <w:p w14:paraId="6F662D42" w14:textId="70EAAAB6"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Iverson, L., M. Peters, A. Prasad, and S. Matthews. 2019. Analysis of </w:t>
      </w:r>
      <w:r w:rsidR="001C3284">
        <w:rPr>
          <w:rFonts w:ascii="Times New Roman" w:hAnsi="Times New Roman" w:cs="Times New Roman"/>
          <w:sz w:val="24"/>
          <w:szCs w:val="24"/>
        </w:rPr>
        <w:t>c</w:t>
      </w:r>
      <w:r w:rsidRPr="00DE64E3">
        <w:rPr>
          <w:rFonts w:ascii="Times New Roman" w:hAnsi="Times New Roman" w:cs="Times New Roman"/>
          <w:sz w:val="24"/>
          <w:szCs w:val="24"/>
        </w:rPr>
        <w:t xml:space="preserve">limate </w:t>
      </w:r>
      <w:r w:rsidR="001C3284">
        <w:rPr>
          <w:rFonts w:ascii="Times New Roman" w:hAnsi="Times New Roman" w:cs="Times New Roman"/>
          <w:sz w:val="24"/>
          <w:szCs w:val="24"/>
        </w:rPr>
        <w:t>c</w:t>
      </w:r>
      <w:r w:rsidRPr="00DE64E3">
        <w:rPr>
          <w:rFonts w:ascii="Times New Roman" w:hAnsi="Times New Roman" w:cs="Times New Roman"/>
          <w:sz w:val="24"/>
          <w:szCs w:val="24"/>
        </w:rPr>
        <w:t xml:space="preserve">hange </w:t>
      </w:r>
      <w:r w:rsidR="001C3284">
        <w:rPr>
          <w:rFonts w:ascii="Times New Roman" w:hAnsi="Times New Roman" w:cs="Times New Roman"/>
          <w:sz w:val="24"/>
          <w:szCs w:val="24"/>
        </w:rPr>
        <w:t>i</w:t>
      </w:r>
      <w:r w:rsidRPr="00DE64E3">
        <w:rPr>
          <w:rFonts w:ascii="Times New Roman" w:hAnsi="Times New Roman" w:cs="Times New Roman"/>
          <w:sz w:val="24"/>
          <w:szCs w:val="24"/>
        </w:rPr>
        <w:t xml:space="preserve">mpacts on </w:t>
      </w:r>
      <w:r w:rsidR="001C3284">
        <w:rPr>
          <w:rFonts w:ascii="Times New Roman" w:hAnsi="Times New Roman" w:cs="Times New Roman"/>
          <w:sz w:val="24"/>
          <w:szCs w:val="24"/>
        </w:rPr>
        <w:t>t</w:t>
      </w:r>
      <w:r w:rsidRPr="00DE64E3">
        <w:rPr>
          <w:rFonts w:ascii="Times New Roman" w:hAnsi="Times New Roman" w:cs="Times New Roman"/>
          <w:sz w:val="24"/>
          <w:szCs w:val="24"/>
        </w:rPr>
        <w:t xml:space="preserve">ree </w:t>
      </w:r>
      <w:r w:rsidR="001C3284">
        <w:rPr>
          <w:rFonts w:ascii="Times New Roman" w:hAnsi="Times New Roman" w:cs="Times New Roman"/>
          <w:sz w:val="24"/>
          <w:szCs w:val="24"/>
        </w:rPr>
        <w:t>s</w:t>
      </w:r>
      <w:r w:rsidRPr="00DE64E3">
        <w:rPr>
          <w:rFonts w:ascii="Times New Roman" w:hAnsi="Times New Roman" w:cs="Times New Roman"/>
          <w:sz w:val="24"/>
          <w:szCs w:val="24"/>
        </w:rPr>
        <w:t xml:space="preserve">pecies of the </w:t>
      </w:r>
      <w:r w:rsidR="001C3284">
        <w:rPr>
          <w:rFonts w:ascii="Times New Roman" w:hAnsi="Times New Roman" w:cs="Times New Roman"/>
          <w:sz w:val="24"/>
          <w:szCs w:val="24"/>
        </w:rPr>
        <w:t>e</w:t>
      </w:r>
      <w:r w:rsidRPr="00DE64E3">
        <w:rPr>
          <w:rFonts w:ascii="Times New Roman" w:hAnsi="Times New Roman" w:cs="Times New Roman"/>
          <w:sz w:val="24"/>
          <w:szCs w:val="24"/>
        </w:rPr>
        <w:t xml:space="preserve">astern US: Results of DISTRIB-II </w:t>
      </w:r>
      <w:r w:rsidR="001C3284">
        <w:rPr>
          <w:rFonts w:ascii="Times New Roman" w:hAnsi="Times New Roman" w:cs="Times New Roman"/>
          <w:sz w:val="24"/>
          <w:szCs w:val="24"/>
        </w:rPr>
        <w:t>m</w:t>
      </w:r>
      <w:r w:rsidRPr="00DE64E3">
        <w:rPr>
          <w:rFonts w:ascii="Times New Roman" w:hAnsi="Times New Roman" w:cs="Times New Roman"/>
          <w:sz w:val="24"/>
          <w:szCs w:val="24"/>
        </w:rPr>
        <w:t xml:space="preserve">odeling. Forests 10:302. </w:t>
      </w:r>
    </w:p>
    <w:p w14:paraId="3DE32654" w14:textId="15C11808"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Jetz, W., D. S. Wilcove, and A. P. Dobson. 2007. Projected impacts of climate and land-use change on the global diversity of birds. PLoS Biology 5:1211–1219. </w:t>
      </w:r>
    </w:p>
    <w:p w14:paraId="4E4226FA" w14:textId="2BC3A6C7"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Jonzén, N., A. Lindén, T. Ergon, E. Knudsen, J. O. Vik, D. Rubolini, D. Piacentini, C. Brinch, F. Spina, L. Karlsson, M. Stervander, A. Andersson, J. Waldenström, A. Lehikoinen, E. Edvardsen, R. Solvang, and N. C. Stenseth. 2006. Rapid advance of spring arrival dates in long-distance migratory birds. Science 312:1959–1961. </w:t>
      </w:r>
    </w:p>
    <w:p w14:paraId="5ADE2314" w14:textId="0BE1D8CB"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Kaiser, S. A., and C. A. Lindell. 2007. Effects of distance to edge and edge type on nestling growth and nest survival in the wood thrush. The Condor 109:288–303. </w:t>
      </w:r>
    </w:p>
    <w:p w14:paraId="16F4A370" w14:textId="72469592"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Karl, T. R., and K. E. Trenberth. 2003. Modern global climate change. Science 302:1719–1723. </w:t>
      </w:r>
    </w:p>
    <w:p w14:paraId="422ECC1D" w14:textId="6EC9E499"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Keller, C. M. E., and J. T. Scallan. 1999. Potential </w:t>
      </w:r>
      <w:r w:rsidR="001C3284">
        <w:rPr>
          <w:rFonts w:ascii="Times New Roman" w:hAnsi="Times New Roman" w:cs="Times New Roman"/>
          <w:sz w:val="24"/>
          <w:szCs w:val="24"/>
        </w:rPr>
        <w:t>r</w:t>
      </w:r>
      <w:r w:rsidRPr="00DE64E3">
        <w:rPr>
          <w:rFonts w:ascii="Times New Roman" w:hAnsi="Times New Roman" w:cs="Times New Roman"/>
          <w:sz w:val="24"/>
          <w:szCs w:val="24"/>
        </w:rPr>
        <w:t xml:space="preserve">oadside </w:t>
      </w:r>
      <w:r w:rsidR="001C3284">
        <w:rPr>
          <w:rFonts w:ascii="Times New Roman" w:hAnsi="Times New Roman" w:cs="Times New Roman"/>
          <w:sz w:val="24"/>
          <w:szCs w:val="24"/>
        </w:rPr>
        <w:t>b</w:t>
      </w:r>
      <w:r w:rsidRPr="00DE64E3">
        <w:rPr>
          <w:rFonts w:ascii="Times New Roman" w:hAnsi="Times New Roman" w:cs="Times New Roman"/>
          <w:sz w:val="24"/>
          <w:szCs w:val="24"/>
        </w:rPr>
        <w:t xml:space="preserve">iases </w:t>
      </w:r>
      <w:r w:rsidR="001C3284">
        <w:rPr>
          <w:rFonts w:ascii="Times New Roman" w:hAnsi="Times New Roman" w:cs="Times New Roman"/>
          <w:sz w:val="24"/>
          <w:szCs w:val="24"/>
        </w:rPr>
        <w:t>d</w:t>
      </w:r>
      <w:r w:rsidRPr="00DE64E3">
        <w:rPr>
          <w:rFonts w:ascii="Times New Roman" w:hAnsi="Times New Roman" w:cs="Times New Roman"/>
          <w:sz w:val="24"/>
          <w:szCs w:val="24"/>
        </w:rPr>
        <w:t xml:space="preserve">ue to </w:t>
      </w:r>
      <w:r w:rsidR="001C3284">
        <w:rPr>
          <w:rFonts w:ascii="Times New Roman" w:hAnsi="Times New Roman" w:cs="Times New Roman"/>
          <w:sz w:val="24"/>
          <w:szCs w:val="24"/>
        </w:rPr>
        <w:t>h</w:t>
      </w:r>
      <w:r w:rsidRPr="00DE64E3">
        <w:rPr>
          <w:rFonts w:ascii="Times New Roman" w:hAnsi="Times New Roman" w:cs="Times New Roman"/>
          <w:sz w:val="24"/>
          <w:szCs w:val="24"/>
        </w:rPr>
        <w:t xml:space="preserve">abitat </w:t>
      </w:r>
      <w:r w:rsidR="001C3284">
        <w:rPr>
          <w:rFonts w:ascii="Times New Roman" w:hAnsi="Times New Roman" w:cs="Times New Roman"/>
          <w:sz w:val="24"/>
          <w:szCs w:val="24"/>
        </w:rPr>
        <w:t>c</w:t>
      </w:r>
      <w:r w:rsidRPr="00DE64E3">
        <w:rPr>
          <w:rFonts w:ascii="Times New Roman" w:hAnsi="Times New Roman" w:cs="Times New Roman"/>
          <w:sz w:val="24"/>
          <w:szCs w:val="24"/>
        </w:rPr>
        <w:t xml:space="preserve">hanges along Breeding Bird Survey </w:t>
      </w:r>
      <w:r w:rsidR="001C3284">
        <w:rPr>
          <w:rFonts w:ascii="Times New Roman" w:hAnsi="Times New Roman" w:cs="Times New Roman"/>
          <w:sz w:val="24"/>
          <w:szCs w:val="24"/>
        </w:rPr>
        <w:t>r</w:t>
      </w:r>
      <w:r w:rsidRPr="00DE64E3">
        <w:rPr>
          <w:rFonts w:ascii="Times New Roman" w:hAnsi="Times New Roman" w:cs="Times New Roman"/>
          <w:sz w:val="24"/>
          <w:szCs w:val="24"/>
        </w:rPr>
        <w:t xml:space="preserve">outes. The Condor 101:50–57. </w:t>
      </w:r>
    </w:p>
    <w:p w14:paraId="185958DE" w14:textId="0A86E60F"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lastRenderedPageBreak/>
        <w:t xml:space="preserve">Keller, G. S., and R. H. Yahner. 2007. Seasonal </w:t>
      </w:r>
      <w:r w:rsidR="001C3284">
        <w:rPr>
          <w:rFonts w:ascii="Times New Roman" w:hAnsi="Times New Roman" w:cs="Times New Roman"/>
          <w:sz w:val="24"/>
          <w:szCs w:val="24"/>
        </w:rPr>
        <w:t>f</w:t>
      </w:r>
      <w:r w:rsidRPr="00DE64E3">
        <w:rPr>
          <w:rFonts w:ascii="Times New Roman" w:hAnsi="Times New Roman" w:cs="Times New Roman"/>
          <w:sz w:val="24"/>
          <w:szCs w:val="24"/>
        </w:rPr>
        <w:t>orest-</w:t>
      </w:r>
      <w:r w:rsidR="001C3284">
        <w:rPr>
          <w:rFonts w:ascii="Times New Roman" w:hAnsi="Times New Roman" w:cs="Times New Roman"/>
          <w:sz w:val="24"/>
          <w:szCs w:val="24"/>
        </w:rPr>
        <w:t>p</w:t>
      </w:r>
      <w:r w:rsidRPr="00DE64E3">
        <w:rPr>
          <w:rFonts w:ascii="Times New Roman" w:hAnsi="Times New Roman" w:cs="Times New Roman"/>
          <w:sz w:val="24"/>
          <w:szCs w:val="24"/>
        </w:rPr>
        <w:t xml:space="preserve">atch </w:t>
      </w:r>
      <w:r w:rsidR="001C3284">
        <w:rPr>
          <w:rFonts w:ascii="Times New Roman" w:hAnsi="Times New Roman" w:cs="Times New Roman"/>
          <w:sz w:val="24"/>
          <w:szCs w:val="24"/>
        </w:rPr>
        <w:t>u</w:t>
      </w:r>
      <w:r w:rsidRPr="00DE64E3">
        <w:rPr>
          <w:rFonts w:ascii="Times New Roman" w:hAnsi="Times New Roman" w:cs="Times New Roman"/>
          <w:sz w:val="24"/>
          <w:szCs w:val="24"/>
        </w:rPr>
        <w:t xml:space="preserve">se by </w:t>
      </w:r>
      <w:r w:rsidR="001C3284">
        <w:rPr>
          <w:rFonts w:ascii="Times New Roman" w:hAnsi="Times New Roman" w:cs="Times New Roman"/>
          <w:sz w:val="24"/>
          <w:szCs w:val="24"/>
        </w:rPr>
        <w:t>b</w:t>
      </w:r>
      <w:r w:rsidRPr="00DE64E3">
        <w:rPr>
          <w:rFonts w:ascii="Times New Roman" w:hAnsi="Times New Roman" w:cs="Times New Roman"/>
          <w:sz w:val="24"/>
          <w:szCs w:val="24"/>
        </w:rPr>
        <w:t xml:space="preserve">irds in </w:t>
      </w:r>
      <w:r w:rsidR="001C3284">
        <w:rPr>
          <w:rFonts w:ascii="Times New Roman" w:hAnsi="Times New Roman" w:cs="Times New Roman"/>
          <w:sz w:val="24"/>
          <w:szCs w:val="24"/>
        </w:rPr>
        <w:t>f</w:t>
      </w:r>
      <w:r w:rsidRPr="00DE64E3">
        <w:rPr>
          <w:rFonts w:ascii="Times New Roman" w:hAnsi="Times New Roman" w:cs="Times New Roman"/>
          <w:sz w:val="24"/>
          <w:szCs w:val="24"/>
        </w:rPr>
        <w:t xml:space="preserve">ragmented </w:t>
      </w:r>
      <w:r w:rsidR="001C3284">
        <w:rPr>
          <w:rFonts w:ascii="Times New Roman" w:hAnsi="Times New Roman" w:cs="Times New Roman"/>
          <w:sz w:val="24"/>
          <w:szCs w:val="24"/>
        </w:rPr>
        <w:t>l</w:t>
      </w:r>
      <w:r w:rsidRPr="00DE64E3">
        <w:rPr>
          <w:rFonts w:ascii="Times New Roman" w:hAnsi="Times New Roman" w:cs="Times New Roman"/>
          <w:sz w:val="24"/>
          <w:szCs w:val="24"/>
        </w:rPr>
        <w:t xml:space="preserve">andscapes of </w:t>
      </w:r>
      <w:r w:rsidR="001C3284">
        <w:rPr>
          <w:rFonts w:ascii="Times New Roman" w:hAnsi="Times New Roman" w:cs="Times New Roman"/>
          <w:sz w:val="24"/>
          <w:szCs w:val="24"/>
        </w:rPr>
        <w:t>s</w:t>
      </w:r>
      <w:r w:rsidRPr="00DE64E3">
        <w:rPr>
          <w:rFonts w:ascii="Times New Roman" w:hAnsi="Times New Roman" w:cs="Times New Roman"/>
          <w:sz w:val="24"/>
          <w:szCs w:val="24"/>
        </w:rPr>
        <w:t>outh-</w:t>
      </w:r>
      <w:r w:rsidR="001C3284">
        <w:rPr>
          <w:rFonts w:ascii="Times New Roman" w:hAnsi="Times New Roman" w:cs="Times New Roman"/>
          <w:sz w:val="24"/>
          <w:szCs w:val="24"/>
        </w:rPr>
        <w:t>c</w:t>
      </w:r>
      <w:r w:rsidRPr="00DE64E3">
        <w:rPr>
          <w:rFonts w:ascii="Times New Roman" w:hAnsi="Times New Roman" w:cs="Times New Roman"/>
          <w:sz w:val="24"/>
          <w:szCs w:val="24"/>
        </w:rPr>
        <w:t xml:space="preserve">entral Pennsylvania. The Wilson Journal of Ornithology 119:410–418. </w:t>
      </w:r>
    </w:p>
    <w:p w14:paraId="36B2F871" w14:textId="1F3F9EE2"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Keppel, G., K. P. Van Niel, G. W. Wardell-Johnson, C. J. Yates, M. Byrne, L. Mucina, A. G. T. Schut, S. D. Hopper, and S. E. Franklin. 2012. Refugia: </w:t>
      </w:r>
      <w:r w:rsidR="001C3284">
        <w:rPr>
          <w:rFonts w:ascii="Times New Roman" w:hAnsi="Times New Roman" w:cs="Times New Roman"/>
          <w:sz w:val="24"/>
          <w:szCs w:val="24"/>
        </w:rPr>
        <w:t>I</w:t>
      </w:r>
      <w:r w:rsidRPr="00DE64E3">
        <w:rPr>
          <w:rFonts w:ascii="Times New Roman" w:hAnsi="Times New Roman" w:cs="Times New Roman"/>
          <w:sz w:val="24"/>
          <w:szCs w:val="24"/>
        </w:rPr>
        <w:t>dentifying and understanding safe havens for biodiversity under climate change. Global Ecology and Biogeography 21</w:t>
      </w:r>
      <w:r w:rsidR="0062783F">
        <w:rPr>
          <w:rFonts w:ascii="Times New Roman" w:hAnsi="Times New Roman" w:cs="Times New Roman"/>
          <w:sz w:val="24"/>
          <w:szCs w:val="24"/>
        </w:rPr>
        <w:t>:393</w:t>
      </w:r>
      <w:r w:rsidR="0062783F" w:rsidRPr="00DE64E3">
        <w:rPr>
          <w:rFonts w:ascii="Times New Roman" w:hAnsi="Times New Roman" w:cs="Times New Roman"/>
          <w:sz w:val="24"/>
          <w:szCs w:val="24"/>
        </w:rPr>
        <w:t>–</w:t>
      </w:r>
      <w:r w:rsidR="0062783F">
        <w:rPr>
          <w:rFonts w:ascii="Times New Roman" w:hAnsi="Times New Roman" w:cs="Times New Roman"/>
          <w:sz w:val="24"/>
          <w:szCs w:val="24"/>
        </w:rPr>
        <w:t>404</w:t>
      </w:r>
      <w:r w:rsidRPr="00DE64E3">
        <w:rPr>
          <w:rFonts w:ascii="Times New Roman" w:hAnsi="Times New Roman" w:cs="Times New Roman"/>
          <w:sz w:val="24"/>
          <w:szCs w:val="24"/>
        </w:rPr>
        <w:t xml:space="preserve">. </w:t>
      </w:r>
    </w:p>
    <w:p w14:paraId="0AF1DEF2" w14:textId="66BEF6AD" w:rsidR="00DE64E3" w:rsidRPr="00DE64E3" w:rsidRDefault="00DE64E3" w:rsidP="00B30D35">
      <w:pPr>
        <w:widowControl w:val="0"/>
        <w:spacing w:line="276" w:lineRule="auto"/>
        <w:ind w:left="720" w:hanging="720"/>
        <w:rPr>
          <w:rFonts w:ascii="Times New Roman" w:hAnsi="Times New Roman" w:cs="Times New Roman"/>
          <w:sz w:val="24"/>
          <w:szCs w:val="24"/>
        </w:rPr>
      </w:pPr>
      <w:r w:rsidRPr="00A46296">
        <w:rPr>
          <w:rFonts w:ascii="Times New Roman" w:hAnsi="Times New Roman" w:cs="Times New Roman"/>
          <w:sz w:val="24"/>
          <w:szCs w:val="24"/>
        </w:rPr>
        <w:t xml:space="preserve">La Sorte, F. A., and F. R. Thompson III. 2007. </w:t>
      </w:r>
      <w:r w:rsidRPr="00DE64E3">
        <w:rPr>
          <w:rFonts w:ascii="Times New Roman" w:hAnsi="Times New Roman" w:cs="Times New Roman"/>
          <w:sz w:val="24"/>
          <w:szCs w:val="24"/>
        </w:rPr>
        <w:t>Poleward shifts in winter ranges of North American birds. Ecology 88:1803–1812</w:t>
      </w:r>
      <w:r w:rsidR="001C3284">
        <w:rPr>
          <w:rFonts w:ascii="Times New Roman" w:hAnsi="Times New Roman" w:cs="Times New Roman"/>
          <w:sz w:val="24"/>
          <w:szCs w:val="24"/>
        </w:rPr>
        <w:t>.</w:t>
      </w:r>
    </w:p>
    <w:p w14:paraId="7C029FDC" w14:textId="6414D6B1"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La Sorte, F. A., D. Fink, and A. Johnston. 2018. Seasonal associations with novel climates for North American migratory bird populations. Ecology Letters 21:845–856. </w:t>
      </w:r>
    </w:p>
    <w:p w14:paraId="0BBBB2BC" w14:textId="77777777" w:rsidR="00DE64E3" w:rsidRDefault="00DE64E3" w:rsidP="00B30D35">
      <w:pPr>
        <w:widowControl w:val="0"/>
        <w:spacing w:line="276" w:lineRule="auto"/>
        <w:ind w:left="720" w:hanging="720"/>
        <w:rPr>
          <w:rFonts w:ascii="Times New Roman" w:hAnsi="Times New Roman" w:cs="Times New Roman"/>
          <w:sz w:val="24"/>
          <w:szCs w:val="24"/>
        </w:rPr>
      </w:pPr>
      <w:r w:rsidRPr="007A5525">
        <w:rPr>
          <w:rFonts w:ascii="Times New Roman" w:hAnsi="Times New Roman" w:cs="Times New Roman"/>
          <w:sz w:val="24"/>
          <w:szCs w:val="24"/>
        </w:rPr>
        <w:t xml:space="preserve">Landscape Change Research Group. 2014. Climate change atlas. Northern Research Station, U.S. Forest Service, Delaware, OH. </w:t>
      </w:r>
      <w:r>
        <w:rPr>
          <w:rFonts w:ascii="Times New Roman" w:hAnsi="Times New Roman" w:cs="Times New Roman"/>
          <w:sz w:val="24"/>
          <w:szCs w:val="24"/>
        </w:rPr>
        <w:t>&lt;https://www.nrs.fs.fed.us/atlas&gt;.</w:t>
      </w:r>
    </w:p>
    <w:p w14:paraId="3AC49ADB" w14:textId="0E7D2F01"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Laseter, S. H., C. R. Ford, J. M. Vose, and L. W. Swift. 2012. Long-term temperature and precipitation trends at the Coweeta Hydrologic Laboratory, Otto, North Carolina, USA. Hydrology Research 43:890–901. </w:t>
      </w:r>
    </w:p>
    <w:p w14:paraId="2375A51E" w14:textId="7380DFA6"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Lawler, J. J., A. S. Ruesch, J. D. Olden, and B. H. McRae. 2013. Projected climate-driven faunal movement routes. Ecology Letters 16:1014–1022. </w:t>
      </w:r>
    </w:p>
    <w:p w14:paraId="734C3667" w14:textId="557D6FDA"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Lemoine, N., and K. Böhning-Gaese. 2003. Potential impact of global climate change on species richness of long-distance migrants. Conservation Biology 17:577–586. </w:t>
      </w:r>
    </w:p>
    <w:p w14:paraId="4DD00AB3" w14:textId="4BE97013"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Lumpkin, H. A., and S. M. Pearson. 2013. Effects of exurban development and temperature on bird species in the southern </w:t>
      </w:r>
      <w:r w:rsidR="00AA4336">
        <w:rPr>
          <w:rFonts w:ascii="Times New Roman" w:hAnsi="Times New Roman" w:cs="Times New Roman"/>
          <w:sz w:val="24"/>
          <w:szCs w:val="24"/>
        </w:rPr>
        <w:t>A</w:t>
      </w:r>
      <w:r w:rsidRPr="00DE64E3">
        <w:rPr>
          <w:rFonts w:ascii="Times New Roman" w:hAnsi="Times New Roman" w:cs="Times New Roman"/>
          <w:sz w:val="24"/>
          <w:szCs w:val="24"/>
        </w:rPr>
        <w:t>ppalachians. Conservation Biology 27:1069–1078.</w:t>
      </w:r>
    </w:p>
    <w:p w14:paraId="4137437A" w14:textId="7640C56D"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Lumpkin, H. A., S. M. Pearson, and M. G. Turner. 2012. Effects of </w:t>
      </w:r>
      <w:r w:rsidR="00CE2FC4">
        <w:rPr>
          <w:rFonts w:ascii="Times New Roman" w:hAnsi="Times New Roman" w:cs="Times New Roman"/>
          <w:sz w:val="24"/>
          <w:szCs w:val="24"/>
        </w:rPr>
        <w:t>c</w:t>
      </w:r>
      <w:r w:rsidRPr="00DE64E3">
        <w:rPr>
          <w:rFonts w:ascii="Times New Roman" w:hAnsi="Times New Roman" w:cs="Times New Roman"/>
          <w:sz w:val="24"/>
          <w:szCs w:val="24"/>
        </w:rPr>
        <w:t xml:space="preserve">limate and </w:t>
      </w:r>
      <w:r w:rsidR="00CE2FC4">
        <w:rPr>
          <w:rFonts w:ascii="Times New Roman" w:hAnsi="Times New Roman" w:cs="Times New Roman"/>
          <w:sz w:val="24"/>
          <w:szCs w:val="24"/>
        </w:rPr>
        <w:t>e</w:t>
      </w:r>
      <w:r w:rsidRPr="00DE64E3">
        <w:rPr>
          <w:rFonts w:ascii="Times New Roman" w:hAnsi="Times New Roman" w:cs="Times New Roman"/>
          <w:sz w:val="24"/>
          <w:szCs w:val="24"/>
        </w:rPr>
        <w:t xml:space="preserve">xurban </w:t>
      </w:r>
      <w:r w:rsidR="00CE2FC4">
        <w:rPr>
          <w:rFonts w:ascii="Times New Roman" w:hAnsi="Times New Roman" w:cs="Times New Roman"/>
          <w:sz w:val="24"/>
          <w:szCs w:val="24"/>
        </w:rPr>
        <w:t>d</w:t>
      </w:r>
      <w:r w:rsidRPr="00DE64E3">
        <w:rPr>
          <w:rFonts w:ascii="Times New Roman" w:hAnsi="Times New Roman" w:cs="Times New Roman"/>
          <w:sz w:val="24"/>
          <w:szCs w:val="24"/>
        </w:rPr>
        <w:t xml:space="preserve">evelopment on </w:t>
      </w:r>
      <w:r w:rsidR="00CE2FC4">
        <w:rPr>
          <w:rFonts w:ascii="Times New Roman" w:hAnsi="Times New Roman" w:cs="Times New Roman"/>
          <w:sz w:val="24"/>
          <w:szCs w:val="24"/>
        </w:rPr>
        <w:t>n</w:t>
      </w:r>
      <w:r w:rsidRPr="00DE64E3">
        <w:rPr>
          <w:rFonts w:ascii="Times New Roman" w:hAnsi="Times New Roman" w:cs="Times New Roman"/>
          <w:sz w:val="24"/>
          <w:szCs w:val="24"/>
        </w:rPr>
        <w:t xml:space="preserve">est </w:t>
      </w:r>
      <w:r w:rsidR="00CE2FC4">
        <w:rPr>
          <w:rFonts w:ascii="Times New Roman" w:hAnsi="Times New Roman" w:cs="Times New Roman"/>
          <w:sz w:val="24"/>
          <w:szCs w:val="24"/>
        </w:rPr>
        <w:t>p</w:t>
      </w:r>
      <w:r w:rsidRPr="00DE64E3">
        <w:rPr>
          <w:rFonts w:ascii="Times New Roman" w:hAnsi="Times New Roman" w:cs="Times New Roman"/>
          <w:sz w:val="24"/>
          <w:szCs w:val="24"/>
        </w:rPr>
        <w:t xml:space="preserve">redation and </w:t>
      </w:r>
      <w:r w:rsidR="00CE2FC4">
        <w:rPr>
          <w:rFonts w:ascii="Times New Roman" w:hAnsi="Times New Roman" w:cs="Times New Roman"/>
          <w:sz w:val="24"/>
          <w:szCs w:val="24"/>
        </w:rPr>
        <w:t>p</w:t>
      </w:r>
      <w:r w:rsidRPr="00DE64E3">
        <w:rPr>
          <w:rFonts w:ascii="Times New Roman" w:hAnsi="Times New Roman" w:cs="Times New Roman"/>
          <w:sz w:val="24"/>
          <w:szCs w:val="24"/>
        </w:rPr>
        <w:t xml:space="preserve">redator </w:t>
      </w:r>
      <w:r w:rsidR="00CE2FC4">
        <w:rPr>
          <w:rFonts w:ascii="Times New Roman" w:hAnsi="Times New Roman" w:cs="Times New Roman"/>
          <w:sz w:val="24"/>
          <w:szCs w:val="24"/>
        </w:rPr>
        <w:t>p</w:t>
      </w:r>
      <w:r w:rsidRPr="00DE64E3">
        <w:rPr>
          <w:rFonts w:ascii="Times New Roman" w:hAnsi="Times New Roman" w:cs="Times New Roman"/>
          <w:sz w:val="24"/>
          <w:szCs w:val="24"/>
        </w:rPr>
        <w:t xml:space="preserve">resence in the southern Appalachian Mountains (U.S.A.). Conservation Biology 26:679–688. </w:t>
      </w:r>
    </w:p>
    <w:p w14:paraId="00247FFB" w14:textId="4B11BCEB"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Matthews, S. N., L. R. Iverson, A. M. Prasad, and M. P. Peters. 2011. Changes in potential habitat of 147 North American breeding bird species in response to redistribution of trees and climate following predicted climate change. Ecography 34:933–945. </w:t>
      </w:r>
    </w:p>
    <w:p w14:paraId="134E7FCD" w14:textId="02896CCD"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Mayor, S. J., R. P. Guralnick, M. W. Tingley, J. Otegui, J. C. Withey, S. C. Elmendorf, M. E. Andrew, S. Leyk, I. S. Pearse, and D. C. Schneider. 2017. Increasing phenological asynchrony between spring green-up and arrival of migratory birds. Scientific Reports 7:1902. </w:t>
      </w:r>
    </w:p>
    <w:p w14:paraId="4589971E" w14:textId="6D1F9763"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McDonald, K. W., C. J. W. McClure, B. W. Rolek, and G. E. Hill. 2012. Diversity of birds in eastern North America shifts north with global warming. Ecology and Evolution 2:3052–</w:t>
      </w:r>
      <w:r w:rsidRPr="00DE64E3">
        <w:rPr>
          <w:rFonts w:ascii="Times New Roman" w:hAnsi="Times New Roman" w:cs="Times New Roman"/>
          <w:sz w:val="24"/>
          <w:szCs w:val="24"/>
        </w:rPr>
        <w:lastRenderedPageBreak/>
        <w:t xml:space="preserve">3060. </w:t>
      </w:r>
    </w:p>
    <w:p w14:paraId="4A773238" w14:textId="2991A5AC"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Mearns, L. O., F. Giorgi, L. McDaniel, and C. Shields. 2003. Climate </w:t>
      </w:r>
      <w:r w:rsidR="00CE2FC4">
        <w:rPr>
          <w:rFonts w:ascii="Times New Roman" w:hAnsi="Times New Roman" w:cs="Times New Roman"/>
          <w:sz w:val="24"/>
          <w:szCs w:val="24"/>
        </w:rPr>
        <w:t>s</w:t>
      </w:r>
      <w:r w:rsidRPr="00DE64E3">
        <w:rPr>
          <w:rFonts w:ascii="Times New Roman" w:hAnsi="Times New Roman" w:cs="Times New Roman"/>
          <w:sz w:val="24"/>
          <w:szCs w:val="24"/>
        </w:rPr>
        <w:t xml:space="preserve">cenarios for the </w:t>
      </w:r>
      <w:r w:rsidR="00CE2FC4">
        <w:rPr>
          <w:rFonts w:ascii="Times New Roman" w:hAnsi="Times New Roman" w:cs="Times New Roman"/>
          <w:sz w:val="24"/>
          <w:szCs w:val="24"/>
        </w:rPr>
        <w:t>s</w:t>
      </w:r>
      <w:r w:rsidRPr="00DE64E3">
        <w:rPr>
          <w:rFonts w:ascii="Times New Roman" w:hAnsi="Times New Roman" w:cs="Times New Roman"/>
          <w:sz w:val="24"/>
          <w:szCs w:val="24"/>
        </w:rPr>
        <w:t xml:space="preserve">outheastern U.S. </w:t>
      </w:r>
      <w:r w:rsidR="00CE2FC4">
        <w:rPr>
          <w:rFonts w:ascii="Times New Roman" w:hAnsi="Times New Roman" w:cs="Times New Roman"/>
          <w:sz w:val="24"/>
          <w:szCs w:val="24"/>
        </w:rPr>
        <w:t>b</w:t>
      </w:r>
      <w:r w:rsidRPr="00DE64E3">
        <w:rPr>
          <w:rFonts w:ascii="Times New Roman" w:hAnsi="Times New Roman" w:cs="Times New Roman"/>
          <w:sz w:val="24"/>
          <w:szCs w:val="24"/>
        </w:rPr>
        <w:t xml:space="preserve">ased on GCM and </w:t>
      </w:r>
      <w:r w:rsidR="00CE2FC4">
        <w:rPr>
          <w:rFonts w:ascii="Times New Roman" w:hAnsi="Times New Roman" w:cs="Times New Roman"/>
          <w:sz w:val="24"/>
          <w:szCs w:val="24"/>
        </w:rPr>
        <w:t>r</w:t>
      </w:r>
      <w:r w:rsidRPr="00DE64E3">
        <w:rPr>
          <w:rFonts w:ascii="Times New Roman" w:hAnsi="Times New Roman" w:cs="Times New Roman"/>
          <w:sz w:val="24"/>
          <w:szCs w:val="24"/>
        </w:rPr>
        <w:t xml:space="preserve">egional </w:t>
      </w:r>
      <w:r w:rsidR="00CE2FC4">
        <w:rPr>
          <w:rFonts w:ascii="Times New Roman" w:hAnsi="Times New Roman" w:cs="Times New Roman"/>
          <w:sz w:val="24"/>
          <w:szCs w:val="24"/>
        </w:rPr>
        <w:t>m</w:t>
      </w:r>
      <w:r w:rsidRPr="00DE64E3">
        <w:rPr>
          <w:rFonts w:ascii="Times New Roman" w:hAnsi="Times New Roman" w:cs="Times New Roman"/>
          <w:sz w:val="24"/>
          <w:szCs w:val="24"/>
        </w:rPr>
        <w:t xml:space="preserve">odel </w:t>
      </w:r>
      <w:r w:rsidR="00CE2FC4">
        <w:rPr>
          <w:rFonts w:ascii="Times New Roman" w:hAnsi="Times New Roman" w:cs="Times New Roman"/>
          <w:sz w:val="24"/>
          <w:szCs w:val="24"/>
        </w:rPr>
        <w:t>s</w:t>
      </w:r>
      <w:r w:rsidRPr="00DE64E3">
        <w:rPr>
          <w:rFonts w:ascii="Times New Roman" w:hAnsi="Times New Roman" w:cs="Times New Roman"/>
          <w:sz w:val="24"/>
          <w:szCs w:val="24"/>
        </w:rPr>
        <w:t xml:space="preserve">imulations. </w:t>
      </w:r>
      <w:r w:rsidR="00CE2FC4">
        <w:rPr>
          <w:rFonts w:ascii="Times New Roman" w:hAnsi="Times New Roman" w:cs="Times New Roman"/>
          <w:sz w:val="24"/>
          <w:szCs w:val="24"/>
        </w:rPr>
        <w:t xml:space="preserve">Pages </w:t>
      </w:r>
      <w:r w:rsidR="00CE2FC4" w:rsidRPr="00DE64E3">
        <w:rPr>
          <w:rFonts w:ascii="Times New Roman" w:hAnsi="Times New Roman" w:cs="Times New Roman"/>
          <w:sz w:val="24"/>
          <w:szCs w:val="24"/>
        </w:rPr>
        <w:t>7–35</w:t>
      </w:r>
      <w:r w:rsidR="00CE2FC4">
        <w:rPr>
          <w:rFonts w:ascii="Times New Roman" w:hAnsi="Times New Roman" w:cs="Times New Roman"/>
          <w:sz w:val="24"/>
          <w:szCs w:val="24"/>
        </w:rPr>
        <w:t xml:space="preserve"> in </w:t>
      </w:r>
      <w:r w:rsidRPr="00DE64E3">
        <w:rPr>
          <w:rFonts w:ascii="Times New Roman" w:hAnsi="Times New Roman" w:cs="Times New Roman"/>
          <w:sz w:val="24"/>
          <w:szCs w:val="24"/>
        </w:rPr>
        <w:t xml:space="preserve">Issues in the Impacts of Climate Variability and Change on Agriculture. Springer, Dordrecht. </w:t>
      </w:r>
    </w:p>
    <w:p w14:paraId="59CE75F8" w14:textId="70040C73"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Miller, A. B., E. S. Bryant, and R. W. Birnie. 2010. An analysis of land cover changes in the Northern Forest of New England using multitemporal Landsat MSS data. </w:t>
      </w:r>
      <w:r w:rsidR="00AA4336" w:rsidRPr="00DE64E3">
        <w:rPr>
          <w:rFonts w:ascii="Times New Roman" w:hAnsi="Times New Roman" w:cs="Times New Roman"/>
          <w:sz w:val="24"/>
          <w:szCs w:val="24"/>
        </w:rPr>
        <w:t xml:space="preserve">International Journal of Remote Sensing </w:t>
      </w:r>
      <w:r w:rsidR="00AA4336">
        <w:rPr>
          <w:rFonts w:ascii="Times New Roman" w:hAnsi="Times New Roman" w:cs="Times New Roman"/>
          <w:sz w:val="24"/>
          <w:szCs w:val="24"/>
        </w:rPr>
        <w:t>19:</w:t>
      </w:r>
      <w:r w:rsidR="00AA4336" w:rsidRPr="00AA4336">
        <w:t xml:space="preserve"> </w:t>
      </w:r>
      <w:r w:rsidR="00AA4336" w:rsidRPr="00AA4336">
        <w:rPr>
          <w:rFonts w:ascii="Times New Roman" w:hAnsi="Times New Roman" w:cs="Times New Roman"/>
          <w:sz w:val="24"/>
          <w:szCs w:val="24"/>
        </w:rPr>
        <w:t>245</w:t>
      </w:r>
      <w:r w:rsidR="00AA4336" w:rsidRPr="00DE64E3">
        <w:rPr>
          <w:rFonts w:ascii="Times New Roman" w:hAnsi="Times New Roman" w:cs="Times New Roman"/>
          <w:sz w:val="24"/>
          <w:szCs w:val="24"/>
        </w:rPr>
        <w:t>–</w:t>
      </w:r>
      <w:r w:rsidR="00AA4336" w:rsidRPr="00AA4336">
        <w:rPr>
          <w:rFonts w:ascii="Times New Roman" w:hAnsi="Times New Roman" w:cs="Times New Roman"/>
          <w:sz w:val="24"/>
          <w:szCs w:val="24"/>
        </w:rPr>
        <w:t>265</w:t>
      </w:r>
      <w:r w:rsidR="00AA4336">
        <w:rPr>
          <w:rFonts w:ascii="Times New Roman" w:hAnsi="Times New Roman" w:cs="Times New Roman"/>
          <w:sz w:val="24"/>
          <w:szCs w:val="24"/>
        </w:rPr>
        <w:t>.</w:t>
      </w:r>
    </w:p>
    <w:p w14:paraId="60908CF3" w14:textId="665E9AD3"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Moenkkoenen, M., and D. A. Welsh. 1994. A biogeographical hypothesis on the effects of human caused landscape changes on the forest bird communities of Europe and North America. Annales Zoologici Fennici 31:61–70. </w:t>
      </w:r>
    </w:p>
    <w:p w14:paraId="247C28A9" w14:textId="468CA424"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Morin, R. S., G. W. Cook, C. J. Barnett, B. J. Butler, S. J. Crocker, M. A. Hatfield, C. M. Kurtz, T. W. Lister, W. G. Luppold, W. H. McWilliams, P. D. Miles, M. D. Nelson, C. H. Perry, R. J. Piva, J. E. Smith, J. A. Westfall, R. H. Widmann, and C. W. Woodall. 2016. West Virginia Forests</w:t>
      </w:r>
      <w:r w:rsidR="00AA4336">
        <w:rPr>
          <w:rFonts w:ascii="Times New Roman" w:hAnsi="Times New Roman" w:cs="Times New Roman"/>
          <w:sz w:val="24"/>
          <w:szCs w:val="24"/>
        </w:rPr>
        <w:t xml:space="preserve"> 2013</w:t>
      </w:r>
      <w:r w:rsidRPr="00DE64E3">
        <w:rPr>
          <w:rFonts w:ascii="Times New Roman" w:hAnsi="Times New Roman" w:cs="Times New Roman"/>
          <w:sz w:val="24"/>
          <w:szCs w:val="24"/>
        </w:rPr>
        <w:t>.</w:t>
      </w:r>
      <w:r w:rsidR="00AA4336">
        <w:rPr>
          <w:rFonts w:ascii="Times New Roman" w:hAnsi="Times New Roman" w:cs="Times New Roman"/>
          <w:sz w:val="24"/>
          <w:szCs w:val="24"/>
        </w:rPr>
        <w:t xml:space="preserve"> Resources Bulletin </w:t>
      </w:r>
      <w:r w:rsidR="00AA4336" w:rsidRPr="00AA4336">
        <w:rPr>
          <w:rFonts w:ascii="Times New Roman" w:hAnsi="Times New Roman" w:cs="Times New Roman"/>
          <w:sz w:val="24"/>
          <w:szCs w:val="24"/>
        </w:rPr>
        <w:t>NRS-105. Newtown Square, PA: U.S. Department of Agriculture, Forest Service, Northern Research Station.</w:t>
      </w:r>
    </w:p>
    <w:p w14:paraId="4A30A1D4" w14:textId="77777777"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Napton, D. E., T. L. Sohl, R. F. Auch, and T. R. Loveland. 2003. Land use and land cover change in the North Central Appalachians ecoregion. Pennsylvania Geographer 41:46–66.</w:t>
      </w:r>
    </w:p>
    <w:p w14:paraId="46BD11F7" w14:textId="1C81D578"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Newton, I. 2007. Weather-related mass-mortality events in migrants. Ibis 149:453–467. </w:t>
      </w:r>
    </w:p>
    <w:p w14:paraId="5E67034D" w14:textId="3BE70EA5"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Nhancale, B. A., and R. J. Smith. 2011. The influence of planning unit characteristics on the efficiency and spatial pattern of systematic conservation planning assessments. Biodiversity and Conservation 2011 20:8 20:1821–1835. </w:t>
      </w:r>
    </w:p>
    <w:p w14:paraId="30F68142" w14:textId="2A29B6AB"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Nilon, C. H., C. N. Long, and W. C. Zipperer. 1995. Effects of wildland development on forest bird communities. Landscape and Urban Planning 32:81–92. </w:t>
      </w:r>
    </w:p>
    <w:p w14:paraId="7BC9841C" w14:textId="1D519916"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Pearce-Higgins, J. W., S. M. Eglington, B. Martay, and D. E. Chamberlain. 2015. Drivers of climate change impacts on bird communities. Journal of Animal Ecology 84:943–954. </w:t>
      </w:r>
    </w:p>
    <w:p w14:paraId="7CDE1CC8" w14:textId="5E6AA819"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Pearson, R. G., T. P. Dawson, and C. Liu. 2004. Modelling species distributions in Britain: a hierarchical integration of climate and land-cover data. Ecography 27:285–298. </w:t>
      </w:r>
    </w:p>
    <w:p w14:paraId="7003132C" w14:textId="3CBFAF62"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Pimm, S. L., and R. A. Askins. 1995. Forest losses predict bird extinctions in eastern North America. Proceedings of the National Academy of Sciences 92:9343–9347. </w:t>
      </w:r>
    </w:p>
    <w:p w14:paraId="41037C31" w14:textId="4619B64E" w:rsid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Pitchford, J. L., C. Wu, L. Lin, J. T. Petty, R. Thomas, W. E. Veselka, D. Welsch, N. Zegre, and J. T. Anderson. 2011. Climate </w:t>
      </w:r>
      <w:r w:rsidR="00CE2FC4">
        <w:rPr>
          <w:rFonts w:ascii="Times New Roman" w:hAnsi="Times New Roman" w:cs="Times New Roman"/>
          <w:sz w:val="24"/>
          <w:szCs w:val="24"/>
        </w:rPr>
        <w:t>c</w:t>
      </w:r>
      <w:r w:rsidRPr="00DE64E3">
        <w:rPr>
          <w:rFonts w:ascii="Times New Roman" w:hAnsi="Times New Roman" w:cs="Times New Roman"/>
          <w:sz w:val="24"/>
          <w:szCs w:val="24"/>
        </w:rPr>
        <w:t xml:space="preserve">hange </w:t>
      </w:r>
      <w:r w:rsidR="00CE2FC4">
        <w:rPr>
          <w:rFonts w:ascii="Times New Roman" w:hAnsi="Times New Roman" w:cs="Times New Roman"/>
          <w:sz w:val="24"/>
          <w:szCs w:val="24"/>
        </w:rPr>
        <w:t>e</w:t>
      </w:r>
      <w:r w:rsidRPr="00DE64E3">
        <w:rPr>
          <w:rFonts w:ascii="Times New Roman" w:hAnsi="Times New Roman" w:cs="Times New Roman"/>
          <w:sz w:val="24"/>
          <w:szCs w:val="24"/>
        </w:rPr>
        <w:t xml:space="preserve">ffects on </w:t>
      </w:r>
      <w:r w:rsidR="00CE2FC4">
        <w:rPr>
          <w:rFonts w:ascii="Times New Roman" w:hAnsi="Times New Roman" w:cs="Times New Roman"/>
          <w:sz w:val="24"/>
          <w:szCs w:val="24"/>
        </w:rPr>
        <w:t>h</w:t>
      </w:r>
      <w:r w:rsidRPr="00DE64E3">
        <w:rPr>
          <w:rFonts w:ascii="Times New Roman" w:hAnsi="Times New Roman" w:cs="Times New Roman"/>
          <w:sz w:val="24"/>
          <w:szCs w:val="24"/>
        </w:rPr>
        <w:t xml:space="preserve">ydrology and </w:t>
      </w:r>
      <w:r w:rsidR="00CE2FC4">
        <w:rPr>
          <w:rFonts w:ascii="Times New Roman" w:hAnsi="Times New Roman" w:cs="Times New Roman"/>
          <w:sz w:val="24"/>
          <w:szCs w:val="24"/>
        </w:rPr>
        <w:t>e</w:t>
      </w:r>
      <w:r w:rsidRPr="00DE64E3">
        <w:rPr>
          <w:rFonts w:ascii="Times New Roman" w:hAnsi="Times New Roman" w:cs="Times New Roman"/>
          <w:sz w:val="24"/>
          <w:szCs w:val="24"/>
        </w:rPr>
        <w:t xml:space="preserve">cology of </w:t>
      </w:r>
      <w:r w:rsidR="00CE2FC4">
        <w:rPr>
          <w:rFonts w:ascii="Times New Roman" w:hAnsi="Times New Roman" w:cs="Times New Roman"/>
          <w:sz w:val="24"/>
          <w:szCs w:val="24"/>
        </w:rPr>
        <w:t>w</w:t>
      </w:r>
      <w:r w:rsidRPr="00DE64E3">
        <w:rPr>
          <w:rFonts w:ascii="Times New Roman" w:hAnsi="Times New Roman" w:cs="Times New Roman"/>
          <w:sz w:val="24"/>
          <w:szCs w:val="24"/>
        </w:rPr>
        <w:t>etlands in the Mid-Atlantic Highlands. Wetlands 2011 32:1 32:21–33.</w:t>
      </w:r>
    </w:p>
    <w:p w14:paraId="6373B91B" w14:textId="61A0FD9D" w:rsidR="00537E3F" w:rsidRPr="00DE64E3" w:rsidRDefault="00537E3F" w:rsidP="00537E3F">
      <w:pPr>
        <w:widowControl w:val="0"/>
        <w:spacing w:line="276" w:lineRule="auto"/>
        <w:ind w:left="720" w:hanging="720"/>
        <w:rPr>
          <w:rFonts w:ascii="Times New Roman" w:hAnsi="Times New Roman" w:cs="Times New Roman"/>
          <w:sz w:val="24"/>
          <w:szCs w:val="24"/>
        </w:rPr>
      </w:pPr>
      <w:r w:rsidRPr="00537E3F">
        <w:rPr>
          <w:rFonts w:ascii="Times New Roman" w:hAnsi="Times New Roman" w:cs="Times New Roman"/>
          <w:sz w:val="24"/>
          <w:szCs w:val="24"/>
        </w:rPr>
        <w:t>Plummer</w:t>
      </w:r>
      <w:r>
        <w:rPr>
          <w:rFonts w:ascii="Times New Roman" w:hAnsi="Times New Roman" w:cs="Times New Roman"/>
          <w:sz w:val="24"/>
          <w:szCs w:val="24"/>
        </w:rPr>
        <w:t>,</w:t>
      </w:r>
      <w:r w:rsidRPr="00537E3F">
        <w:rPr>
          <w:rFonts w:ascii="Times New Roman" w:hAnsi="Times New Roman" w:cs="Times New Roman"/>
          <w:sz w:val="24"/>
          <w:szCs w:val="24"/>
        </w:rPr>
        <w:t xml:space="preserve"> M</w:t>
      </w:r>
      <w:r>
        <w:rPr>
          <w:rFonts w:ascii="Times New Roman" w:hAnsi="Times New Roman" w:cs="Times New Roman"/>
          <w:sz w:val="24"/>
          <w:szCs w:val="24"/>
        </w:rPr>
        <w:t>.</w:t>
      </w:r>
      <w:r w:rsidRPr="00537E3F">
        <w:rPr>
          <w:rFonts w:ascii="Times New Roman" w:hAnsi="Times New Roman" w:cs="Times New Roman"/>
          <w:sz w:val="24"/>
          <w:szCs w:val="24"/>
        </w:rPr>
        <w:t xml:space="preserve"> 2003. JAGS: A Program for Analysis of Bayesian Graphical Models Using</w:t>
      </w:r>
      <w:r>
        <w:rPr>
          <w:rFonts w:ascii="Times New Roman" w:hAnsi="Times New Roman" w:cs="Times New Roman"/>
          <w:sz w:val="24"/>
          <w:szCs w:val="24"/>
        </w:rPr>
        <w:t xml:space="preserve"> </w:t>
      </w:r>
      <w:r w:rsidRPr="00537E3F">
        <w:rPr>
          <w:rFonts w:ascii="Times New Roman" w:hAnsi="Times New Roman" w:cs="Times New Roman"/>
          <w:sz w:val="24"/>
          <w:szCs w:val="24"/>
        </w:rPr>
        <w:t xml:space="preserve">Gibbs </w:t>
      </w:r>
      <w:r w:rsidRPr="00537E3F">
        <w:rPr>
          <w:rFonts w:ascii="Times New Roman" w:hAnsi="Times New Roman" w:cs="Times New Roman"/>
          <w:sz w:val="24"/>
          <w:szCs w:val="24"/>
        </w:rPr>
        <w:lastRenderedPageBreak/>
        <w:t xml:space="preserve">Sampling. </w:t>
      </w:r>
      <w:r w:rsidRPr="00537E3F">
        <w:rPr>
          <w:rFonts w:ascii="Times New Roman" w:hAnsi="Times New Roman" w:cs="Times New Roman"/>
          <w:i/>
          <w:iCs/>
          <w:sz w:val="24"/>
          <w:szCs w:val="24"/>
        </w:rPr>
        <w:t>In</w:t>
      </w:r>
      <w:r w:rsidRPr="00537E3F">
        <w:rPr>
          <w:rFonts w:ascii="Times New Roman" w:hAnsi="Times New Roman" w:cs="Times New Roman"/>
          <w:sz w:val="24"/>
          <w:szCs w:val="24"/>
        </w:rPr>
        <w:t xml:space="preserve"> K Hornik, F Leisch, A Zeileis (eds.)</w:t>
      </w:r>
      <w:r>
        <w:rPr>
          <w:rFonts w:ascii="Times New Roman" w:hAnsi="Times New Roman" w:cs="Times New Roman"/>
          <w:sz w:val="24"/>
          <w:szCs w:val="24"/>
        </w:rPr>
        <w:t xml:space="preserve">. </w:t>
      </w:r>
      <w:r w:rsidRPr="00537E3F">
        <w:rPr>
          <w:rFonts w:ascii="Times New Roman" w:hAnsi="Times New Roman" w:cs="Times New Roman"/>
          <w:sz w:val="24"/>
          <w:szCs w:val="24"/>
        </w:rPr>
        <w:t>Proceedings of the 3rd International</w:t>
      </w:r>
      <w:r>
        <w:rPr>
          <w:rFonts w:ascii="Times New Roman" w:hAnsi="Times New Roman" w:cs="Times New Roman"/>
          <w:sz w:val="24"/>
          <w:szCs w:val="24"/>
        </w:rPr>
        <w:t xml:space="preserve"> W</w:t>
      </w:r>
      <w:r w:rsidRPr="00537E3F">
        <w:rPr>
          <w:rFonts w:ascii="Times New Roman" w:hAnsi="Times New Roman" w:cs="Times New Roman"/>
          <w:sz w:val="24"/>
          <w:szCs w:val="24"/>
        </w:rPr>
        <w:t>orkshop on Distributed Statistical Computing (DSC 2003). Vienna, Austria</w:t>
      </w:r>
      <w:r>
        <w:rPr>
          <w:rFonts w:ascii="Times New Roman" w:hAnsi="Times New Roman" w:cs="Times New Roman"/>
          <w:sz w:val="24"/>
          <w:szCs w:val="24"/>
        </w:rPr>
        <w:t>.</w:t>
      </w:r>
    </w:p>
    <w:p w14:paraId="3DC02B5C" w14:textId="08A59354" w:rsid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Pounds, J. A., M. P. L. Fogden, and J. H. Campbell. 1999. Biological response to climate change on a tropical mountain. Nature 398:611–615. </w:t>
      </w:r>
    </w:p>
    <w:p w14:paraId="5311B6AF" w14:textId="17C07B13" w:rsidR="004A49CB" w:rsidRDefault="004A49CB" w:rsidP="004A49CB">
      <w:pPr>
        <w:widowControl w:val="0"/>
        <w:spacing w:line="276" w:lineRule="auto"/>
        <w:ind w:left="720" w:hanging="720"/>
        <w:rPr>
          <w:rFonts w:ascii="Times New Roman" w:hAnsi="Times New Roman" w:cs="Times New Roman"/>
          <w:sz w:val="24"/>
          <w:szCs w:val="24"/>
        </w:rPr>
      </w:pPr>
      <w:r w:rsidRPr="004A49CB">
        <w:rPr>
          <w:rFonts w:ascii="Times New Roman" w:hAnsi="Times New Roman" w:cs="Times New Roman"/>
          <w:sz w:val="24"/>
          <w:szCs w:val="24"/>
        </w:rPr>
        <w:t>R Core Team</w:t>
      </w:r>
      <w:r>
        <w:rPr>
          <w:rFonts w:ascii="Times New Roman" w:hAnsi="Times New Roman" w:cs="Times New Roman"/>
          <w:sz w:val="24"/>
          <w:szCs w:val="24"/>
        </w:rPr>
        <w:t xml:space="preserve">. </w:t>
      </w:r>
      <w:r w:rsidRPr="004A49CB">
        <w:rPr>
          <w:rFonts w:ascii="Times New Roman" w:hAnsi="Times New Roman" w:cs="Times New Roman"/>
          <w:sz w:val="24"/>
          <w:szCs w:val="24"/>
        </w:rPr>
        <w:t>2022. R: A language and environment for statistical</w:t>
      </w:r>
      <w:r>
        <w:rPr>
          <w:rFonts w:ascii="Times New Roman" w:hAnsi="Times New Roman" w:cs="Times New Roman"/>
          <w:sz w:val="24"/>
          <w:szCs w:val="24"/>
        </w:rPr>
        <w:t xml:space="preserve"> </w:t>
      </w:r>
      <w:r w:rsidRPr="004A49CB">
        <w:rPr>
          <w:rFonts w:ascii="Times New Roman" w:hAnsi="Times New Roman" w:cs="Times New Roman"/>
          <w:sz w:val="24"/>
          <w:szCs w:val="24"/>
        </w:rPr>
        <w:t>computing. R Foundation for Statistical Computing, Vienna, Austria.</w:t>
      </w:r>
      <w:r>
        <w:rPr>
          <w:rFonts w:ascii="Times New Roman" w:hAnsi="Times New Roman" w:cs="Times New Roman"/>
          <w:sz w:val="24"/>
          <w:szCs w:val="24"/>
        </w:rPr>
        <w:t xml:space="preserve"> </w:t>
      </w:r>
      <w:r w:rsidRPr="004A49CB">
        <w:rPr>
          <w:rFonts w:ascii="Times New Roman" w:hAnsi="Times New Roman" w:cs="Times New Roman"/>
          <w:sz w:val="24"/>
          <w:szCs w:val="24"/>
        </w:rPr>
        <w:t>https://www.R-project.org/.</w:t>
      </w:r>
    </w:p>
    <w:p w14:paraId="104C2DCF" w14:textId="6AB03757"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Robinson, S. K., F. R. Thompson, T. M. Donovan, D. R. Whitehead, and J. Faaborg. 1995. Regional forest fragmentation and the nesting success of migratory birds. Science 267:1987–1990. </w:t>
      </w:r>
    </w:p>
    <w:p w14:paraId="55861951" w14:textId="05480197"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Rodenhouse, N. L., S. N. Matthews, K. P. McFarland, J. D. Lambert, L. R. Iverson, A. Prasad, T. S. Sillett, and R. T. Holmes. 2008. Potential effects of climate change on birds of the Northeast. Mitigation and Adaptation Strategies for Global Change 13:517–540. </w:t>
      </w:r>
    </w:p>
    <w:p w14:paraId="14861E55" w14:textId="4736F4E3"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Rogers, B. M., P. Jantz, S. J. Goetz, and D. M. Theobald. 2016. Vulnerability of </w:t>
      </w:r>
      <w:r w:rsidR="00CE2FC4">
        <w:rPr>
          <w:rFonts w:ascii="Times New Roman" w:hAnsi="Times New Roman" w:cs="Times New Roman"/>
          <w:sz w:val="24"/>
          <w:szCs w:val="24"/>
        </w:rPr>
        <w:t>t</w:t>
      </w:r>
      <w:r w:rsidRPr="00DE64E3">
        <w:rPr>
          <w:rFonts w:ascii="Times New Roman" w:hAnsi="Times New Roman" w:cs="Times New Roman"/>
          <w:sz w:val="24"/>
          <w:szCs w:val="24"/>
        </w:rPr>
        <w:t xml:space="preserve">ree </w:t>
      </w:r>
      <w:r w:rsidR="00CE2FC4">
        <w:rPr>
          <w:rFonts w:ascii="Times New Roman" w:hAnsi="Times New Roman" w:cs="Times New Roman"/>
          <w:sz w:val="24"/>
          <w:szCs w:val="24"/>
        </w:rPr>
        <w:t>s</w:t>
      </w:r>
      <w:r w:rsidRPr="00DE64E3">
        <w:rPr>
          <w:rFonts w:ascii="Times New Roman" w:hAnsi="Times New Roman" w:cs="Times New Roman"/>
          <w:sz w:val="24"/>
          <w:szCs w:val="24"/>
        </w:rPr>
        <w:t xml:space="preserve">pecies to </w:t>
      </w:r>
      <w:r w:rsidR="00CE2FC4">
        <w:rPr>
          <w:rFonts w:ascii="Times New Roman" w:hAnsi="Times New Roman" w:cs="Times New Roman"/>
          <w:sz w:val="24"/>
          <w:szCs w:val="24"/>
        </w:rPr>
        <w:t>c</w:t>
      </w:r>
      <w:r w:rsidRPr="00DE64E3">
        <w:rPr>
          <w:rFonts w:ascii="Times New Roman" w:hAnsi="Times New Roman" w:cs="Times New Roman"/>
          <w:sz w:val="24"/>
          <w:szCs w:val="24"/>
        </w:rPr>
        <w:t xml:space="preserve">limate </w:t>
      </w:r>
      <w:r w:rsidR="00CE2FC4">
        <w:rPr>
          <w:rFonts w:ascii="Times New Roman" w:hAnsi="Times New Roman" w:cs="Times New Roman"/>
          <w:sz w:val="24"/>
          <w:szCs w:val="24"/>
        </w:rPr>
        <w:t>c</w:t>
      </w:r>
      <w:r w:rsidRPr="00DE64E3">
        <w:rPr>
          <w:rFonts w:ascii="Times New Roman" w:hAnsi="Times New Roman" w:cs="Times New Roman"/>
          <w:sz w:val="24"/>
          <w:szCs w:val="24"/>
        </w:rPr>
        <w:t xml:space="preserve">hange in the Appalachian Landscape Conservation Cooperative. </w:t>
      </w:r>
      <w:r w:rsidR="00CE2FC4">
        <w:rPr>
          <w:rFonts w:ascii="Times New Roman" w:hAnsi="Times New Roman" w:cs="Times New Roman"/>
          <w:sz w:val="24"/>
          <w:szCs w:val="24"/>
        </w:rPr>
        <w:t xml:space="preserve">Pages </w:t>
      </w:r>
      <w:r w:rsidR="00CE2FC4" w:rsidRPr="00DE64E3">
        <w:rPr>
          <w:rFonts w:ascii="Times New Roman" w:hAnsi="Times New Roman" w:cs="Times New Roman"/>
          <w:sz w:val="24"/>
          <w:szCs w:val="24"/>
        </w:rPr>
        <w:t>212–233</w:t>
      </w:r>
      <w:r w:rsidR="000A1FA9">
        <w:rPr>
          <w:rFonts w:ascii="Times New Roman" w:hAnsi="Times New Roman" w:cs="Times New Roman"/>
          <w:sz w:val="24"/>
          <w:szCs w:val="24"/>
        </w:rPr>
        <w:t xml:space="preserve"> in </w:t>
      </w:r>
      <w:r w:rsidRPr="00DE64E3">
        <w:rPr>
          <w:rFonts w:ascii="Times New Roman" w:hAnsi="Times New Roman" w:cs="Times New Roman"/>
          <w:sz w:val="24"/>
          <w:szCs w:val="24"/>
        </w:rPr>
        <w:t xml:space="preserve">Climate Change in Wildlands: Pioneering Approaches to Science and Management. </w:t>
      </w:r>
      <w:r w:rsidR="00CE2FC4">
        <w:rPr>
          <w:rFonts w:ascii="Times New Roman" w:hAnsi="Times New Roman" w:cs="Times New Roman"/>
          <w:sz w:val="24"/>
          <w:szCs w:val="24"/>
        </w:rPr>
        <w:t>Island Press, Washington, DC.</w:t>
      </w:r>
    </w:p>
    <w:p w14:paraId="7846578D" w14:textId="428A5D1A"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Rottenborn, S. C. 1999. Predicting the impacts of urbanization on riparian bird communities. Biological Conservation 88:289–299. </w:t>
      </w:r>
    </w:p>
    <w:p w14:paraId="3D99B0A9" w14:textId="512292EC"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Sauer, J. R., W. A. Link, J. E. Fallon, K. L. Pardieck, and D. J. Ziolkowski. 2013. The North American Breeding Bird Survey 1966–2011: summary analysis and species accounts. North American Fauna 79:1–32. </w:t>
      </w:r>
    </w:p>
    <w:p w14:paraId="4C1B27B9" w14:textId="4F152FAA"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Schwartz, M. W., L. R. Iverson, A. M. Prasad, S. N. Matthews, and R. J. O’Connor. 2006. Predicting extinctions as a result of climate change. Ecology 87:1611–1615. </w:t>
      </w:r>
    </w:p>
    <w:p w14:paraId="48CFC65D" w14:textId="7AD269D1"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Scridel, D., M. Brambilla, K. Martin, A. Lehikoinen, A. Iemma, A. Matteo, S. Jähnig, E. Caprio, G. Bogliani, P. Pedrini, A. Rolando, R. Arlettaz, and D. Chamberlain. 2018. A review and meta-analysis of the effects of climate change on Holarctic mountain and upland bird populations. Ibis 160:489–515. </w:t>
      </w:r>
    </w:p>
    <w:p w14:paraId="65F9B5AD" w14:textId="753267B1"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Sekercioglu, C. H., S. H. Schneider, J. P. Fay, and S. R. Loarie. 2008. Climate change, elevational range shifts, and bird extinctions. Conservation Biology 22:140–150. </w:t>
      </w:r>
    </w:p>
    <w:p w14:paraId="37BB8A29" w14:textId="29C0D961" w:rsidR="00DE64E3" w:rsidRPr="00DE64E3" w:rsidRDefault="00DE64E3" w:rsidP="00B30D35">
      <w:pPr>
        <w:widowControl w:val="0"/>
        <w:spacing w:line="276" w:lineRule="auto"/>
        <w:ind w:left="720" w:hanging="720"/>
        <w:rPr>
          <w:rFonts w:ascii="Times New Roman" w:hAnsi="Times New Roman" w:cs="Times New Roman"/>
          <w:sz w:val="24"/>
          <w:szCs w:val="24"/>
        </w:rPr>
      </w:pPr>
      <w:r w:rsidRPr="008F5221">
        <w:rPr>
          <w:rFonts w:ascii="Times New Roman" w:hAnsi="Times New Roman" w:cs="Times New Roman"/>
          <w:sz w:val="24"/>
          <w:szCs w:val="24"/>
          <w:lang w:val="es-ES"/>
        </w:rPr>
        <w:t xml:space="preserve">Seoane, J., J. Bustamante, and R. Díaz-Delgado. </w:t>
      </w:r>
      <w:r w:rsidRPr="00DE64E3">
        <w:rPr>
          <w:rFonts w:ascii="Times New Roman" w:hAnsi="Times New Roman" w:cs="Times New Roman"/>
          <w:sz w:val="24"/>
          <w:szCs w:val="24"/>
        </w:rPr>
        <w:t xml:space="preserve">2004. Competing roles for landscape, vegetation, topography and climate in predictive models of bird distribution. Ecological Modelling 171:209–222. </w:t>
      </w:r>
    </w:p>
    <w:p w14:paraId="30B01858" w14:textId="66601D40"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Siegel, R. B., P. Pyle, J. H. Thorne, A. J. Holguin, C. A. Howell, S. Stock, and M. W. Tingley. 2014. Vulnerability of birds to climate change in California’s Sierra Nevada. Avian </w:t>
      </w:r>
      <w:r w:rsidRPr="00DE64E3">
        <w:rPr>
          <w:rFonts w:ascii="Times New Roman" w:hAnsi="Times New Roman" w:cs="Times New Roman"/>
          <w:sz w:val="24"/>
          <w:szCs w:val="24"/>
        </w:rPr>
        <w:lastRenderedPageBreak/>
        <w:t xml:space="preserve">Conservation &amp; Ecology 9:7. </w:t>
      </w:r>
    </w:p>
    <w:p w14:paraId="6EA2AC73" w14:textId="104F173D"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Sohl, T. L. 2014. The relative impacts of climate and land-use change on conterminous United States bird species from 2001 to 2075. PLoS ONE 9:e112251. </w:t>
      </w:r>
    </w:p>
    <w:p w14:paraId="71BEB8BA" w14:textId="453B43B8"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Sohl, T. L., K. L. Sayler, M. A. Drummond, and T. R. Loveland. 2007. The FORE-SCE model: A practical approach for projecting land cover change using scenario-based modeling. Journal of Land Use Science 2:103–126. </w:t>
      </w:r>
    </w:p>
    <w:p w14:paraId="3CC1A8A3" w14:textId="0DA1CB67"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Stralberg, D., D. Jongsomjit, C. A. Howell, M. A. Snyder, J. D. Alexander, J. A. Wiens, and T. L. Root. 2009. Re-shuffling of species with climate disruption: a no-analog future for California birds? PLoS ONE 4:e6825. </w:t>
      </w:r>
    </w:p>
    <w:p w14:paraId="6C6F52CC" w14:textId="1304F4EE"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Temple, S. A., and J. R. Cary. 1988. Modeling dynamics of habitat‐interior bird populations in fragmented landscapes. Conservation Biology 2:340–347. </w:t>
      </w:r>
    </w:p>
    <w:p w14:paraId="05C8574C" w14:textId="4034FF04"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Thomas, C. D., and J. J. Lennon. 1999. Birds extend their ranges northwards. Nature 399:213. </w:t>
      </w:r>
    </w:p>
    <w:p w14:paraId="71C9A365" w14:textId="58E98D61"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Tingley, M. W., M. S. Koo, C. Moritz, A. C. Rush, and S. R. Beissinger. 2012. The push and pull of climate change causes heterogeneous shifts in avian elevational ranges. Global Change Biology 18:3279–3290.</w:t>
      </w:r>
    </w:p>
    <w:p w14:paraId="5F8E6103" w14:textId="12E1A43F"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Townsend, P. A., D. P. Helmers, C. C. Kingdon, B. E. McNeil, K. M. de Beurs, and K. N. Eshleman. 2009. Changes in the extent of surface mining and reclamation in the Central Appalachians detected using a 1976–2006 Landsat time series. Remote Sensing of Environment 113:62–72. </w:t>
      </w:r>
    </w:p>
    <w:p w14:paraId="742C8BB9" w14:textId="0030C052"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Trautmann, S. 2018. Climate change impacts on bird species. Pages 217–234 in</w:t>
      </w:r>
      <w:r w:rsidR="00AA4336">
        <w:rPr>
          <w:rFonts w:ascii="Times New Roman" w:hAnsi="Times New Roman" w:cs="Times New Roman"/>
          <w:sz w:val="24"/>
          <w:szCs w:val="24"/>
        </w:rPr>
        <w:t xml:space="preserve"> Bird Species</w:t>
      </w:r>
      <w:r w:rsidRPr="00DE64E3">
        <w:rPr>
          <w:rFonts w:ascii="Times New Roman" w:hAnsi="Times New Roman" w:cs="Times New Roman"/>
          <w:sz w:val="24"/>
          <w:szCs w:val="24"/>
        </w:rPr>
        <w:t xml:space="preserve">. Springer, Cham. </w:t>
      </w:r>
    </w:p>
    <w:p w14:paraId="6BF93E07" w14:textId="5BD46447"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Trzcinski, M. K., L. Fahrig, and G. Merriam. 1999. Independent effects of forest cover and fragmentation on the distribution of forest breeding birds. Ecological Applications 9:586–593. </w:t>
      </w:r>
    </w:p>
    <w:p w14:paraId="53CD7C44" w14:textId="7E17CF75"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Turner, M. G., S. M. Pearson, P. Bolstad, and D. N. Wear. 2003. Effects of land-cover change on spatial pattern of forest communities in the Southern Appalachian Mountains (USA). Landscape Ecology 18:449–464.</w:t>
      </w:r>
    </w:p>
    <w:p w14:paraId="0D2521EF" w14:textId="694EADD4"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Uezu, A., J. P. Metzger, and J. M. E. Vielliard. 2005. Effects of structural and functional connectivity and patch size on the abundance of seven Atlantic Forest bird species. Biological Conservation 123:507–519. </w:t>
      </w:r>
    </w:p>
    <w:p w14:paraId="64939082" w14:textId="0A6F8605"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Villard, M. A., M. Kurtis Trzcinski, and G. Merriam. 1999. Fragmentation effects on forest birds: relative influence of woodland cover and configuration on landscape occupancy. Conservation Biology 13:774–783. </w:t>
      </w:r>
    </w:p>
    <w:p w14:paraId="0C1BBE65" w14:textId="7375342C"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Visser, M. E., L. J. M. Holleman, and P. Gienapp. 2006. Shifts in caterpillar biomass phenology </w:t>
      </w:r>
      <w:r w:rsidRPr="00DE64E3">
        <w:rPr>
          <w:rFonts w:ascii="Times New Roman" w:hAnsi="Times New Roman" w:cs="Times New Roman"/>
          <w:sz w:val="24"/>
          <w:szCs w:val="24"/>
        </w:rPr>
        <w:lastRenderedPageBreak/>
        <w:t xml:space="preserve">due to climate change and its impact on the breeding biology of an insectivorous bird. Oecologia 147:164–172. </w:t>
      </w:r>
    </w:p>
    <w:p w14:paraId="1F63E323" w14:textId="725F6B53"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Waite, T. A., and D. Strickland. 2006. Climate change and the demographic demise of a hoarding bird living on the edge. Proceedings of the Royal Society B: Biological Sciences 273:2809–2813. </w:t>
      </w:r>
    </w:p>
    <w:p w14:paraId="560D8344" w14:textId="51A54C5B"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Weakland, C. A., and P. B. Wood. 2005. Cerulean warbler (</w:t>
      </w:r>
      <w:r w:rsidRPr="003A4513">
        <w:rPr>
          <w:rFonts w:ascii="Times New Roman" w:hAnsi="Times New Roman" w:cs="Times New Roman"/>
          <w:i/>
          <w:iCs/>
          <w:sz w:val="24"/>
          <w:szCs w:val="24"/>
        </w:rPr>
        <w:t>Dendroica cerulea</w:t>
      </w:r>
      <w:r w:rsidRPr="00DE64E3">
        <w:rPr>
          <w:rFonts w:ascii="Times New Roman" w:hAnsi="Times New Roman" w:cs="Times New Roman"/>
          <w:sz w:val="24"/>
          <w:szCs w:val="24"/>
        </w:rPr>
        <w:t xml:space="preserve">) microhabitat and landscape-level habitat characteristics in southern West Virginia. The Auk 122:497. </w:t>
      </w:r>
    </w:p>
    <w:p w14:paraId="5F71A177" w14:textId="3C1D2EB3"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Wear, D. N., and J. G. Greis. 2002. Southern </w:t>
      </w:r>
      <w:r w:rsidR="003A4513">
        <w:rPr>
          <w:rFonts w:ascii="Times New Roman" w:hAnsi="Times New Roman" w:cs="Times New Roman"/>
          <w:sz w:val="24"/>
          <w:szCs w:val="24"/>
        </w:rPr>
        <w:t>f</w:t>
      </w:r>
      <w:r w:rsidRPr="00DE64E3">
        <w:rPr>
          <w:rFonts w:ascii="Times New Roman" w:hAnsi="Times New Roman" w:cs="Times New Roman"/>
          <w:sz w:val="24"/>
          <w:szCs w:val="24"/>
        </w:rPr>
        <w:t xml:space="preserve">orest </w:t>
      </w:r>
      <w:r w:rsidR="003A4513">
        <w:rPr>
          <w:rFonts w:ascii="Times New Roman" w:hAnsi="Times New Roman" w:cs="Times New Roman"/>
          <w:sz w:val="24"/>
          <w:szCs w:val="24"/>
        </w:rPr>
        <w:t>r</w:t>
      </w:r>
      <w:r w:rsidRPr="00DE64E3">
        <w:rPr>
          <w:rFonts w:ascii="Times New Roman" w:hAnsi="Times New Roman" w:cs="Times New Roman"/>
          <w:sz w:val="24"/>
          <w:szCs w:val="24"/>
        </w:rPr>
        <w:t xml:space="preserve">esource </w:t>
      </w:r>
      <w:r w:rsidR="003A4513">
        <w:rPr>
          <w:rFonts w:ascii="Times New Roman" w:hAnsi="Times New Roman" w:cs="Times New Roman"/>
          <w:sz w:val="24"/>
          <w:szCs w:val="24"/>
        </w:rPr>
        <w:t>a</w:t>
      </w:r>
      <w:r w:rsidRPr="00DE64E3">
        <w:rPr>
          <w:rFonts w:ascii="Times New Roman" w:hAnsi="Times New Roman" w:cs="Times New Roman"/>
          <w:sz w:val="24"/>
          <w:szCs w:val="24"/>
        </w:rPr>
        <w:t xml:space="preserve">ssessment: Summary of </w:t>
      </w:r>
      <w:r w:rsidR="003A4513">
        <w:rPr>
          <w:rFonts w:ascii="Times New Roman" w:hAnsi="Times New Roman" w:cs="Times New Roman"/>
          <w:sz w:val="24"/>
          <w:szCs w:val="24"/>
        </w:rPr>
        <w:t>f</w:t>
      </w:r>
      <w:r w:rsidRPr="00DE64E3">
        <w:rPr>
          <w:rFonts w:ascii="Times New Roman" w:hAnsi="Times New Roman" w:cs="Times New Roman"/>
          <w:sz w:val="24"/>
          <w:szCs w:val="24"/>
        </w:rPr>
        <w:t xml:space="preserve">indings. Journal of Forestry 100:6–14. </w:t>
      </w:r>
    </w:p>
    <w:p w14:paraId="254C434D" w14:textId="583A6CCA"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Wear, D. N., and P. Bolstad. 1998. Land-</w:t>
      </w:r>
      <w:r w:rsidR="003A4513">
        <w:rPr>
          <w:rFonts w:ascii="Times New Roman" w:hAnsi="Times New Roman" w:cs="Times New Roman"/>
          <w:sz w:val="24"/>
          <w:szCs w:val="24"/>
        </w:rPr>
        <w:t>u</w:t>
      </w:r>
      <w:r w:rsidRPr="00DE64E3">
        <w:rPr>
          <w:rFonts w:ascii="Times New Roman" w:hAnsi="Times New Roman" w:cs="Times New Roman"/>
          <w:sz w:val="24"/>
          <w:szCs w:val="24"/>
        </w:rPr>
        <w:t xml:space="preserve">se </w:t>
      </w:r>
      <w:r w:rsidR="003A4513">
        <w:rPr>
          <w:rFonts w:ascii="Times New Roman" w:hAnsi="Times New Roman" w:cs="Times New Roman"/>
          <w:sz w:val="24"/>
          <w:szCs w:val="24"/>
        </w:rPr>
        <w:t>c</w:t>
      </w:r>
      <w:r w:rsidRPr="00DE64E3">
        <w:rPr>
          <w:rFonts w:ascii="Times New Roman" w:hAnsi="Times New Roman" w:cs="Times New Roman"/>
          <w:sz w:val="24"/>
          <w:szCs w:val="24"/>
        </w:rPr>
        <w:t xml:space="preserve">hanges in Southern Appalachian </w:t>
      </w:r>
      <w:r w:rsidR="003A4513">
        <w:rPr>
          <w:rFonts w:ascii="Times New Roman" w:hAnsi="Times New Roman" w:cs="Times New Roman"/>
          <w:sz w:val="24"/>
          <w:szCs w:val="24"/>
        </w:rPr>
        <w:t>l</w:t>
      </w:r>
      <w:r w:rsidRPr="00DE64E3">
        <w:rPr>
          <w:rFonts w:ascii="Times New Roman" w:hAnsi="Times New Roman" w:cs="Times New Roman"/>
          <w:sz w:val="24"/>
          <w:szCs w:val="24"/>
        </w:rPr>
        <w:t xml:space="preserve">andscapes: Spatial </w:t>
      </w:r>
      <w:r w:rsidR="003A4513">
        <w:rPr>
          <w:rFonts w:ascii="Times New Roman" w:hAnsi="Times New Roman" w:cs="Times New Roman"/>
          <w:sz w:val="24"/>
          <w:szCs w:val="24"/>
        </w:rPr>
        <w:t>a</w:t>
      </w:r>
      <w:r w:rsidRPr="00DE64E3">
        <w:rPr>
          <w:rFonts w:ascii="Times New Roman" w:hAnsi="Times New Roman" w:cs="Times New Roman"/>
          <w:sz w:val="24"/>
          <w:szCs w:val="24"/>
        </w:rPr>
        <w:t xml:space="preserve">nalysis and </w:t>
      </w:r>
      <w:r w:rsidR="003A4513">
        <w:rPr>
          <w:rFonts w:ascii="Times New Roman" w:hAnsi="Times New Roman" w:cs="Times New Roman"/>
          <w:sz w:val="24"/>
          <w:szCs w:val="24"/>
        </w:rPr>
        <w:t>fo</w:t>
      </w:r>
      <w:r w:rsidRPr="00DE64E3">
        <w:rPr>
          <w:rFonts w:ascii="Times New Roman" w:hAnsi="Times New Roman" w:cs="Times New Roman"/>
          <w:sz w:val="24"/>
          <w:szCs w:val="24"/>
        </w:rPr>
        <w:t xml:space="preserve">recast </w:t>
      </w:r>
      <w:r w:rsidR="003A4513">
        <w:rPr>
          <w:rFonts w:ascii="Times New Roman" w:hAnsi="Times New Roman" w:cs="Times New Roman"/>
          <w:sz w:val="24"/>
          <w:szCs w:val="24"/>
        </w:rPr>
        <w:t>e</w:t>
      </w:r>
      <w:r w:rsidRPr="00DE64E3">
        <w:rPr>
          <w:rFonts w:ascii="Times New Roman" w:hAnsi="Times New Roman" w:cs="Times New Roman"/>
          <w:sz w:val="24"/>
          <w:szCs w:val="24"/>
        </w:rPr>
        <w:t xml:space="preserve">valuation. Ecosystems 1:575–594. </w:t>
      </w:r>
    </w:p>
    <w:p w14:paraId="79BE981E" w14:textId="2AC1C229"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Wilcove, D. S. 1985. Nest predation in forest tracks and the decline of migratory songbirds. Ecology 66:1211–1214. </w:t>
      </w:r>
    </w:p>
    <w:p w14:paraId="1FDEAB1D" w14:textId="66425E6F"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Winkler, D. W., P. O. Dunn, and C. E. McCulloch. 2002. Predicting the effects of climate change on avian life-history traits. Proceedings of the National Academy of Sciences of the United States of America 99:13595–13599. </w:t>
      </w:r>
    </w:p>
    <w:p w14:paraId="3C5746E3" w14:textId="1B2DA35D"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Young, D., N. Zégre, P. Edwards, and R. Fernandez. 2019. Assessing streamflow sensitivity of forested headwater catchments to disturbance and climate change in the central Appalachian Mountains region, USA. Science of The Total Environment 694:133382. </w:t>
      </w:r>
    </w:p>
    <w:p w14:paraId="7B4733A6" w14:textId="40E0F4DC"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Zhu, G., M. Papeş, X. Giam, S.-H. Cho, and P. R. Armsworth. 2021. Are protected areas well-sited to support species in the future in a major climate refuge and corridor in the United States? Biological Conservation 255:108982. </w:t>
      </w:r>
    </w:p>
    <w:p w14:paraId="7595688E" w14:textId="111E801B"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Zumeta, D. C., and R. T. Holmes. 1978. Habitat shift and roadside mortality of scarlet tanagers during a cold wet New England spring. Wilson Bulletin 90:575–586. </w:t>
      </w:r>
    </w:p>
    <w:p w14:paraId="7FD8F629" w14:textId="5A2539AA"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Zurita, G. A., N. Rey, D. M. Varela, M. Villagra, and M. I. Bellocq. 2006. Conversion of the Atlantic Forest into native and exotic tree plantations: effects on bird communities from the local and regional perspectives. Forest Ecology and Management 235:164–173. </w:t>
      </w:r>
    </w:p>
    <w:p w14:paraId="149E3F57" w14:textId="3FDB0303" w:rsidR="005110B9" w:rsidRDefault="005110B9" w:rsidP="007A1808">
      <w:pPr>
        <w:spacing w:line="276" w:lineRule="auto"/>
        <w:rPr>
          <w:rFonts w:ascii="Times New Roman" w:hAnsi="Times New Roman" w:cs="Times New Roman"/>
          <w:b/>
          <w:bCs/>
          <w:caps/>
          <w:sz w:val="24"/>
          <w:szCs w:val="24"/>
        </w:rPr>
      </w:pPr>
    </w:p>
    <w:p w14:paraId="500F7084" w14:textId="7B5C5D67" w:rsidR="00576C91" w:rsidRDefault="00576C91" w:rsidP="007A1808">
      <w:pPr>
        <w:spacing w:line="276" w:lineRule="auto"/>
        <w:rPr>
          <w:rFonts w:ascii="Times New Roman" w:hAnsi="Times New Roman" w:cs="Times New Roman"/>
          <w:b/>
          <w:bCs/>
          <w:caps/>
          <w:sz w:val="24"/>
          <w:szCs w:val="24"/>
        </w:rPr>
      </w:pPr>
    </w:p>
    <w:p w14:paraId="21783660" w14:textId="1BCAC164" w:rsidR="00576C91" w:rsidRDefault="00576C91" w:rsidP="007A1808">
      <w:pPr>
        <w:spacing w:line="276" w:lineRule="auto"/>
        <w:rPr>
          <w:rFonts w:ascii="Times New Roman" w:hAnsi="Times New Roman" w:cs="Times New Roman"/>
          <w:b/>
          <w:bCs/>
          <w:caps/>
          <w:sz w:val="24"/>
          <w:szCs w:val="24"/>
        </w:rPr>
      </w:pPr>
    </w:p>
    <w:p w14:paraId="4C69DBDD" w14:textId="14249284" w:rsidR="00576C91" w:rsidRDefault="00576C91" w:rsidP="007A1808">
      <w:pPr>
        <w:spacing w:line="276" w:lineRule="auto"/>
        <w:rPr>
          <w:rFonts w:ascii="Times New Roman" w:hAnsi="Times New Roman" w:cs="Times New Roman"/>
          <w:b/>
          <w:bCs/>
          <w:caps/>
          <w:sz w:val="24"/>
          <w:szCs w:val="24"/>
        </w:rPr>
      </w:pPr>
    </w:p>
    <w:p w14:paraId="5A1594A3" w14:textId="77777777" w:rsidR="00576C91" w:rsidRDefault="00576C91" w:rsidP="007A1808">
      <w:pPr>
        <w:spacing w:line="276" w:lineRule="auto"/>
        <w:rPr>
          <w:rFonts w:ascii="Times New Roman" w:hAnsi="Times New Roman" w:cs="Times New Roman"/>
          <w:b/>
          <w:bCs/>
          <w:caps/>
          <w:sz w:val="24"/>
          <w:szCs w:val="24"/>
        </w:rPr>
      </w:pPr>
    </w:p>
    <w:p w14:paraId="53E1C9D5" w14:textId="3756B659" w:rsidR="00EA6D62" w:rsidRPr="00FD4C9D" w:rsidRDefault="00EA6D62" w:rsidP="007A1808">
      <w:pPr>
        <w:spacing w:line="276" w:lineRule="auto"/>
        <w:rPr>
          <w:rFonts w:ascii="Times New Roman" w:hAnsi="Times New Roman" w:cs="Times New Roman"/>
          <w:b/>
          <w:bCs/>
          <w:caps/>
          <w:sz w:val="24"/>
          <w:szCs w:val="24"/>
        </w:rPr>
      </w:pPr>
      <w:r w:rsidRPr="00FD4C9D">
        <w:rPr>
          <w:rFonts w:ascii="Times New Roman" w:hAnsi="Times New Roman" w:cs="Times New Roman"/>
          <w:b/>
          <w:bCs/>
          <w:caps/>
          <w:sz w:val="24"/>
          <w:szCs w:val="24"/>
        </w:rPr>
        <w:lastRenderedPageBreak/>
        <w:t>Tables</w:t>
      </w:r>
    </w:p>
    <w:p w14:paraId="5D7D01A9" w14:textId="77777777" w:rsidR="00D30CC6" w:rsidRDefault="00D30CC6" w:rsidP="001E20F6">
      <w:pPr>
        <w:spacing w:line="276" w:lineRule="auto"/>
        <w:rPr>
          <w:rFonts w:ascii="Times New Roman" w:hAnsi="Times New Roman" w:cs="Times New Roman"/>
          <w:sz w:val="24"/>
          <w:szCs w:val="24"/>
        </w:rPr>
      </w:pPr>
    </w:p>
    <w:p w14:paraId="4B980FBC" w14:textId="47D44383" w:rsidR="001E20F6" w:rsidRPr="00FD4C9D" w:rsidRDefault="001E20F6" w:rsidP="00174302">
      <w:pPr>
        <w:spacing w:line="240" w:lineRule="auto"/>
        <w:rPr>
          <w:rFonts w:ascii="Times New Roman" w:hAnsi="Times New Roman" w:cs="Times New Roman"/>
          <w:sz w:val="24"/>
          <w:szCs w:val="24"/>
        </w:rPr>
      </w:pPr>
      <w:r w:rsidRPr="00FD4C9D">
        <w:rPr>
          <w:rFonts w:ascii="Times New Roman" w:hAnsi="Times New Roman" w:cs="Times New Roman"/>
          <w:sz w:val="24"/>
          <w:szCs w:val="24"/>
        </w:rPr>
        <w:t>Table 1. List of the 1</w:t>
      </w:r>
      <w:r w:rsidR="00EF0527">
        <w:rPr>
          <w:rFonts w:ascii="Times New Roman" w:hAnsi="Times New Roman" w:cs="Times New Roman"/>
          <w:sz w:val="24"/>
          <w:szCs w:val="24"/>
        </w:rPr>
        <w:t>4</w:t>
      </w:r>
      <w:r w:rsidRPr="00FD4C9D">
        <w:rPr>
          <w:rFonts w:ascii="Times New Roman" w:hAnsi="Times New Roman" w:cs="Times New Roman"/>
          <w:sz w:val="24"/>
          <w:szCs w:val="24"/>
        </w:rPr>
        <w:t xml:space="preserve"> focal forest songbird species </w:t>
      </w:r>
      <w:r w:rsidR="002760A4">
        <w:rPr>
          <w:rFonts w:ascii="Times New Roman" w:hAnsi="Times New Roman" w:cs="Times New Roman"/>
          <w:sz w:val="24"/>
          <w:szCs w:val="24"/>
        </w:rPr>
        <w:t xml:space="preserve">used </w:t>
      </w:r>
      <w:r w:rsidRPr="00FD4C9D">
        <w:rPr>
          <w:rFonts w:ascii="Times New Roman" w:hAnsi="Times New Roman" w:cs="Times New Roman"/>
          <w:sz w:val="24"/>
          <w:szCs w:val="24"/>
        </w:rPr>
        <w:t xml:space="preserve">in the case study. </w:t>
      </w:r>
      <w:r w:rsidRPr="00FD4C9D">
        <w:rPr>
          <w:rFonts w:ascii="Times New Roman" w:hAnsi="Times New Roman" w:cs="Times New Roman"/>
          <w:sz w:val="24"/>
        </w:rPr>
        <w:t xml:space="preserve">Regional range </w:t>
      </w:r>
      <w:r w:rsidR="00FC382C">
        <w:rPr>
          <w:rFonts w:ascii="Times New Roman" w:hAnsi="Times New Roman" w:cs="Times New Roman"/>
          <w:sz w:val="24"/>
        </w:rPr>
        <w:t xml:space="preserve">(e.g., </w:t>
      </w:r>
      <w:r w:rsidR="00FC382C" w:rsidRPr="00FD4C9D">
        <w:rPr>
          <w:rFonts w:ascii="Times New Roman" w:hAnsi="Times New Roman" w:cs="Times New Roman"/>
          <w:sz w:val="24"/>
          <w:szCs w:val="24"/>
        </w:rPr>
        <w:t xml:space="preserve">whether the species </w:t>
      </w:r>
      <w:r w:rsidR="00FC382C" w:rsidRPr="00FD4C9D">
        <w:rPr>
          <w:rFonts w:ascii="Times New Roman" w:hAnsi="Times New Roman" w:cs="Times New Roman"/>
          <w:sz w:val="24"/>
        </w:rPr>
        <w:t>can be found throughout the Appalachian Mountains Bird Conservation Region or is found primarily at low or high latitudes or elevations within the study region</w:t>
      </w:r>
      <w:r w:rsidR="00FC382C">
        <w:rPr>
          <w:rFonts w:ascii="Times New Roman" w:hAnsi="Times New Roman" w:cs="Times New Roman"/>
          <w:sz w:val="24"/>
        </w:rPr>
        <w:t xml:space="preserve">) </w:t>
      </w:r>
      <w:r w:rsidRPr="00FD4C9D">
        <w:rPr>
          <w:rFonts w:ascii="Times New Roman" w:hAnsi="Times New Roman" w:cs="Times New Roman"/>
          <w:sz w:val="24"/>
        </w:rPr>
        <w:t xml:space="preserve">was used to group species into three </w:t>
      </w:r>
      <w:r w:rsidR="00FC382C">
        <w:rPr>
          <w:rFonts w:ascii="Times New Roman" w:hAnsi="Times New Roman" w:cs="Times New Roman"/>
          <w:sz w:val="24"/>
        </w:rPr>
        <w:t>climate classifications</w:t>
      </w:r>
      <w:r w:rsidRPr="00FD4C9D">
        <w:rPr>
          <w:rFonts w:ascii="Times New Roman" w:hAnsi="Times New Roman" w:cs="Times New Roman"/>
          <w:sz w:val="24"/>
        </w:rPr>
        <w:t xml:space="preserve"> (delineated by the thin horizonal lines within the table): cold-associated (N = </w:t>
      </w:r>
      <w:r w:rsidR="005110B9">
        <w:rPr>
          <w:rFonts w:ascii="Times New Roman" w:hAnsi="Times New Roman" w:cs="Times New Roman"/>
          <w:sz w:val="24"/>
        </w:rPr>
        <w:t>5</w:t>
      </w:r>
      <w:r w:rsidRPr="00FD4C9D">
        <w:rPr>
          <w:rFonts w:ascii="Times New Roman" w:hAnsi="Times New Roman" w:cs="Times New Roman"/>
          <w:sz w:val="24"/>
        </w:rPr>
        <w:t xml:space="preserve">), warm-associated (N = 4), and climate generalists (N = 5). </w:t>
      </w:r>
      <w:r w:rsidR="00E8744A">
        <w:rPr>
          <w:rFonts w:ascii="Times New Roman" w:hAnsi="Times New Roman" w:cs="Times New Roman"/>
          <w:sz w:val="24"/>
        </w:rPr>
        <w:t xml:space="preserve">An asterisk following the common name indicates a species of regional conservation concern and the </w:t>
      </w:r>
      <w:r w:rsidR="00082EDA">
        <w:rPr>
          <w:rFonts w:ascii="Times New Roman" w:hAnsi="Times New Roman" w:cs="Times New Roman"/>
          <w:sz w:val="24"/>
        </w:rPr>
        <w:t>amount</w:t>
      </w:r>
      <w:r w:rsidR="00E8744A">
        <w:rPr>
          <w:rFonts w:ascii="Times New Roman" w:hAnsi="Times New Roman" w:cs="Times New Roman"/>
          <w:sz w:val="24"/>
        </w:rPr>
        <w:t xml:space="preserve"> </w:t>
      </w:r>
      <w:r w:rsidR="00220C24">
        <w:rPr>
          <w:rFonts w:ascii="Times New Roman" w:hAnsi="Times New Roman" w:cs="Times New Roman"/>
          <w:sz w:val="24"/>
        </w:rPr>
        <w:t xml:space="preserve">corresponds to </w:t>
      </w:r>
      <w:r w:rsidR="00E8744A">
        <w:rPr>
          <w:rFonts w:ascii="Times New Roman" w:hAnsi="Times New Roman" w:cs="Times New Roman"/>
          <w:sz w:val="24"/>
        </w:rPr>
        <w:t xml:space="preserve">its </w:t>
      </w:r>
      <w:r w:rsidR="00082EDA">
        <w:rPr>
          <w:rFonts w:ascii="Times New Roman" w:hAnsi="Times New Roman" w:cs="Times New Roman"/>
          <w:sz w:val="24"/>
        </w:rPr>
        <w:t>number of designations</w:t>
      </w:r>
      <w:r w:rsidR="00E8744A">
        <w:rPr>
          <w:rFonts w:ascii="Times New Roman" w:hAnsi="Times New Roman" w:cs="Times New Roman"/>
          <w:sz w:val="24"/>
        </w:rPr>
        <w:t xml:space="preserve"> as </w:t>
      </w:r>
      <w:r w:rsidR="00082EDA">
        <w:rPr>
          <w:rFonts w:ascii="Times New Roman" w:hAnsi="Times New Roman" w:cs="Times New Roman"/>
          <w:sz w:val="24"/>
        </w:rPr>
        <w:t>an</w:t>
      </w:r>
      <w:r w:rsidR="006F7567">
        <w:rPr>
          <w:rFonts w:ascii="Times New Roman" w:hAnsi="Times New Roman" w:cs="Times New Roman"/>
          <w:sz w:val="24"/>
        </w:rPr>
        <w:t xml:space="preserve"> </w:t>
      </w:r>
      <w:r w:rsidRPr="00FD4C9D">
        <w:rPr>
          <w:rFonts w:ascii="Times New Roman" w:hAnsi="Times New Roman" w:cs="Times New Roman"/>
          <w:sz w:val="24"/>
        </w:rPr>
        <w:t xml:space="preserve">Appalachian Mountains Joint Venture Priority Species (AMJV PS), North American Bird Conservation Initiative’s Watch List species (NABCI WL), </w:t>
      </w:r>
      <w:r w:rsidRPr="00FD4C9D">
        <w:rPr>
          <w:rFonts w:ascii="Times New Roman" w:hAnsi="Times New Roman" w:cs="Times New Roman"/>
          <w:sz w:val="24"/>
          <w:szCs w:val="24"/>
        </w:rPr>
        <w:t xml:space="preserve">WV Division of Natural Resources Species of Concern (WVDNR SC), </w:t>
      </w:r>
      <w:r w:rsidR="009C3642">
        <w:rPr>
          <w:rFonts w:ascii="Times New Roman" w:hAnsi="Times New Roman" w:cs="Times New Roman"/>
          <w:sz w:val="24"/>
        </w:rPr>
        <w:t>or</w:t>
      </w:r>
      <w:r w:rsidRPr="00FD4C9D">
        <w:rPr>
          <w:rFonts w:ascii="Times New Roman" w:hAnsi="Times New Roman" w:cs="Times New Roman"/>
          <w:sz w:val="24"/>
        </w:rPr>
        <w:t xml:space="preserve"> </w:t>
      </w:r>
      <w:r w:rsidRPr="00FD4C9D">
        <w:rPr>
          <w:rFonts w:ascii="Times New Roman" w:hAnsi="Times New Roman" w:cs="Times New Roman"/>
          <w:sz w:val="24"/>
          <w:szCs w:val="24"/>
        </w:rPr>
        <w:t>Monongahela National Forest Regional Forester’s Sensitive Species (MNF RFSS).</w:t>
      </w:r>
    </w:p>
    <w:tbl>
      <w:tblPr>
        <w:tblStyle w:val="TableGrid"/>
        <w:tblW w:w="4952"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72"/>
        <w:gridCol w:w="3639"/>
        <w:gridCol w:w="1170"/>
        <w:gridCol w:w="1889"/>
      </w:tblGrid>
      <w:tr w:rsidR="00576C91" w:rsidRPr="00FD4C9D" w14:paraId="71FDFD2C" w14:textId="77777777" w:rsidTr="006F7567">
        <w:trPr>
          <w:trHeight w:val="50"/>
        </w:trPr>
        <w:tc>
          <w:tcPr>
            <w:tcW w:w="1387" w:type="pct"/>
            <w:tcBorders>
              <w:top w:val="single" w:sz="12" w:space="0" w:color="auto"/>
              <w:bottom w:val="single" w:sz="12" w:space="0" w:color="auto"/>
            </w:tcBorders>
            <w:vAlign w:val="center"/>
          </w:tcPr>
          <w:p w14:paraId="0A8AEC62" w14:textId="586B9176" w:rsidR="00576C91" w:rsidRPr="00FD4C9D" w:rsidRDefault="00576C91" w:rsidP="00174302">
            <w:pPr>
              <w:rPr>
                <w:rFonts w:ascii="Times New Roman" w:hAnsi="Times New Roman" w:cs="Times New Roman"/>
                <w:b/>
                <w:bCs/>
                <w:sz w:val="24"/>
                <w:szCs w:val="24"/>
              </w:rPr>
            </w:pPr>
            <w:r>
              <w:rPr>
                <w:rFonts w:ascii="Times New Roman" w:hAnsi="Times New Roman" w:cs="Times New Roman"/>
                <w:b/>
                <w:bCs/>
                <w:sz w:val="24"/>
                <w:szCs w:val="24"/>
              </w:rPr>
              <w:t>Climate Classification</w:t>
            </w:r>
          </w:p>
        </w:tc>
        <w:tc>
          <w:tcPr>
            <w:tcW w:w="1963" w:type="pct"/>
            <w:tcBorders>
              <w:top w:val="single" w:sz="12" w:space="0" w:color="auto"/>
              <w:bottom w:val="single" w:sz="12" w:space="0" w:color="auto"/>
            </w:tcBorders>
          </w:tcPr>
          <w:p w14:paraId="6F63448E" w14:textId="5DD6B501" w:rsidR="00576C91" w:rsidRPr="00FD4C9D" w:rsidRDefault="00576C91" w:rsidP="00174302">
            <w:pPr>
              <w:rPr>
                <w:rFonts w:ascii="Times New Roman" w:hAnsi="Times New Roman" w:cs="Times New Roman"/>
                <w:b/>
                <w:bCs/>
                <w:sz w:val="24"/>
                <w:szCs w:val="24"/>
              </w:rPr>
            </w:pPr>
            <w:r w:rsidRPr="00FD4C9D">
              <w:rPr>
                <w:rFonts w:ascii="Times New Roman" w:hAnsi="Times New Roman" w:cs="Times New Roman"/>
                <w:b/>
                <w:bCs/>
                <w:sz w:val="24"/>
                <w:szCs w:val="24"/>
              </w:rPr>
              <w:t xml:space="preserve">Common Name </w:t>
            </w:r>
            <w:r w:rsidRPr="00FD4C9D">
              <w:rPr>
                <w:rFonts w:ascii="Times New Roman" w:hAnsi="Times New Roman" w:cs="Times New Roman"/>
                <w:b/>
                <w:bCs/>
                <w:sz w:val="24"/>
                <w:szCs w:val="24"/>
              </w:rPr>
              <w:br/>
              <w:t>(</w:t>
            </w:r>
            <w:r w:rsidRPr="00FD4C9D">
              <w:rPr>
                <w:rFonts w:ascii="Times New Roman" w:hAnsi="Times New Roman" w:cs="Times New Roman"/>
                <w:b/>
                <w:bCs/>
                <w:i/>
                <w:iCs/>
                <w:sz w:val="24"/>
                <w:szCs w:val="24"/>
              </w:rPr>
              <w:t>Scientific Name</w:t>
            </w:r>
            <w:r w:rsidRPr="00FD4C9D">
              <w:rPr>
                <w:rFonts w:ascii="Times New Roman" w:hAnsi="Times New Roman" w:cs="Times New Roman"/>
                <w:b/>
                <w:bCs/>
                <w:sz w:val="24"/>
                <w:szCs w:val="24"/>
              </w:rPr>
              <w:t>)</w:t>
            </w:r>
          </w:p>
        </w:tc>
        <w:tc>
          <w:tcPr>
            <w:tcW w:w="631" w:type="pct"/>
            <w:tcBorders>
              <w:top w:val="single" w:sz="12" w:space="0" w:color="auto"/>
              <w:bottom w:val="single" w:sz="12" w:space="0" w:color="auto"/>
            </w:tcBorders>
            <w:vAlign w:val="center"/>
          </w:tcPr>
          <w:p w14:paraId="29EB3860" w14:textId="25E8CF3E" w:rsidR="00576C91" w:rsidRPr="00FD4C9D" w:rsidRDefault="00576C91" w:rsidP="00174302">
            <w:pPr>
              <w:rPr>
                <w:rFonts w:ascii="Times New Roman" w:hAnsi="Times New Roman" w:cs="Times New Roman"/>
                <w:b/>
                <w:bCs/>
                <w:sz w:val="24"/>
                <w:szCs w:val="24"/>
              </w:rPr>
            </w:pPr>
            <w:r w:rsidRPr="00FD4C9D">
              <w:rPr>
                <w:rFonts w:ascii="Times New Roman" w:hAnsi="Times New Roman" w:cs="Times New Roman"/>
                <w:b/>
                <w:bCs/>
                <w:sz w:val="24"/>
                <w:szCs w:val="24"/>
              </w:rPr>
              <w:t>Code</w:t>
            </w:r>
          </w:p>
        </w:tc>
        <w:tc>
          <w:tcPr>
            <w:tcW w:w="1019" w:type="pct"/>
            <w:tcBorders>
              <w:top w:val="single" w:sz="12" w:space="0" w:color="auto"/>
              <w:bottom w:val="single" w:sz="12" w:space="0" w:color="auto"/>
            </w:tcBorders>
            <w:vAlign w:val="center"/>
          </w:tcPr>
          <w:p w14:paraId="7A9D0BF8" w14:textId="6F0B91F4" w:rsidR="00576C91" w:rsidRPr="00FD4C9D" w:rsidRDefault="00576C91" w:rsidP="00174302">
            <w:pPr>
              <w:rPr>
                <w:rFonts w:ascii="Times New Roman" w:hAnsi="Times New Roman" w:cs="Times New Roman"/>
                <w:b/>
                <w:bCs/>
                <w:sz w:val="24"/>
                <w:szCs w:val="24"/>
              </w:rPr>
            </w:pPr>
            <w:r w:rsidRPr="00FD4C9D">
              <w:rPr>
                <w:rFonts w:ascii="Times New Roman" w:hAnsi="Times New Roman" w:cs="Times New Roman"/>
                <w:b/>
                <w:bCs/>
                <w:sz w:val="24"/>
                <w:szCs w:val="24"/>
              </w:rPr>
              <w:t>Family</w:t>
            </w:r>
          </w:p>
        </w:tc>
      </w:tr>
      <w:tr w:rsidR="00576C91" w:rsidRPr="00FD4C9D" w14:paraId="420A6F54" w14:textId="77777777" w:rsidTr="006F7567">
        <w:trPr>
          <w:trHeight w:val="50"/>
        </w:trPr>
        <w:tc>
          <w:tcPr>
            <w:tcW w:w="1387" w:type="pct"/>
            <w:tcBorders>
              <w:top w:val="single" w:sz="12" w:space="0" w:color="auto"/>
            </w:tcBorders>
          </w:tcPr>
          <w:p w14:paraId="592DBC96" w14:textId="1B09B660" w:rsidR="00576C91" w:rsidRPr="00FD4C9D" w:rsidRDefault="00576C91" w:rsidP="00174302">
            <w:pPr>
              <w:rPr>
                <w:rFonts w:ascii="Times New Roman" w:hAnsi="Times New Roman" w:cs="Times New Roman"/>
                <w:sz w:val="24"/>
                <w:szCs w:val="24"/>
              </w:rPr>
            </w:pPr>
            <w:r>
              <w:rPr>
                <w:rFonts w:ascii="Times New Roman" w:hAnsi="Times New Roman" w:cs="Times New Roman"/>
                <w:sz w:val="24"/>
                <w:szCs w:val="24"/>
              </w:rPr>
              <w:t>Cold-associated</w:t>
            </w:r>
          </w:p>
        </w:tc>
        <w:tc>
          <w:tcPr>
            <w:tcW w:w="1963" w:type="pct"/>
            <w:tcBorders>
              <w:top w:val="single" w:sz="12" w:space="0" w:color="auto"/>
            </w:tcBorders>
          </w:tcPr>
          <w:p w14:paraId="10EAC268" w14:textId="17054D63"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Black-throated Blue Warbler</w:t>
            </w:r>
            <w:r>
              <w:rPr>
                <w:rFonts w:ascii="Times New Roman" w:hAnsi="Times New Roman" w:cs="Times New Roman"/>
                <w:sz w:val="24"/>
                <w:szCs w:val="24"/>
              </w:rPr>
              <w:t>**</w:t>
            </w:r>
          </w:p>
          <w:p w14:paraId="02ACFB6A" w14:textId="1930B77F"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w:t>
            </w:r>
            <w:r w:rsidRPr="00FD4C9D">
              <w:rPr>
                <w:rFonts w:ascii="Times New Roman" w:hAnsi="Times New Roman" w:cs="Times New Roman"/>
                <w:i/>
                <w:iCs/>
                <w:sz w:val="24"/>
                <w:szCs w:val="24"/>
              </w:rPr>
              <w:t>Setophaga caerulescens</w:t>
            </w:r>
            <w:r w:rsidRPr="00FD4C9D">
              <w:rPr>
                <w:rFonts w:ascii="Times New Roman" w:hAnsi="Times New Roman" w:cs="Times New Roman"/>
                <w:sz w:val="24"/>
                <w:szCs w:val="24"/>
              </w:rPr>
              <w:t>)</w:t>
            </w:r>
          </w:p>
        </w:tc>
        <w:tc>
          <w:tcPr>
            <w:tcW w:w="631" w:type="pct"/>
            <w:tcBorders>
              <w:top w:val="single" w:sz="12" w:space="0" w:color="auto"/>
            </w:tcBorders>
          </w:tcPr>
          <w:p w14:paraId="564A2131" w14:textId="4E49DCEB"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BTBW</w:t>
            </w:r>
          </w:p>
        </w:tc>
        <w:tc>
          <w:tcPr>
            <w:tcW w:w="1019" w:type="pct"/>
            <w:tcBorders>
              <w:top w:val="single" w:sz="12" w:space="0" w:color="auto"/>
            </w:tcBorders>
          </w:tcPr>
          <w:p w14:paraId="5B9DC779" w14:textId="3FDE82BB"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Parulidae</w:t>
            </w:r>
          </w:p>
        </w:tc>
      </w:tr>
      <w:tr w:rsidR="00576C91" w:rsidRPr="00FD4C9D" w14:paraId="1FBEEF19" w14:textId="77777777" w:rsidTr="006F7567">
        <w:trPr>
          <w:trHeight w:val="207"/>
        </w:trPr>
        <w:tc>
          <w:tcPr>
            <w:tcW w:w="1387" w:type="pct"/>
          </w:tcPr>
          <w:p w14:paraId="1E3C3F9F" w14:textId="28045FE9" w:rsidR="00576C91" w:rsidRPr="00FD4C9D" w:rsidRDefault="00576C91" w:rsidP="00174302">
            <w:pPr>
              <w:rPr>
                <w:rFonts w:ascii="Times New Roman" w:hAnsi="Times New Roman" w:cs="Times New Roman"/>
                <w:sz w:val="24"/>
                <w:szCs w:val="24"/>
              </w:rPr>
            </w:pPr>
          </w:p>
        </w:tc>
        <w:tc>
          <w:tcPr>
            <w:tcW w:w="1963" w:type="pct"/>
          </w:tcPr>
          <w:p w14:paraId="7CFC40F3" w14:textId="77777777"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Blue-headed Vireo</w:t>
            </w:r>
          </w:p>
          <w:p w14:paraId="49484CE6" w14:textId="7454A4DB"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w:t>
            </w:r>
            <w:r w:rsidRPr="00FD4C9D">
              <w:rPr>
                <w:rFonts w:ascii="Times New Roman" w:hAnsi="Times New Roman" w:cs="Times New Roman"/>
                <w:i/>
                <w:iCs/>
                <w:sz w:val="24"/>
                <w:szCs w:val="24"/>
              </w:rPr>
              <w:t>Vireo solitarius</w:t>
            </w:r>
            <w:r w:rsidRPr="00FD4C9D">
              <w:rPr>
                <w:rFonts w:ascii="Times New Roman" w:hAnsi="Times New Roman" w:cs="Times New Roman"/>
                <w:sz w:val="24"/>
                <w:szCs w:val="24"/>
              </w:rPr>
              <w:t>)</w:t>
            </w:r>
          </w:p>
        </w:tc>
        <w:tc>
          <w:tcPr>
            <w:tcW w:w="631" w:type="pct"/>
          </w:tcPr>
          <w:p w14:paraId="08FEEA84" w14:textId="4135D565"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BHVI</w:t>
            </w:r>
          </w:p>
        </w:tc>
        <w:tc>
          <w:tcPr>
            <w:tcW w:w="1019" w:type="pct"/>
          </w:tcPr>
          <w:p w14:paraId="75497172" w14:textId="74E825CC"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Vireonidae</w:t>
            </w:r>
          </w:p>
        </w:tc>
      </w:tr>
      <w:tr w:rsidR="00576C91" w:rsidRPr="00FD4C9D" w14:paraId="14A65A21" w14:textId="77777777" w:rsidTr="006F7567">
        <w:trPr>
          <w:trHeight w:val="288"/>
        </w:trPr>
        <w:tc>
          <w:tcPr>
            <w:tcW w:w="1387" w:type="pct"/>
          </w:tcPr>
          <w:p w14:paraId="5227D2E5" w14:textId="4AE04769" w:rsidR="00576C91" w:rsidRPr="00FD4C9D" w:rsidRDefault="00576C91" w:rsidP="00174302">
            <w:pPr>
              <w:rPr>
                <w:rFonts w:ascii="Times New Roman" w:hAnsi="Times New Roman" w:cs="Times New Roman"/>
                <w:sz w:val="24"/>
                <w:szCs w:val="24"/>
              </w:rPr>
            </w:pPr>
          </w:p>
        </w:tc>
        <w:tc>
          <w:tcPr>
            <w:tcW w:w="1963" w:type="pct"/>
          </w:tcPr>
          <w:p w14:paraId="6E456C0D" w14:textId="41768750"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Canada Warbler</w:t>
            </w:r>
            <w:r>
              <w:rPr>
                <w:rFonts w:ascii="Times New Roman" w:hAnsi="Times New Roman" w:cs="Times New Roman"/>
                <w:sz w:val="24"/>
                <w:szCs w:val="24"/>
              </w:rPr>
              <w:t>**</w:t>
            </w:r>
          </w:p>
          <w:p w14:paraId="1F8E093A" w14:textId="784F30B8"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w:t>
            </w:r>
            <w:r w:rsidRPr="00FD4C9D">
              <w:rPr>
                <w:rFonts w:ascii="Times New Roman" w:hAnsi="Times New Roman" w:cs="Times New Roman"/>
                <w:i/>
                <w:iCs/>
                <w:sz w:val="24"/>
                <w:szCs w:val="24"/>
              </w:rPr>
              <w:t>Cardellina canadensis</w:t>
            </w:r>
            <w:r w:rsidRPr="00FD4C9D">
              <w:rPr>
                <w:rFonts w:ascii="Times New Roman" w:hAnsi="Times New Roman" w:cs="Times New Roman"/>
                <w:sz w:val="24"/>
                <w:szCs w:val="24"/>
              </w:rPr>
              <w:t>)</w:t>
            </w:r>
          </w:p>
        </w:tc>
        <w:tc>
          <w:tcPr>
            <w:tcW w:w="631" w:type="pct"/>
          </w:tcPr>
          <w:p w14:paraId="1F254CE1" w14:textId="75BAEFCA"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CAWA</w:t>
            </w:r>
          </w:p>
        </w:tc>
        <w:tc>
          <w:tcPr>
            <w:tcW w:w="1019" w:type="pct"/>
          </w:tcPr>
          <w:p w14:paraId="0B0A505B" w14:textId="3677708B"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Parulidae</w:t>
            </w:r>
          </w:p>
        </w:tc>
      </w:tr>
      <w:tr w:rsidR="00576C91" w:rsidRPr="00FD4C9D" w14:paraId="02DD9A7A" w14:textId="77777777" w:rsidTr="006F7567">
        <w:trPr>
          <w:trHeight w:val="108"/>
        </w:trPr>
        <w:tc>
          <w:tcPr>
            <w:tcW w:w="1387" w:type="pct"/>
          </w:tcPr>
          <w:p w14:paraId="73DB29EC" w14:textId="192051DA" w:rsidR="00576C91" w:rsidRPr="00FD4C9D" w:rsidRDefault="00576C91" w:rsidP="00174302">
            <w:pPr>
              <w:rPr>
                <w:rFonts w:ascii="Times New Roman" w:hAnsi="Times New Roman" w:cs="Times New Roman"/>
                <w:sz w:val="24"/>
                <w:szCs w:val="24"/>
              </w:rPr>
            </w:pPr>
          </w:p>
        </w:tc>
        <w:tc>
          <w:tcPr>
            <w:tcW w:w="1963" w:type="pct"/>
          </w:tcPr>
          <w:p w14:paraId="110D08BE" w14:textId="758956EF"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Least Flycatcher</w:t>
            </w:r>
            <w:r>
              <w:rPr>
                <w:rFonts w:ascii="Times New Roman" w:hAnsi="Times New Roman" w:cs="Times New Roman"/>
                <w:sz w:val="24"/>
                <w:szCs w:val="24"/>
              </w:rPr>
              <w:t>*</w:t>
            </w:r>
          </w:p>
          <w:p w14:paraId="7C198CCD" w14:textId="3C152B47"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w:t>
            </w:r>
            <w:r w:rsidRPr="00FD4C9D">
              <w:rPr>
                <w:rFonts w:ascii="Times New Roman" w:hAnsi="Times New Roman" w:cs="Times New Roman"/>
                <w:i/>
                <w:iCs/>
                <w:sz w:val="24"/>
                <w:szCs w:val="24"/>
              </w:rPr>
              <w:t>Empidonax minimus</w:t>
            </w:r>
            <w:r w:rsidRPr="00FD4C9D">
              <w:rPr>
                <w:rFonts w:ascii="Times New Roman" w:hAnsi="Times New Roman" w:cs="Times New Roman"/>
                <w:sz w:val="24"/>
                <w:szCs w:val="24"/>
              </w:rPr>
              <w:t>)</w:t>
            </w:r>
          </w:p>
        </w:tc>
        <w:tc>
          <w:tcPr>
            <w:tcW w:w="631" w:type="pct"/>
          </w:tcPr>
          <w:p w14:paraId="12E4BBE0" w14:textId="2704BED4"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LEFL</w:t>
            </w:r>
          </w:p>
        </w:tc>
        <w:tc>
          <w:tcPr>
            <w:tcW w:w="1019" w:type="pct"/>
          </w:tcPr>
          <w:p w14:paraId="53D9105D" w14:textId="7503190B"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Tyrannidae</w:t>
            </w:r>
          </w:p>
        </w:tc>
      </w:tr>
      <w:tr w:rsidR="00576C91" w:rsidRPr="00FD4C9D" w14:paraId="49F594DD" w14:textId="77777777" w:rsidTr="006F7567">
        <w:trPr>
          <w:trHeight w:val="90"/>
        </w:trPr>
        <w:tc>
          <w:tcPr>
            <w:tcW w:w="1387" w:type="pct"/>
            <w:tcBorders>
              <w:bottom w:val="single" w:sz="4" w:space="0" w:color="auto"/>
            </w:tcBorders>
          </w:tcPr>
          <w:p w14:paraId="5A394FC2" w14:textId="07F0CF59" w:rsidR="00576C91" w:rsidRPr="00FD4C9D" w:rsidRDefault="00576C91" w:rsidP="00174302">
            <w:pPr>
              <w:rPr>
                <w:rFonts w:ascii="Times New Roman" w:hAnsi="Times New Roman" w:cs="Times New Roman"/>
                <w:sz w:val="24"/>
                <w:szCs w:val="24"/>
              </w:rPr>
            </w:pPr>
          </w:p>
        </w:tc>
        <w:tc>
          <w:tcPr>
            <w:tcW w:w="1963" w:type="pct"/>
            <w:tcBorders>
              <w:bottom w:val="single" w:sz="4" w:space="0" w:color="auto"/>
            </w:tcBorders>
          </w:tcPr>
          <w:p w14:paraId="132A1CDC" w14:textId="30D90463"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Veery</w:t>
            </w:r>
            <w:r>
              <w:rPr>
                <w:rFonts w:ascii="Times New Roman" w:hAnsi="Times New Roman" w:cs="Times New Roman"/>
                <w:sz w:val="24"/>
                <w:szCs w:val="24"/>
              </w:rPr>
              <w:t>*</w:t>
            </w:r>
          </w:p>
          <w:p w14:paraId="34C6E4FF" w14:textId="51A1E422"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w:t>
            </w:r>
            <w:r w:rsidRPr="00FD4C9D">
              <w:rPr>
                <w:rFonts w:ascii="Times New Roman" w:hAnsi="Times New Roman" w:cs="Times New Roman"/>
                <w:i/>
                <w:iCs/>
                <w:sz w:val="24"/>
                <w:szCs w:val="24"/>
              </w:rPr>
              <w:t>Catharus fuscescens</w:t>
            </w:r>
            <w:r w:rsidRPr="00FD4C9D">
              <w:rPr>
                <w:rFonts w:ascii="Times New Roman" w:hAnsi="Times New Roman" w:cs="Times New Roman"/>
                <w:sz w:val="24"/>
                <w:szCs w:val="24"/>
              </w:rPr>
              <w:t>)</w:t>
            </w:r>
          </w:p>
        </w:tc>
        <w:tc>
          <w:tcPr>
            <w:tcW w:w="631" w:type="pct"/>
            <w:tcBorders>
              <w:bottom w:val="single" w:sz="4" w:space="0" w:color="auto"/>
            </w:tcBorders>
          </w:tcPr>
          <w:p w14:paraId="1426E7F0" w14:textId="7B3B80BE"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VEER</w:t>
            </w:r>
          </w:p>
        </w:tc>
        <w:tc>
          <w:tcPr>
            <w:tcW w:w="1019" w:type="pct"/>
            <w:tcBorders>
              <w:bottom w:val="single" w:sz="4" w:space="0" w:color="auto"/>
            </w:tcBorders>
          </w:tcPr>
          <w:p w14:paraId="7640A648" w14:textId="6C084408"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Turdidae</w:t>
            </w:r>
          </w:p>
        </w:tc>
      </w:tr>
      <w:tr w:rsidR="00576C91" w:rsidRPr="00FD4C9D" w14:paraId="7B8F768C" w14:textId="77777777" w:rsidTr="006F7567">
        <w:trPr>
          <w:trHeight w:val="422"/>
        </w:trPr>
        <w:tc>
          <w:tcPr>
            <w:tcW w:w="1387" w:type="pct"/>
            <w:tcBorders>
              <w:top w:val="single" w:sz="4" w:space="0" w:color="auto"/>
            </w:tcBorders>
          </w:tcPr>
          <w:p w14:paraId="3E6394E9" w14:textId="54EAE9C8" w:rsidR="00576C91" w:rsidRPr="00FD4C9D" w:rsidRDefault="00576C91" w:rsidP="00174302">
            <w:pPr>
              <w:rPr>
                <w:rFonts w:ascii="Times New Roman" w:hAnsi="Times New Roman" w:cs="Times New Roman"/>
                <w:sz w:val="24"/>
                <w:szCs w:val="24"/>
              </w:rPr>
            </w:pPr>
            <w:r>
              <w:rPr>
                <w:rFonts w:ascii="Times New Roman" w:hAnsi="Times New Roman" w:cs="Times New Roman"/>
                <w:sz w:val="24"/>
                <w:szCs w:val="24"/>
              </w:rPr>
              <w:t>Warm-associated</w:t>
            </w:r>
          </w:p>
        </w:tc>
        <w:tc>
          <w:tcPr>
            <w:tcW w:w="1963" w:type="pct"/>
            <w:tcBorders>
              <w:top w:val="single" w:sz="4" w:space="0" w:color="auto"/>
            </w:tcBorders>
          </w:tcPr>
          <w:p w14:paraId="4AB9DFBE" w14:textId="58E96D23"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Cerulean Warbler</w:t>
            </w:r>
            <w:r>
              <w:rPr>
                <w:rFonts w:ascii="Times New Roman" w:hAnsi="Times New Roman" w:cs="Times New Roman"/>
                <w:sz w:val="24"/>
                <w:szCs w:val="24"/>
              </w:rPr>
              <w:t>****</w:t>
            </w:r>
          </w:p>
          <w:p w14:paraId="72133ECD" w14:textId="57C94B5F"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w:t>
            </w:r>
            <w:r w:rsidRPr="00FD4C9D">
              <w:rPr>
                <w:rFonts w:ascii="Times New Roman" w:hAnsi="Times New Roman" w:cs="Times New Roman"/>
                <w:i/>
                <w:iCs/>
                <w:sz w:val="24"/>
                <w:szCs w:val="24"/>
              </w:rPr>
              <w:t>Setophaga cerulea</w:t>
            </w:r>
            <w:r w:rsidRPr="00FD4C9D">
              <w:rPr>
                <w:rFonts w:ascii="Times New Roman" w:hAnsi="Times New Roman" w:cs="Times New Roman"/>
                <w:sz w:val="24"/>
                <w:szCs w:val="24"/>
              </w:rPr>
              <w:t>)</w:t>
            </w:r>
          </w:p>
        </w:tc>
        <w:tc>
          <w:tcPr>
            <w:tcW w:w="631" w:type="pct"/>
            <w:tcBorders>
              <w:top w:val="single" w:sz="4" w:space="0" w:color="auto"/>
            </w:tcBorders>
          </w:tcPr>
          <w:p w14:paraId="17EFFA66" w14:textId="4D4BDABC"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CERW</w:t>
            </w:r>
          </w:p>
        </w:tc>
        <w:tc>
          <w:tcPr>
            <w:tcW w:w="1019" w:type="pct"/>
            <w:tcBorders>
              <w:top w:val="single" w:sz="4" w:space="0" w:color="auto"/>
            </w:tcBorders>
          </w:tcPr>
          <w:p w14:paraId="67DA7571" w14:textId="339C8D92"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Parulidae</w:t>
            </w:r>
          </w:p>
        </w:tc>
      </w:tr>
      <w:tr w:rsidR="00576C91" w:rsidRPr="00FD4C9D" w14:paraId="01616D7B" w14:textId="77777777" w:rsidTr="006F7567">
        <w:trPr>
          <w:trHeight w:val="153"/>
        </w:trPr>
        <w:tc>
          <w:tcPr>
            <w:tcW w:w="1387" w:type="pct"/>
          </w:tcPr>
          <w:p w14:paraId="4EBA3D0F" w14:textId="4510B790" w:rsidR="00576C91" w:rsidRPr="00FD4C9D" w:rsidRDefault="00576C91" w:rsidP="00174302">
            <w:pPr>
              <w:rPr>
                <w:rFonts w:ascii="Times New Roman" w:hAnsi="Times New Roman" w:cs="Times New Roman"/>
                <w:sz w:val="24"/>
                <w:szCs w:val="24"/>
              </w:rPr>
            </w:pPr>
          </w:p>
        </w:tc>
        <w:tc>
          <w:tcPr>
            <w:tcW w:w="1963" w:type="pct"/>
          </w:tcPr>
          <w:p w14:paraId="605D6310" w14:textId="182F8452"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Kentucky Warbler</w:t>
            </w:r>
            <w:r>
              <w:rPr>
                <w:rFonts w:ascii="Times New Roman" w:hAnsi="Times New Roman" w:cs="Times New Roman"/>
                <w:sz w:val="24"/>
                <w:szCs w:val="24"/>
              </w:rPr>
              <w:t>***</w:t>
            </w:r>
          </w:p>
          <w:p w14:paraId="7EF547B2" w14:textId="79AE37B3"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w:t>
            </w:r>
            <w:r w:rsidRPr="00FD4C9D">
              <w:rPr>
                <w:rFonts w:ascii="Times New Roman" w:hAnsi="Times New Roman" w:cs="Times New Roman"/>
                <w:i/>
                <w:iCs/>
                <w:sz w:val="24"/>
                <w:szCs w:val="24"/>
              </w:rPr>
              <w:t>Geothlypis formosa</w:t>
            </w:r>
            <w:r w:rsidRPr="00FD4C9D">
              <w:rPr>
                <w:rFonts w:ascii="Times New Roman" w:hAnsi="Times New Roman" w:cs="Times New Roman"/>
                <w:sz w:val="24"/>
                <w:szCs w:val="24"/>
              </w:rPr>
              <w:t>)</w:t>
            </w:r>
          </w:p>
        </w:tc>
        <w:tc>
          <w:tcPr>
            <w:tcW w:w="631" w:type="pct"/>
          </w:tcPr>
          <w:p w14:paraId="1C152206" w14:textId="675D3CE0"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KEWA</w:t>
            </w:r>
          </w:p>
        </w:tc>
        <w:tc>
          <w:tcPr>
            <w:tcW w:w="1019" w:type="pct"/>
          </w:tcPr>
          <w:p w14:paraId="7F9D15BA" w14:textId="6C65E528"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Parulidae</w:t>
            </w:r>
          </w:p>
        </w:tc>
      </w:tr>
      <w:tr w:rsidR="00576C91" w:rsidRPr="00FD4C9D" w14:paraId="0FB3310D" w14:textId="77777777" w:rsidTr="006F7567">
        <w:trPr>
          <w:trHeight w:val="80"/>
        </w:trPr>
        <w:tc>
          <w:tcPr>
            <w:tcW w:w="1387" w:type="pct"/>
          </w:tcPr>
          <w:p w14:paraId="1BD208EF" w14:textId="2D5EEFE6" w:rsidR="00576C91" w:rsidRPr="00FD4C9D" w:rsidRDefault="00576C91" w:rsidP="00174302">
            <w:pPr>
              <w:rPr>
                <w:rFonts w:ascii="Times New Roman" w:hAnsi="Times New Roman" w:cs="Times New Roman"/>
                <w:sz w:val="24"/>
                <w:szCs w:val="24"/>
              </w:rPr>
            </w:pPr>
          </w:p>
        </w:tc>
        <w:tc>
          <w:tcPr>
            <w:tcW w:w="1963" w:type="pct"/>
          </w:tcPr>
          <w:p w14:paraId="2B9BB488" w14:textId="71F3FFB9"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Summer Tanager</w:t>
            </w:r>
            <w:r>
              <w:rPr>
                <w:rFonts w:ascii="Times New Roman" w:hAnsi="Times New Roman" w:cs="Times New Roman"/>
                <w:sz w:val="24"/>
                <w:szCs w:val="24"/>
              </w:rPr>
              <w:t>**</w:t>
            </w:r>
          </w:p>
          <w:p w14:paraId="17AC8228" w14:textId="0F698B78"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w:t>
            </w:r>
            <w:r w:rsidRPr="00FD4C9D">
              <w:rPr>
                <w:rFonts w:ascii="Times New Roman" w:hAnsi="Times New Roman" w:cs="Times New Roman"/>
                <w:i/>
                <w:iCs/>
                <w:sz w:val="24"/>
                <w:szCs w:val="24"/>
              </w:rPr>
              <w:t>Piranga rubra</w:t>
            </w:r>
            <w:r w:rsidRPr="00FD4C9D">
              <w:rPr>
                <w:rFonts w:ascii="Times New Roman" w:hAnsi="Times New Roman" w:cs="Times New Roman"/>
                <w:sz w:val="24"/>
                <w:szCs w:val="24"/>
              </w:rPr>
              <w:t>)</w:t>
            </w:r>
          </w:p>
        </w:tc>
        <w:tc>
          <w:tcPr>
            <w:tcW w:w="631" w:type="pct"/>
          </w:tcPr>
          <w:p w14:paraId="7BA3217D" w14:textId="22CC6E34"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SUTA</w:t>
            </w:r>
          </w:p>
        </w:tc>
        <w:tc>
          <w:tcPr>
            <w:tcW w:w="1019" w:type="pct"/>
          </w:tcPr>
          <w:p w14:paraId="612D4F81" w14:textId="71C708A2"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Cardinalidae</w:t>
            </w:r>
          </w:p>
        </w:tc>
      </w:tr>
      <w:tr w:rsidR="00576C91" w:rsidRPr="00FD4C9D" w14:paraId="477CDCCD" w14:textId="77777777" w:rsidTr="006F7567">
        <w:trPr>
          <w:trHeight w:val="80"/>
        </w:trPr>
        <w:tc>
          <w:tcPr>
            <w:tcW w:w="1387" w:type="pct"/>
            <w:tcBorders>
              <w:bottom w:val="single" w:sz="4" w:space="0" w:color="auto"/>
            </w:tcBorders>
          </w:tcPr>
          <w:p w14:paraId="74E473A4" w14:textId="2E260334" w:rsidR="00576C91" w:rsidRPr="00FD4C9D" w:rsidRDefault="00576C91" w:rsidP="00174302">
            <w:pPr>
              <w:rPr>
                <w:rFonts w:ascii="Times New Roman" w:hAnsi="Times New Roman" w:cs="Times New Roman"/>
                <w:sz w:val="24"/>
                <w:szCs w:val="24"/>
              </w:rPr>
            </w:pPr>
          </w:p>
        </w:tc>
        <w:tc>
          <w:tcPr>
            <w:tcW w:w="1963" w:type="pct"/>
            <w:tcBorders>
              <w:bottom w:val="single" w:sz="4" w:space="0" w:color="auto"/>
            </w:tcBorders>
          </w:tcPr>
          <w:p w14:paraId="5F1827B3" w14:textId="38A6566A"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Swainson’s Warbler</w:t>
            </w:r>
            <w:r>
              <w:rPr>
                <w:rFonts w:ascii="Times New Roman" w:hAnsi="Times New Roman" w:cs="Times New Roman"/>
                <w:sz w:val="24"/>
                <w:szCs w:val="24"/>
              </w:rPr>
              <w:t>**</w:t>
            </w:r>
          </w:p>
          <w:p w14:paraId="28E36C90" w14:textId="3CB7E534"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w:t>
            </w:r>
            <w:r w:rsidRPr="00FD4C9D">
              <w:rPr>
                <w:rFonts w:ascii="Times New Roman" w:hAnsi="Times New Roman" w:cs="Times New Roman"/>
                <w:i/>
                <w:iCs/>
                <w:sz w:val="24"/>
                <w:szCs w:val="24"/>
              </w:rPr>
              <w:t>Limnothlypis swainsonii</w:t>
            </w:r>
            <w:r w:rsidRPr="00FD4C9D">
              <w:rPr>
                <w:rFonts w:ascii="Times New Roman" w:hAnsi="Times New Roman" w:cs="Times New Roman"/>
                <w:sz w:val="24"/>
                <w:szCs w:val="24"/>
              </w:rPr>
              <w:t>)</w:t>
            </w:r>
          </w:p>
        </w:tc>
        <w:tc>
          <w:tcPr>
            <w:tcW w:w="631" w:type="pct"/>
            <w:tcBorders>
              <w:bottom w:val="single" w:sz="4" w:space="0" w:color="auto"/>
            </w:tcBorders>
          </w:tcPr>
          <w:p w14:paraId="4C60B679" w14:textId="5009F406"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SWWA</w:t>
            </w:r>
          </w:p>
        </w:tc>
        <w:tc>
          <w:tcPr>
            <w:tcW w:w="1019" w:type="pct"/>
            <w:tcBorders>
              <w:bottom w:val="single" w:sz="4" w:space="0" w:color="auto"/>
            </w:tcBorders>
          </w:tcPr>
          <w:p w14:paraId="6F2D9591" w14:textId="3C48B551"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Parulidae</w:t>
            </w:r>
          </w:p>
        </w:tc>
      </w:tr>
      <w:tr w:rsidR="00576C91" w:rsidRPr="00FD4C9D" w14:paraId="587E5251" w14:textId="77777777" w:rsidTr="006F7567">
        <w:trPr>
          <w:trHeight w:val="368"/>
        </w:trPr>
        <w:tc>
          <w:tcPr>
            <w:tcW w:w="1387" w:type="pct"/>
            <w:tcBorders>
              <w:top w:val="single" w:sz="4" w:space="0" w:color="auto"/>
            </w:tcBorders>
          </w:tcPr>
          <w:p w14:paraId="392CADF8" w14:textId="3EB68A68" w:rsidR="00576C91" w:rsidRPr="00FD4C9D" w:rsidRDefault="00576C91" w:rsidP="00174302">
            <w:pPr>
              <w:rPr>
                <w:rFonts w:ascii="Times New Roman" w:hAnsi="Times New Roman" w:cs="Times New Roman"/>
                <w:sz w:val="24"/>
                <w:szCs w:val="24"/>
              </w:rPr>
            </w:pPr>
            <w:r>
              <w:rPr>
                <w:rFonts w:ascii="Times New Roman" w:hAnsi="Times New Roman" w:cs="Times New Roman"/>
                <w:sz w:val="24"/>
                <w:szCs w:val="24"/>
              </w:rPr>
              <w:t>Climate generalist</w:t>
            </w:r>
          </w:p>
        </w:tc>
        <w:tc>
          <w:tcPr>
            <w:tcW w:w="1963" w:type="pct"/>
            <w:tcBorders>
              <w:top w:val="single" w:sz="4" w:space="0" w:color="auto"/>
            </w:tcBorders>
          </w:tcPr>
          <w:p w14:paraId="75E0DA4C" w14:textId="5901BD23"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Eastern Wood-Pewee</w:t>
            </w:r>
            <w:r>
              <w:rPr>
                <w:rFonts w:ascii="Times New Roman" w:hAnsi="Times New Roman" w:cs="Times New Roman"/>
                <w:sz w:val="24"/>
                <w:szCs w:val="24"/>
              </w:rPr>
              <w:t>*</w:t>
            </w:r>
          </w:p>
          <w:p w14:paraId="254BED56" w14:textId="4E2390B7"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w:t>
            </w:r>
            <w:r w:rsidRPr="00FD4C9D">
              <w:rPr>
                <w:rFonts w:ascii="Times New Roman" w:hAnsi="Times New Roman" w:cs="Times New Roman"/>
                <w:i/>
                <w:iCs/>
                <w:sz w:val="24"/>
                <w:szCs w:val="24"/>
              </w:rPr>
              <w:t>Contopus virens</w:t>
            </w:r>
            <w:r w:rsidRPr="00FD4C9D">
              <w:rPr>
                <w:rFonts w:ascii="Times New Roman" w:hAnsi="Times New Roman" w:cs="Times New Roman"/>
                <w:sz w:val="24"/>
                <w:szCs w:val="24"/>
              </w:rPr>
              <w:t>)</w:t>
            </w:r>
          </w:p>
        </w:tc>
        <w:tc>
          <w:tcPr>
            <w:tcW w:w="631" w:type="pct"/>
            <w:tcBorders>
              <w:top w:val="single" w:sz="4" w:space="0" w:color="auto"/>
            </w:tcBorders>
          </w:tcPr>
          <w:p w14:paraId="36631FA3" w14:textId="37C896BF"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EAWP</w:t>
            </w:r>
          </w:p>
        </w:tc>
        <w:tc>
          <w:tcPr>
            <w:tcW w:w="1019" w:type="pct"/>
            <w:tcBorders>
              <w:top w:val="single" w:sz="4" w:space="0" w:color="auto"/>
            </w:tcBorders>
          </w:tcPr>
          <w:p w14:paraId="390E111D" w14:textId="354515D3"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Tyrannidae</w:t>
            </w:r>
          </w:p>
        </w:tc>
      </w:tr>
      <w:tr w:rsidR="00576C91" w:rsidRPr="00FD4C9D" w14:paraId="12F34116" w14:textId="77777777" w:rsidTr="006F7567">
        <w:trPr>
          <w:trHeight w:val="180"/>
        </w:trPr>
        <w:tc>
          <w:tcPr>
            <w:tcW w:w="1387" w:type="pct"/>
          </w:tcPr>
          <w:p w14:paraId="38E94B3D" w14:textId="0727739D" w:rsidR="00576C91" w:rsidRPr="00FD4C9D" w:rsidRDefault="00576C91" w:rsidP="00174302">
            <w:pPr>
              <w:rPr>
                <w:rFonts w:ascii="Times New Roman" w:hAnsi="Times New Roman" w:cs="Times New Roman"/>
                <w:sz w:val="24"/>
                <w:szCs w:val="24"/>
              </w:rPr>
            </w:pPr>
          </w:p>
        </w:tc>
        <w:tc>
          <w:tcPr>
            <w:tcW w:w="1963" w:type="pct"/>
          </w:tcPr>
          <w:p w14:paraId="4573A71A" w14:textId="32C1DCE7"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Scarlet Tanager</w:t>
            </w:r>
            <w:r>
              <w:rPr>
                <w:rFonts w:ascii="Times New Roman" w:hAnsi="Times New Roman" w:cs="Times New Roman"/>
                <w:sz w:val="24"/>
                <w:szCs w:val="24"/>
              </w:rPr>
              <w:t>*</w:t>
            </w:r>
          </w:p>
          <w:p w14:paraId="6DF6E1D8" w14:textId="00DE7C7F"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w:t>
            </w:r>
            <w:r w:rsidRPr="00FD4C9D">
              <w:rPr>
                <w:rFonts w:ascii="Times New Roman" w:hAnsi="Times New Roman" w:cs="Times New Roman"/>
                <w:i/>
                <w:iCs/>
                <w:sz w:val="24"/>
                <w:szCs w:val="24"/>
              </w:rPr>
              <w:t>Piranga olivacea</w:t>
            </w:r>
            <w:r w:rsidRPr="00FD4C9D">
              <w:rPr>
                <w:rFonts w:ascii="Times New Roman" w:hAnsi="Times New Roman" w:cs="Times New Roman"/>
                <w:sz w:val="24"/>
                <w:szCs w:val="24"/>
              </w:rPr>
              <w:t>)</w:t>
            </w:r>
          </w:p>
        </w:tc>
        <w:tc>
          <w:tcPr>
            <w:tcW w:w="631" w:type="pct"/>
          </w:tcPr>
          <w:p w14:paraId="010581D8" w14:textId="6CDCCED0"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SCTA</w:t>
            </w:r>
          </w:p>
        </w:tc>
        <w:tc>
          <w:tcPr>
            <w:tcW w:w="1019" w:type="pct"/>
          </w:tcPr>
          <w:p w14:paraId="58877844" w14:textId="13C17DD8"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Cardinalidae</w:t>
            </w:r>
          </w:p>
        </w:tc>
      </w:tr>
      <w:tr w:rsidR="00576C91" w:rsidRPr="00FD4C9D" w14:paraId="56DA8778" w14:textId="77777777" w:rsidTr="006F7567">
        <w:trPr>
          <w:trHeight w:val="80"/>
        </w:trPr>
        <w:tc>
          <w:tcPr>
            <w:tcW w:w="1387" w:type="pct"/>
          </w:tcPr>
          <w:p w14:paraId="038E0F60" w14:textId="0F8B0FC0" w:rsidR="00576C91" w:rsidRPr="00FD4C9D" w:rsidRDefault="00576C91" w:rsidP="00174302">
            <w:pPr>
              <w:rPr>
                <w:rFonts w:ascii="Times New Roman" w:hAnsi="Times New Roman" w:cs="Times New Roman"/>
                <w:sz w:val="24"/>
                <w:szCs w:val="24"/>
              </w:rPr>
            </w:pPr>
          </w:p>
        </w:tc>
        <w:tc>
          <w:tcPr>
            <w:tcW w:w="1963" w:type="pct"/>
          </w:tcPr>
          <w:p w14:paraId="725AC4C3" w14:textId="77777777" w:rsidR="00576C91" w:rsidRPr="004006CC" w:rsidRDefault="00576C91" w:rsidP="00174302">
            <w:pPr>
              <w:rPr>
                <w:rFonts w:ascii="Times New Roman" w:hAnsi="Times New Roman" w:cs="Times New Roman"/>
                <w:sz w:val="24"/>
                <w:szCs w:val="24"/>
                <w:lang w:val="es-ES"/>
              </w:rPr>
            </w:pPr>
            <w:r w:rsidRPr="004006CC">
              <w:rPr>
                <w:rFonts w:ascii="Times New Roman" w:hAnsi="Times New Roman" w:cs="Times New Roman"/>
                <w:sz w:val="24"/>
                <w:szCs w:val="24"/>
                <w:lang w:val="es-ES"/>
              </w:rPr>
              <w:t>Red-eyed Vireo</w:t>
            </w:r>
          </w:p>
          <w:p w14:paraId="2D254E4A" w14:textId="1F3B68A0" w:rsidR="00576C91" w:rsidRPr="00576C91" w:rsidRDefault="00576C91" w:rsidP="00174302">
            <w:pPr>
              <w:rPr>
                <w:rFonts w:ascii="Times New Roman" w:hAnsi="Times New Roman" w:cs="Times New Roman"/>
                <w:sz w:val="24"/>
                <w:szCs w:val="24"/>
                <w:lang w:val="es-ES"/>
              </w:rPr>
            </w:pPr>
            <w:r w:rsidRPr="004006CC">
              <w:rPr>
                <w:rFonts w:ascii="Times New Roman" w:hAnsi="Times New Roman" w:cs="Times New Roman"/>
                <w:sz w:val="24"/>
                <w:szCs w:val="24"/>
                <w:lang w:val="es-ES"/>
              </w:rPr>
              <w:t>(</w:t>
            </w:r>
            <w:r w:rsidRPr="004006CC">
              <w:rPr>
                <w:rFonts w:ascii="Times New Roman" w:hAnsi="Times New Roman" w:cs="Times New Roman"/>
                <w:i/>
                <w:iCs/>
                <w:sz w:val="24"/>
                <w:szCs w:val="24"/>
                <w:lang w:val="es-ES"/>
              </w:rPr>
              <w:t>Vireo olivaceus</w:t>
            </w:r>
            <w:r w:rsidRPr="004006CC">
              <w:rPr>
                <w:rFonts w:ascii="Times New Roman" w:hAnsi="Times New Roman" w:cs="Times New Roman"/>
                <w:sz w:val="24"/>
                <w:szCs w:val="24"/>
                <w:lang w:val="es-ES"/>
              </w:rPr>
              <w:t>)</w:t>
            </w:r>
          </w:p>
        </w:tc>
        <w:tc>
          <w:tcPr>
            <w:tcW w:w="631" w:type="pct"/>
          </w:tcPr>
          <w:p w14:paraId="44C2CCD3" w14:textId="3343050B"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REVI</w:t>
            </w:r>
          </w:p>
        </w:tc>
        <w:tc>
          <w:tcPr>
            <w:tcW w:w="1019" w:type="pct"/>
          </w:tcPr>
          <w:p w14:paraId="6CE8B50B" w14:textId="4B52DBB0"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Vireonidae</w:t>
            </w:r>
          </w:p>
        </w:tc>
      </w:tr>
      <w:tr w:rsidR="00576C91" w:rsidRPr="00FD4C9D" w14:paraId="320B373D" w14:textId="77777777" w:rsidTr="006F7567">
        <w:trPr>
          <w:trHeight w:val="80"/>
        </w:trPr>
        <w:tc>
          <w:tcPr>
            <w:tcW w:w="1387" w:type="pct"/>
          </w:tcPr>
          <w:p w14:paraId="12624EFC" w14:textId="64E7F7B0" w:rsidR="00576C91" w:rsidRPr="00FD4C9D" w:rsidRDefault="00576C91" w:rsidP="00174302">
            <w:pPr>
              <w:rPr>
                <w:rFonts w:ascii="Times New Roman" w:hAnsi="Times New Roman" w:cs="Times New Roman"/>
                <w:sz w:val="24"/>
                <w:szCs w:val="24"/>
              </w:rPr>
            </w:pPr>
          </w:p>
        </w:tc>
        <w:tc>
          <w:tcPr>
            <w:tcW w:w="1963" w:type="pct"/>
          </w:tcPr>
          <w:p w14:paraId="452983D6" w14:textId="604E043C"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Worm-eating Warbler</w:t>
            </w:r>
            <w:r>
              <w:rPr>
                <w:rFonts w:ascii="Times New Roman" w:hAnsi="Times New Roman" w:cs="Times New Roman"/>
                <w:sz w:val="24"/>
                <w:szCs w:val="24"/>
              </w:rPr>
              <w:t>**</w:t>
            </w:r>
          </w:p>
          <w:p w14:paraId="2D1EF29E" w14:textId="64B38E0B"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w:t>
            </w:r>
            <w:r w:rsidRPr="00FD4C9D">
              <w:rPr>
                <w:rFonts w:ascii="Times New Roman" w:hAnsi="Times New Roman" w:cs="Times New Roman"/>
                <w:i/>
                <w:iCs/>
                <w:sz w:val="24"/>
                <w:szCs w:val="24"/>
              </w:rPr>
              <w:t>Helmitheros vermivorum</w:t>
            </w:r>
            <w:r w:rsidRPr="00FD4C9D">
              <w:rPr>
                <w:rFonts w:ascii="Times New Roman" w:hAnsi="Times New Roman" w:cs="Times New Roman"/>
                <w:sz w:val="24"/>
                <w:szCs w:val="24"/>
              </w:rPr>
              <w:t>)</w:t>
            </w:r>
          </w:p>
        </w:tc>
        <w:tc>
          <w:tcPr>
            <w:tcW w:w="631" w:type="pct"/>
          </w:tcPr>
          <w:p w14:paraId="150A3E6F" w14:textId="0B3937D1"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WEWA</w:t>
            </w:r>
          </w:p>
        </w:tc>
        <w:tc>
          <w:tcPr>
            <w:tcW w:w="1019" w:type="pct"/>
          </w:tcPr>
          <w:p w14:paraId="75F1F1D3" w14:textId="00389073"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Parulidae</w:t>
            </w:r>
          </w:p>
        </w:tc>
      </w:tr>
      <w:tr w:rsidR="00576C91" w:rsidRPr="00FD4C9D" w14:paraId="40D1CC51" w14:textId="77777777" w:rsidTr="006F7567">
        <w:trPr>
          <w:trHeight w:val="80"/>
        </w:trPr>
        <w:tc>
          <w:tcPr>
            <w:tcW w:w="1387" w:type="pct"/>
            <w:tcBorders>
              <w:bottom w:val="single" w:sz="12" w:space="0" w:color="auto"/>
            </w:tcBorders>
          </w:tcPr>
          <w:p w14:paraId="21E14DE0" w14:textId="32160AF5" w:rsidR="00576C91" w:rsidRPr="00FD4C9D" w:rsidRDefault="00576C91" w:rsidP="00174302">
            <w:pPr>
              <w:rPr>
                <w:rFonts w:ascii="Times New Roman" w:hAnsi="Times New Roman" w:cs="Times New Roman"/>
                <w:sz w:val="24"/>
                <w:szCs w:val="24"/>
              </w:rPr>
            </w:pPr>
          </w:p>
        </w:tc>
        <w:tc>
          <w:tcPr>
            <w:tcW w:w="1963" w:type="pct"/>
            <w:tcBorders>
              <w:bottom w:val="single" w:sz="12" w:space="0" w:color="auto"/>
            </w:tcBorders>
          </w:tcPr>
          <w:p w14:paraId="575D2C03" w14:textId="66976B51"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Wood Thrush</w:t>
            </w:r>
            <w:r>
              <w:rPr>
                <w:rFonts w:ascii="Times New Roman" w:hAnsi="Times New Roman" w:cs="Times New Roman"/>
                <w:sz w:val="24"/>
                <w:szCs w:val="24"/>
              </w:rPr>
              <w:t>***</w:t>
            </w:r>
          </w:p>
          <w:p w14:paraId="33B4CCDD" w14:textId="2C6E5E23"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w:t>
            </w:r>
            <w:r w:rsidRPr="00FD4C9D">
              <w:rPr>
                <w:rFonts w:ascii="Times New Roman" w:hAnsi="Times New Roman" w:cs="Times New Roman"/>
                <w:i/>
                <w:iCs/>
                <w:sz w:val="24"/>
                <w:szCs w:val="24"/>
              </w:rPr>
              <w:t>Hylocichla mustelina</w:t>
            </w:r>
            <w:r w:rsidRPr="00FD4C9D">
              <w:rPr>
                <w:rFonts w:ascii="Times New Roman" w:hAnsi="Times New Roman" w:cs="Times New Roman"/>
                <w:sz w:val="24"/>
                <w:szCs w:val="24"/>
              </w:rPr>
              <w:t>)</w:t>
            </w:r>
          </w:p>
        </w:tc>
        <w:tc>
          <w:tcPr>
            <w:tcW w:w="631" w:type="pct"/>
            <w:tcBorders>
              <w:bottom w:val="single" w:sz="12" w:space="0" w:color="auto"/>
            </w:tcBorders>
          </w:tcPr>
          <w:p w14:paraId="250BB57B" w14:textId="174E58E3"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WOTH</w:t>
            </w:r>
          </w:p>
        </w:tc>
        <w:tc>
          <w:tcPr>
            <w:tcW w:w="1019" w:type="pct"/>
            <w:tcBorders>
              <w:bottom w:val="single" w:sz="12" w:space="0" w:color="auto"/>
            </w:tcBorders>
          </w:tcPr>
          <w:p w14:paraId="224467AF" w14:textId="4509D3B6"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Turdidae</w:t>
            </w:r>
          </w:p>
        </w:tc>
      </w:tr>
    </w:tbl>
    <w:p w14:paraId="4B982062" w14:textId="77777777" w:rsidR="001E20F6" w:rsidRPr="00FD4C9D" w:rsidRDefault="001E20F6" w:rsidP="001E20F6">
      <w:pPr>
        <w:spacing w:line="276" w:lineRule="auto"/>
        <w:rPr>
          <w:rFonts w:ascii="Times New Roman" w:hAnsi="Times New Roman" w:cs="Times New Roman"/>
          <w:sz w:val="24"/>
          <w:szCs w:val="24"/>
        </w:rPr>
      </w:pPr>
    </w:p>
    <w:p w14:paraId="785C5CB5" w14:textId="1FB599AC" w:rsidR="00C24265" w:rsidRPr="00FD4C9D" w:rsidRDefault="00C24265" w:rsidP="00936B6F">
      <w:pPr>
        <w:spacing w:line="240" w:lineRule="auto"/>
        <w:rPr>
          <w:rFonts w:ascii="Times New Roman" w:hAnsi="Times New Roman" w:cs="Times New Roman"/>
          <w:sz w:val="24"/>
        </w:rPr>
      </w:pPr>
      <w:r w:rsidRPr="00FD4C9D">
        <w:rPr>
          <w:rFonts w:ascii="Times New Roman" w:hAnsi="Times New Roman" w:cs="Times New Roman"/>
          <w:sz w:val="24"/>
        </w:rPr>
        <w:lastRenderedPageBreak/>
        <w:t>Table 2. List of variables with detailed descriptions including units and identification of data sources including the spatial resolution of the dataset, organized by time period (1997–2017 vs. 2100).</w:t>
      </w:r>
    </w:p>
    <w:tbl>
      <w:tblPr>
        <w:tblStyle w:val="TableGrid"/>
        <w:tblW w:w="5000" w:type="pct"/>
        <w:tblLook w:val="04A0" w:firstRow="1" w:lastRow="0" w:firstColumn="1" w:lastColumn="0" w:noHBand="0" w:noVBand="1"/>
      </w:tblPr>
      <w:tblGrid>
        <w:gridCol w:w="2014"/>
        <w:gridCol w:w="4306"/>
        <w:gridCol w:w="3040"/>
      </w:tblGrid>
      <w:tr w:rsidR="00475F91" w:rsidRPr="00FD4C9D" w14:paraId="05B2BBFD" w14:textId="77777777" w:rsidTr="00475F91">
        <w:trPr>
          <w:trHeight w:val="272"/>
        </w:trPr>
        <w:tc>
          <w:tcPr>
            <w:tcW w:w="1076" w:type="pct"/>
            <w:tcBorders>
              <w:top w:val="double" w:sz="4" w:space="0" w:color="auto"/>
              <w:left w:val="nil"/>
              <w:bottom w:val="double" w:sz="4" w:space="0" w:color="auto"/>
              <w:right w:val="nil"/>
            </w:tcBorders>
          </w:tcPr>
          <w:p w14:paraId="3EB2CBA6" w14:textId="77777777" w:rsidR="00475F91" w:rsidRPr="00FD4C9D" w:rsidRDefault="00475F91" w:rsidP="00174302">
            <w:pPr>
              <w:rPr>
                <w:rFonts w:ascii="Times New Roman" w:hAnsi="Times New Roman" w:cs="Times New Roman"/>
                <w:b/>
                <w:bCs/>
                <w:sz w:val="24"/>
              </w:rPr>
            </w:pPr>
            <w:r w:rsidRPr="00FD4C9D">
              <w:rPr>
                <w:rFonts w:ascii="Times New Roman" w:hAnsi="Times New Roman" w:cs="Times New Roman"/>
                <w:b/>
                <w:bCs/>
                <w:sz w:val="24"/>
              </w:rPr>
              <w:t>Variable</w:t>
            </w:r>
          </w:p>
        </w:tc>
        <w:tc>
          <w:tcPr>
            <w:tcW w:w="2300" w:type="pct"/>
            <w:tcBorders>
              <w:top w:val="double" w:sz="4" w:space="0" w:color="auto"/>
              <w:left w:val="nil"/>
              <w:bottom w:val="double" w:sz="4" w:space="0" w:color="auto"/>
              <w:right w:val="nil"/>
            </w:tcBorders>
          </w:tcPr>
          <w:p w14:paraId="6C3B7D43" w14:textId="77777777" w:rsidR="00475F91" w:rsidRPr="00FD4C9D" w:rsidRDefault="00475F91" w:rsidP="00174302">
            <w:pPr>
              <w:rPr>
                <w:rFonts w:ascii="Times New Roman" w:hAnsi="Times New Roman" w:cs="Times New Roman"/>
                <w:b/>
                <w:bCs/>
                <w:sz w:val="24"/>
              </w:rPr>
            </w:pPr>
            <w:r w:rsidRPr="00FD4C9D">
              <w:rPr>
                <w:rFonts w:ascii="Times New Roman" w:hAnsi="Times New Roman" w:cs="Times New Roman"/>
                <w:b/>
                <w:bCs/>
                <w:sz w:val="24"/>
              </w:rPr>
              <w:t>Description (Unit)</w:t>
            </w:r>
          </w:p>
        </w:tc>
        <w:tc>
          <w:tcPr>
            <w:tcW w:w="1624" w:type="pct"/>
            <w:tcBorders>
              <w:top w:val="double" w:sz="4" w:space="0" w:color="auto"/>
              <w:left w:val="nil"/>
              <w:bottom w:val="double" w:sz="4" w:space="0" w:color="auto"/>
              <w:right w:val="nil"/>
            </w:tcBorders>
          </w:tcPr>
          <w:p w14:paraId="41416B00" w14:textId="77777777" w:rsidR="00475F91" w:rsidRPr="00FD4C9D" w:rsidRDefault="00475F91" w:rsidP="00174302">
            <w:pPr>
              <w:rPr>
                <w:rFonts w:ascii="Times New Roman" w:hAnsi="Times New Roman" w:cs="Times New Roman"/>
                <w:b/>
                <w:bCs/>
                <w:sz w:val="24"/>
              </w:rPr>
            </w:pPr>
            <w:r w:rsidRPr="00FD4C9D">
              <w:rPr>
                <w:rFonts w:ascii="Times New Roman" w:hAnsi="Times New Roman" w:cs="Times New Roman"/>
                <w:b/>
                <w:bCs/>
                <w:sz w:val="24"/>
              </w:rPr>
              <w:t>Data Source (resolution)</w:t>
            </w:r>
          </w:p>
        </w:tc>
      </w:tr>
      <w:tr w:rsidR="00475F91" w:rsidRPr="00FD4C9D" w14:paraId="7D7DB1DB" w14:textId="77777777" w:rsidTr="00475F91">
        <w:trPr>
          <w:trHeight w:val="1395"/>
        </w:trPr>
        <w:tc>
          <w:tcPr>
            <w:tcW w:w="1076" w:type="pct"/>
            <w:tcBorders>
              <w:top w:val="double" w:sz="4" w:space="0" w:color="auto"/>
              <w:left w:val="nil"/>
              <w:bottom w:val="single" w:sz="12" w:space="0" w:color="auto"/>
              <w:right w:val="nil"/>
            </w:tcBorders>
            <w:vAlign w:val="center"/>
          </w:tcPr>
          <w:p w14:paraId="7494C816" w14:textId="77777777" w:rsidR="00475F91" w:rsidRPr="00FD4C9D" w:rsidRDefault="00475F91" w:rsidP="00174302">
            <w:pPr>
              <w:rPr>
                <w:rFonts w:ascii="Times New Roman" w:hAnsi="Times New Roman" w:cs="Times New Roman"/>
                <w:sz w:val="24"/>
              </w:rPr>
            </w:pPr>
            <w:r w:rsidRPr="00FD4C9D">
              <w:rPr>
                <w:rFonts w:ascii="Times New Roman" w:hAnsi="Times New Roman" w:cs="Times New Roman"/>
                <w:sz w:val="24"/>
              </w:rPr>
              <w:t>Latitude</w:t>
            </w:r>
          </w:p>
        </w:tc>
        <w:tc>
          <w:tcPr>
            <w:tcW w:w="2300" w:type="pct"/>
            <w:tcBorders>
              <w:top w:val="double" w:sz="4" w:space="0" w:color="auto"/>
              <w:left w:val="nil"/>
              <w:bottom w:val="single" w:sz="12" w:space="0" w:color="auto"/>
              <w:right w:val="nil"/>
            </w:tcBorders>
            <w:vAlign w:val="center"/>
          </w:tcPr>
          <w:p w14:paraId="0ACCF852" w14:textId="77777777" w:rsidR="00475F91" w:rsidRPr="00FD4C9D" w:rsidRDefault="00475F91" w:rsidP="00174302">
            <w:pPr>
              <w:rPr>
                <w:rFonts w:ascii="Times New Roman" w:hAnsi="Times New Roman" w:cs="Times New Roman"/>
                <w:sz w:val="24"/>
              </w:rPr>
            </w:pPr>
            <w:r w:rsidRPr="00FD4C9D">
              <w:rPr>
                <w:rFonts w:ascii="Times New Roman" w:hAnsi="Times New Roman" w:cs="Times New Roman"/>
                <w:sz w:val="24"/>
              </w:rPr>
              <w:t>Latitude (decimal degrees) of the starting point of the Breeding Bird Survey route (also the center of the sampling hexagon) or of the central point of a hexagonal grid cell</w:t>
            </w:r>
          </w:p>
        </w:tc>
        <w:tc>
          <w:tcPr>
            <w:tcW w:w="1624" w:type="pct"/>
            <w:tcBorders>
              <w:top w:val="double" w:sz="4" w:space="0" w:color="auto"/>
              <w:left w:val="nil"/>
              <w:bottom w:val="single" w:sz="12" w:space="0" w:color="auto"/>
              <w:right w:val="nil"/>
            </w:tcBorders>
            <w:vAlign w:val="center"/>
          </w:tcPr>
          <w:p w14:paraId="745F0CDF" w14:textId="77777777" w:rsidR="00475F91" w:rsidRPr="00FD4C9D" w:rsidRDefault="00475F91" w:rsidP="00174302">
            <w:pPr>
              <w:rPr>
                <w:rFonts w:ascii="Times New Roman" w:hAnsi="Times New Roman" w:cs="Times New Roman"/>
                <w:sz w:val="24"/>
              </w:rPr>
            </w:pPr>
            <w:r w:rsidRPr="00FD4C9D">
              <w:rPr>
                <w:rFonts w:ascii="Times New Roman" w:hAnsi="Times New Roman" w:cs="Times New Roman"/>
                <w:sz w:val="24"/>
              </w:rPr>
              <w:t>North American Breeding Bird Survey route data, U.S. Geological Survey</w:t>
            </w:r>
          </w:p>
        </w:tc>
      </w:tr>
      <w:tr w:rsidR="00475F91" w:rsidRPr="00FD4C9D" w14:paraId="3E314987" w14:textId="77777777" w:rsidTr="00475F91">
        <w:trPr>
          <w:trHeight w:val="2244"/>
        </w:trPr>
        <w:tc>
          <w:tcPr>
            <w:tcW w:w="1076" w:type="pct"/>
            <w:tcBorders>
              <w:top w:val="single" w:sz="12" w:space="0" w:color="auto"/>
              <w:left w:val="nil"/>
              <w:bottom w:val="double" w:sz="4" w:space="0" w:color="auto"/>
              <w:right w:val="nil"/>
            </w:tcBorders>
            <w:vAlign w:val="center"/>
          </w:tcPr>
          <w:p w14:paraId="2A546F09" w14:textId="77777777" w:rsidR="00475F91" w:rsidRPr="00FD4C9D" w:rsidRDefault="00475F91" w:rsidP="00174302">
            <w:pPr>
              <w:rPr>
                <w:rFonts w:ascii="Times New Roman" w:hAnsi="Times New Roman" w:cs="Times New Roman"/>
                <w:sz w:val="24"/>
              </w:rPr>
            </w:pPr>
            <w:r w:rsidRPr="00FD4C9D">
              <w:rPr>
                <w:rFonts w:ascii="Times New Roman" w:hAnsi="Times New Roman" w:cs="Times New Roman"/>
                <w:sz w:val="24"/>
              </w:rPr>
              <w:t>Elevation</w:t>
            </w:r>
          </w:p>
        </w:tc>
        <w:tc>
          <w:tcPr>
            <w:tcW w:w="2300" w:type="pct"/>
            <w:tcBorders>
              <w:top w:val="single" w:sz="12" w:space="0" w:color="auto"/>
              <w:left w:val="nil"/>
              <w:bottom w:val="double" w:sz="4" w:space="0" w:color="auto"/>
              <w:right w:val="nil"/>
            </w:tcBorders>
            <w:vAlign w:val="center"/>
          </w:tcPr>
          <w:p w14:paraId="0434818B" w14:textId="77777777" w:rsidR="00475F91" w:rsidRPr="00FD4C9D" w:rsidRDefault="00475F91" w:rsidP="00174302">
            <w:pPr>
              <w:rPr>
                <w:rFonts w:ascii="Times New Roman" w:hAnsi="Times New Roman" w:cs="Times New Roman"/>
                <w:sz w:val="24"/>
              </w:rPr>
            </w:pPr>
            <w:r w:rsidRPr="00FD4C9D">
              <w:rPr>
                <w:rFonts w:ascii="Times New Roman" w:hAnsi="Times New Roman" w:cs="Times New Roman"/>
                <w:sz w:val="24"/>
              </w:rPr>
              <w:t>Median elevation (m) within sampling hexagon or within hexagonal grid cell</w:t>
            </w:r>
          </w:p>
        </w:tc>
        <w:tc>
          <w:tcPr>
            <w:tcW w:w="1624" w:type="pct"/>
            <w:tcBorders>
              <w:top w:val="single" w:sz="12" w:space="0" w:color="auto"/>
              <w:left w:val="nil"/>
              <w:bottom w:val="double" w:sz="4" w:space="0" w:color="auto"/>
              <w:right w:val="nil"/>
            </w:tcBorders>
            <w:vAlign w:val="center"/>
          </w:tcPr>
          <w:p w14:paraId="6D5A59BB" w14:textId="77777777" w:rsidR="00475F91" w:rsidRPr="00FD4C9D" w:rsidRDefault="00475F91" w:rsidP="00174302">
            <w:pPr>
              <w:rPr>
                <w:rFonts w:ascii="Times New Roman" w:hAnsi="Times New Roman" w:cs="Times New Roman"/>
                <w:sz w:val="24"/>
              </w:rPr>
            </w:pPr>
            <w:r w:rsidRPr="00FD4C9D">
              <w:rPr>
                <w:rFonts w:ascii="Times New Roman" w:hAnsi="Times New Roman" w:cs="Times New Roman"/>
                <w:sz w:val="24"/>
              </w:rPr>
              <w:t>Shuttle Radar Topography Mission digital elevation data (</w:t>
            </w:r>
            <w:r w:rsidRPr="00FD4C9D">
              <w:rPr>
                <w:rFonts w:ascii="Times New Roman" w:hAnsi="Times New Roman" w:cs="Times New Roman"/>
                <w:noProof/>
                <w:sz w:val="24"/>
                <w:szCs w:val="24"/>
              </w:rPr>
              <w:t>~20–25 m)</w:t>
            </w:r>
            <w:r w:rsidRPr="00FD4C9D">
              <w:rPr>
                <w:rFonts w:ascii="Times New Roman" w:hAnsi="Times New Roman" w:cs="Times New Roman"/>
                <w:sz w:val="24"/>
              </w:rPr>
              <w:t>, Consultative Group on International Agricultural Research – Consortium for Spatial Information</w:t>
            </w:r>
          </w:p>
        </w:tc>
      </w:tr>
      <w:tr w:rsidR="00475F91" w:rsidRPr="00FD4C9D" w14:paraId="498965A6" w14:textId="77777777" w:rsidTr="00475F91">
        <w:trPr>
          <w:trHeight w:val="272"/>
        </w:trPr>
        <w:tc>
          <w:tcPr>
            <w:tcW w:w="5000" w:type="pct"/>
            <w:gridSpan w:val="3"/>
            <w:tcBorders>
              <w:top w:val="single" w:sz="12" w:space="0" w:color="auto"/>
              <w:left w:val="nil"/>
              <w:bottom w:val="double" w:sz="4" w:space="0" w:color="auto"/>
              <w:right w:val="nil"/>
            </w:tcBorders>
            <w:vAlign w:val="center"/>
          </w:tcPr>
          <w:p w14:paraId="029FDA61" w14:textId="5C806E67" w:rsidR="00475F91" w:rsidRPr="00463EA1" w:rsidRDefault="00475F91" w:rsidP="00174302">
            <w:pPr>
              <w:rPr>
                <w:rFonts w:ascii="Times New Roman" w:hAnsi="Times New Roman" w:cs="Times New Roman"/>
                <w:i/>
                <w:iCs/>
                <w:sz w:val="24"/>
              </w:rPr>
            </w:pPr>
            <w:r w:rsidRPr="00463EA1">
              <w:rPr>
                <w:rFonts w:ascii="Times New Roman" w:hAnsi="Times New Roman" w:cs="Times New Roman"/>
                <w:i/>
                <w:iCs/>
                <w:sz w:val="24"/>
              </w:rPr>
              <w:t>Time Period: 1997–2017</w:t>
            </w:r>
          </w:p>
        </w:tc>
      </w:tr>
      <w:tr w:rsidR="00475F91" w:rsidRPr="00FD4C9D" w14:paraId="0EE59D66" w14:textId="77777777" w:rsidTr="00475F91">
        <w:trPr>
          <w:trHeight w:val="1395"/>
        </w:trPr>
        <w:tc>
          <w:tcPr>
            <w:tcW w:w="1076" w:type="pct"/>
            <w:tcBorders>
              <w:top w:val="double" w:sz="4" w:space="0" w:color="auto"/>
              <w:left w:val="nil"/>
              <w:bottom w:val="single" w:sz="4" w:space="0" w:color="auto"/>
              <w:right w:val="nil"/>
            </w:tcBorders>
            <w:vAlign w:val="center"/>
          </w:tcPr>
          <w:p w14:paraId="0E57BE0D" w14:textId="77777777" w:rsidR="00475F91" w:rsidRPr="00FD4C9D" w:rsidRDefault="00475F91" w:rsidP="00174302">
            <w:pPr>
              <w:rPr>
                <w:rFonts w:ascii="Times New Roman" w:hAnsi="Times New Roman" w:cs="Times New Roman"/>
                <w:sz w:val="24"/>
              </w:rPr>
            </w:pPr>
            <w:r w:rsidRPr="00FD4C9D">
              <w:rPr>
                <w:rFonts w:ascii="Times New Roman" w:hAnsi="Times New Roman" w:cs="Times New Roman"/>
                <w:sz w:val="24"/>
              </w:rPr>
              <w:t>Mean May-June temperature</w:t>
            </w:r>
          </w:p>
        </w:tc>
        <w:tc>
          <w:tcPr>
            <w:tcW w:w="2300" w:type="pct"/>
            <w:tcBorders>
              <w:top w:val="double" w:sz="4" w:space="0" w:color="auto"/>
              <w:left w:val="nil"/>
              <w:bottom w:val="single" w:sz="4" w:space="0" w:color="auto"/>
              <w:right w:val="nil"/>
            </w:tcBorders>
            <w:vAlign w:val="center"/>
          </w:tcPr>
          <w:p w14:paraId="5722BBA2" w14:textId="77777777" w:rsidR="00475F91" w:rsidRPr="00FD4C9D" w:rsidRDefault="00475F91" w:rsidP="00174302">
            <w:pPr>
              <w:rPr>
                <w:rFonts w:ascii="Times New Roman" w:hAnsi="Times New Roman" w:cs="Times New Roman"/>
                <w:sz w:val="24"/>
              </w:rPr>
            </w:pPr>
            <w:r w:rsidRPr="00FD4C9D">
              <w:rPr>
                <w:rFonts w:ascii="Times New Roman" w:hAnsi="Times New Roman" w:cs="Times New Roman"/>
                <w:sz w:val="24"/>
              </w:rPr>
              <w:t xml:space="preserve">Mean </w:t>
            </w:r>
            <w:r w:rsidRPr="00FD4C9D">
              <w:rPr>
                <w:rFonts w:ascii="Times New Roman" w:hAnsi="Times New Roman" w:cs="Times New Roman"/>
                <w:sz w:val="24"/>
                <w:szCs w:val="24"/>
              </w:rPr>
              <w:t xml:space="preserve">(°C) </w:t>
            </w:r>
            <w:r w:rsidRPr="00FD4C9D">
              <w:rPr>
                <w:rFonts w:ascii="Times New Roman" w:hAnsi="Times New Roman" w:cs="Times New Roman"/>
                <w:sz w:val="24"/>
              </w:rPr>
              <w:t>of mean monthly temperatures in May within sampling hexagon and mean monthly temperatures</w:t>
            </w:r>
            <w:r w:rsidRPr="00FD4C9D">
              <w:rPr>
                <w:rFonts w:ascii="Times New Roman" w:hAnsi="Times New Roman" w:cs="Times New Roman"/>
                <w:sz w:val="24"/>
                <w:szCs w:val="24"/>
              </w:rPr>
              <w:t xml:space="preserve"> </w:t>
            </w:r>
            <w:r w:rsidRPr="00FD4C9D">
              <w:rPr>
                <w:rFonts w:ascii="Times New Roman" w:hAnsi="Times New Roman" w:cs="Times New Roman"/>
                <w:sz w:val="24"/>
              </w:rPr>
              <w:t>in June within sampling hexagon</w:t>
            </w:r>
          </w:p>
        </w:tc>
        <w:tc>
          <w:tcPr>
            <w:tcW w:w="1624" w:type="pct"/>
            <w:vMerge w:val="restart"/>
            <w:tcBorders>
              <w:top w:val="double" w:sz="4" w:space="0" w:color="auto"/>
              <w:left w:val="nil"/>
              <w:bottom w:val="nil"/>
              <w:right w:val="nil"/>
            </w:tcBorders>
            <w:vAlign w:val="center"/>
          </w:tcPr>
          <w:p w14:paraId="6A85178E" w14:textId="77777777" w:rsidR="00475F91" w:rsidRPr="00FD4C9D" w:rsidRDefault="00475F91" w:rsidP="00174302">
            <w:pPr>
              <w:rPr>
                <w:rFonts w:ascii="Times New Roman" w:hAnsi="Times New Roman" w:cs="Times New Roman"/>
                <w:sz w:val="24"/>
              </w:rPr>
            </w:pPr>
            <w:r w:rsidRPr="00FD4C9D">
              <w:rPr>
                <w:rFonts w:ascii="Times New Roman" w:hAnsi="Times New Roman" w:cs="Times New Roman"/>
                <w:sz w:val="24"/>
              </w:rPr>
              <w:t>PRISM Climate Group monthly temperatures (4 km)</w:t>
            </w:r>
          </w:p>
        </w:tc>
      </w:tr>
      <w:tr w:rsidR="00475F91" w:rsidRPr="00FD4C9D" w14:paraId="5E0930BF" w14:textId="77777777" w:rsidTr="00475F91">
        <w:trPr>
          <w:trHeight w:val="1395"/>
        </w:trPr>
        <w:tc>
          <w:tcPr>
            <w:tcW w:w="1076" w:type="pct"/>
            <w:tcBorders>
              <w:top w:val="single" w:sz="4" w:space="0" w:color="auto"/>
              <w:left w:val="nil"/>
              <w:bottom w:val="single" w:sz="12" w:space="0" w:color="auto"/>
              <w:right w:val="nil"/>
            </w:tcBorders>
            <w:vAlign w:val="center"/>
          </w:tcPr>
          <w:p w14:paraId="7438B758" w14:textId="77777777" w:rsidR="00475F91" w:rsidRPr="00FD4C9D" w:rsidRDefault="00475F91" w:rsidP="00174302">
            <w:pPr>
              <w:rPr>
                <w:rFonts w:ascii="Times New Roman" w:hAnsi="Times New Roman" w:cs="Times New Roman"/>
                <w:sz w:val="24"/>
              </w:rPr>
            </w:pPr>
            <w:r w:rsidRPr="00FD4C9D">
              <w:rPr>
                <w:rFonts w:ascii="Times New Roman" w:hAnsi="Times New Roman" w:cs="Times New Roman"/>
                <w:sz w:val="24"/>
                <w:szCs w:val="24"/>
              </w:rPr>
              <w:t>Temperature difference</w:t>
            </w:r>
          </w:p>
        </w:tc>
        <w:tc>
          <w:tcPr>
            <w:tcW w:w="2300" w:type="pct"/>
            <w:tcBorders>
              <w:top w:val="single" w:sz="4" w:space="0" w:color="auto"/>
              <w:left w:val="nil"/>
              <w:bottom w:val="single" w:sz="12" w:space="0" w:color="auto"/>
              <w:right w:val="nil"/>
            </w:tcBorders>
            <w:vAlign w:val="center"/>
          </w:tcPr>
          <w:p w14:paraId="3EDEAAF2" w14:textId="77777777" w:rsidR="00475F91" w:rsidRPr="00FD4C9D" w:rsidRDefault="00475F91" w:rsidP="00174302">
            <w:pPr>
              <w:rPr>
                <w:rFonts w:ascii="Times New Roman" w:hAnsi="Times New Roman" w:cs="Times New Roman"/>
                <w:sz w:val="24"/>
              </w:rPr>
            </w:pPr>
            <w:r w:rsidRPr="00FD4C9D">
              <w:rPr>
                <w:rFonts w:ascii="Times New Roman" w:hAnsi="Times New Roman" w:cs="Times New Roman"/>
                <w:sz w:val="24"/>
              </w:rPr>
              <w:t xml:space="preserve">Difference </w:t>
            </w:r>
            <w:r w:rsidRPr="00FD4C9D">
              <w:rPr>
                <w:rFonts w:ascii="Times New Roman" w:hAnsi="Times New Roman" w:cs="Times New Roman"/>
                <w:sz w:val="24"/>
                <w:szCs w:val="24"/>
              </w:rPr>
              <w:t xml:space="preserve">(°C) </w:t>
            </w:r>
            <w:r w:rsidRPr="00FD4C9D">
              <w:rPr>
                <w:rFonts w:ascii="Times New Roman" w:hAnsi="Times New Roman" w:cs="Times New Roman"/>
                <w:sz w:val="24"/>
              </w:rPr>
              <w:t>between mean March-April temperature (calculated as described above but for March and April) and mean May-June temperature</w:t>
            </w:r>
          </w:p>
        </w:tc>
        <w:tc>
          <w:tcPr>
            <w:tcW w:w="1624" w:type="pct"/>
            <w:vMerge/>
            <w:tcBorders>
              <w:top w:val="nil"/>
              <w:left w:val="nil"/>
              <w:bottom w:val="single" w:sz="12" w:space="0" w:color="auto"/>
              <w:right w:val="nil"/>
            </w:tcBorders>
            <w:vAlign w:val="center"/>
          </w:tcPr>
          <w:p w14:paraId="7F50E90A" w14:textId="77777777" w:rsidR="00475F91" w:rsidRPr="00FD4C9D" w:rsidRDefault="00475F91" w:rsidP="00174302">
            <w:pPr>
              <w:rPr>
                <w:rFonts w:ascii="Times New Roman" w:hAnsi="Times New Roman" w:cs="Times New Roman"/>
                <w:sz w:val="24"/>
              </w:rPr>
            </w:pPr>
          </w:p>
        </w:tc>
      </w:tr>
      <w:tr w:rsidR="00475F91" w:rsidRPr="00FD4C9D" w14:paraId="071973FD" w14:textId="77777777" w:rsidTr="00475F91">
        <w:trPr>
          <w:trHeight w:val="1395"/>
        </w:trPr>
        <w:tc>
          <w:tcPr>
            <w:tcW w:w="1076" w:type="pct"/>
            <w:tcBorders>
              <w:top w:val="single" w:sz="12" w:space="0" w:color="auto"/>
              <w:left w:val="nil"/>
              <w:bottom w:val="single" w:sz="4" w:space="0" w:color="auto"/>
              <w:right w:val="nil"/>
            </w:tcBorders>
            <w:vAlign w:val="center"/>
          </w:tcPr>
          <w:p w14:paraId="129FFB42" w14:textId="77777777" w:rsidR="00475F91" w:rsidRPr="00FD4C9D" w:rsidRDefault="00475F91" w:rsidP="00174302">
            <w:pPr>
              <w:rPr>
                <w:rFonts w:ascii="Times New Roman" w:hAnsi="Times New Roman" w:cs="Times New Roman"/>
                <w:sz w:val="24"/>
              </w:rPr>
            </w:pPr>
            <w:r w:rsidRPr="00FD4C9D">
              <w:rPr>
                <w:rFonts w:ascii="Times New Roman" w:hAnsi="Times New Roman" w:cs="Times New Roman"/>
                <w:sz w:val="24"/>
                <w:szCs w:val="24"/>
              </w:rPr>
              <w:t>March-April precipitation</w:t>
            </w:r>
          </w:p>
        </w:tc>
        <w:tc>
          <w:tcPr>
            <w:tcW w:w="2300" w:type="pct"/>
            <w:tcBorders>
              <w:top w:val="single" w:sz="12" w:space="0" w:color="auto"/>
              <w:left w:val="nil"/>
              <w:bottom w:val="single" w:sz="4" w:space="0" w:color="auto"/>
              <w:right w:val="nil"/>
            </w:tcBorders>
            <w:vAlign w:val="center"/>
          </w:tcPr>
          <w:p w14:paraId="1E76C7CE" w14:textId="77777777" w:rsidR="00475F91" w:rsidRPr="00FD4C9D" w:rsidRDefault="00475F91" w:rsidP="00174302">
            <w:pPr>
              <w:rPr>
                <w:rFonts w:ascii="Times New Roman" w:hAnsi="Times New Roman" w:cs="Times New Roman"/>
                <w:sz w:val="24"/>
              </w:rPr>
            </w:pPr>
            <w:r w:rsidRPr="00FD4C9D">
              <w:rPr>
                <w:rFonts w:ascii="Times New Roman" w:hAnsi="Times New Roman" w:cs="Times New Roman"/>
                <w:sz w:val="24"/>
              </w:rPr>
              <w:t>Mean (mm) of total monthly precipitation in March within sampling hexagon and total monthly precipitation in April within sampling hexagon</w:t>
            </w:r>
          </w:p>
        </w:tc>
        <w:tc>
          <w:tcPr>
            <w:tcW w:w="1624" w:type="pct"/>
            <w:vMerge w:val="restart"/>
            <w:tcBorders>
              <w:top w:val="single" w:sz="12" w:space="0" w:color="auto"/>
              <w:left w:val="nil"/>
              <w:bottom w:val="nil"/>
              <w:right w:val="nil"/>
            </w:tcBorders>
            <w:vAlign w:val="center"/>
          </w:tcPr>
          <w:p w14:paraId="4DDBDF7C" w14:textId="77777777" w:rsidR="00475F91" w:rsidRPr="00FD4C9D" w:rsidRDefault="00475F91" w:rsidP="00174302">
            <w:pPr>
              <w:rPr>
                <w:rFonts w:ascii="Times New Roman" w:hAnsi="Times New Roman" w:cs="Times New Roman"/>
                <w:sz w:val="24"/>
              </w:rPr>
            </w:pPr>
            <w:r w:rsidRPr="00FD4C9D">
              <w:rPr>
                <w:rFonts w:ascii="Times New Roman" w:hAnsi="Times New Roman" w:cs="Times New Roman"/>
                <w:sz w:val="24"/>
              </w:rPr>
              <w:t>PRISM Climate Group monthly precipitation (4 km)</w:t>
            </w:r>
          </w:p>
        </w:tc>
      </w:tr>
      <w:tr w:rsidR="00475F91" w:rsidRPr="00FD4C9D" w14:paraId="044CD36F" w14:textId="77777777" w:rsidTr="00475F91">
        <w:trPr>
          <w:trHeight w:val="1379"/>
        </w:trPr>
        <w:tc>
          <w:tcPr>
            <w:tcW w:w="1076" w:type="pct"/>
            <w:tcBorders>
              <w:top w:val="single" w:sz="4" w:space="0" w:color="auto"/>
              <w:left w:val="nil"/>
              <w:bottom w:val="single" w:sz="12" w:space="0" w:color="auto"/>
              <w:right w:val="nil"/>
            </w:tcBorders>
            <w:vAlign w:val="center"/>
          </w:tcPr>
          <w:p w14:paraId="28F4240B" w14:textId="77777777" w:rsidR="00475F91" w:rsidRPr="00FD4C9D" w:rsidRDefault="00475F91" w:rsidP="00174302">
            <w:pPr>
              <w:rPr>
                <w:rFonts w:ascii="Times New Roman" w:hAnsi="Times New Roman" w:cs="Times New Roman"/>
                <w:sz w:val="24"/>
              </w:rPr>
            </w:pPr>
            <w:r w:rsidRPr="00FD4C9D">
              <w:rPr>
                <w:rFonts w:ascii="Times New Roman" w:hAnsi="Times New Roman" w:cs="Times New Roman"/>
                <w:sz w:val="24"/>
                <w:szCs w:val="24"/>
              </w:rPr>
              <w:t>May-June precipitation</w:t>
            </w:r>
          </w:p>
        </w:tc>
        <w:tc>
          <w:tcPr>
            <w:tcW w:w="2300" w:type="pct"/>
            <w:tcBorders>
              <w:top w:val="single" w:sz="4" w:space="0" w:color="auto"/>
              <w:left w:val="nil"/>
              <w:bottom w:val="single" w:sz="12" w:space="0" w:color="auto"/>
              <w:right w:val="nil"/>
            </w:tcBorders>
            <w:vAlign w:val="center"/>
          </w:tcPr>
          <w:p w14:paraId="391792C9" w14:textId="77777777" w:rsidR="00475F91" w:rsidRPr="00FD4C9D" w:rsidRDefault="00475F91" w:rsidP="00174302">
            <w:pPr>
              <w:rPr>
                <w:rFonts w:ascii="Times New Roman" w:hAnsi="Times New Roman" w:cs="Times New Roman"/>
                <w:sz w:val="24"/>
              </w:rPr>
            </w:pPr>
            <w:r w:rsidRPr="00FD4C9D">
              <w:rPr>
                <w:rFonts w:ascii="Times New Roman" w:hAnsi="Times New Roman" w:cs="Times New Roman"/>
                <w:sz w:val="24"/>
              </w:rPr>
              <w:t>Mean (mm) of total monthly precipitation in May within sampling hexagon and total monthly precipitation in June within sampling hexagon</w:t>
            </w:r>
          </w:p>
        </w:tc>
        <w:tc>
          <w:tcPr>
            <w:tcW w:w="1624" w:type="pct"/>
            <w:vMerge/>
            <w:tcBorders>
              <w:top w:val="nil"/>
              <w:left w:val="nil"/>
              <w:bottom w:val="single" w:sz="12" w:space="0" w:color="auto"/>
              <w:right w:val="nil"/>
            </w:tcBorders>
            <w:vAlign w:val="center"/>
          </w:tcPr>
          <w:p w14:paraId="58670C39" w14:textId="77777777" w:rsidR="00475F91" w:rsidRPr="00FD4C9D" w:rsidRDefault="00475F91" w:rsidP="00174302">
            <w:pPr>
              <w:rPr>
                <w:rFonts w:ascii="Times New Roman" w:hAnsi="Times New Roman" w:cs="Times New Roman"/>
                <w:sz w:val="24"/>
              </w:rPr>
            </w:pPr>
          </w:p>
        </w:tc>
      </w:tr>
      <w:tr w:rsidR="00475F91" w:rsidRPr="00FD4C9D" w14:paraId="65A2E309" w14:textId="77777777" w:rsidTr="00475F91">
        <w:trPr>
          <w:trHeight w:val="561"/>
        </w:trPr>
        <w:tc>
          <w:tcPr>
            <w:tcW w:w="1076" w:type="pct"/>
            <w:tcBorders>
              <w:top w:val="single" w:sz="12" w:space="0" w:color="auto"/>
              <w:left w:val="nil"/>
              <w:bottom w:val="single" w:sz="4" w:space="0" w:color="auto"/>
              <w:right w:val="nil"/>
            </w:tcBorders>
            <w:vAlign w:val="center"/>
          </w:tcPr>
          <w:p w14:paraId="5203533E" w14:textId="77777777" w:rsidR="00475F91" w:rsidRPr="00FD4C9D" w:rsidRDefault="00475F91" w:rsidP="00174302">
            <w:pPr>
              <w:rPr>
                <w:rFonts w:ascii="Times New Roman" w:hAnsi="Times New Roman" w:cs="Times New Roman"/>
                <w:sz w:val="24"/>
              </w:rPr>
            </w:pPr>
            <w:r w:rsidRPr="00FD4C9D">
              <w:rPr>
                <w:rFonts w:ascii="Times New Roman" w:hAnsi="Times New Roman" w:cs="Times New Roman"/>
                <w:sz w:val="24"/>
                <w:szCs w:val="24"/>
              </w:rPr>
              <w:t>Deciduous and mixed forest</w:t>
            </w:r>
          </w:p>
        </w:tc>
        <w:tc>
          <w:tcPr>
            <w:tcW w:w="2300" w:type="pct"/>
            <w:vMerge w:val="restart"/>
            <w:tcBorders>
              <w:top w:val="single" w:sz="12" w:space="0" w:color="auto"/>
              <w:left w:val="nil"/>
              <w:bottom w:val="nil"/>
              <w:right w:val="nil"/>
            </w:tcBorders>
            <w:vAlign w:val="center"/>
          </w:tcPr>
          <w:p w14:paraId="649D516E" w14:textId="77777777" w:rsidR="00475F91" w:rsidRPr="00FD4C9D" w:rsidRDefault="00475F91" w:rsidP="00174302">
            <w:pPr>
              <w:rPr>
                <w:rFonts w:ascii="Times New Roman" w:hAnsi="Times New Roman" w:cs="Times New Roman"/>
                <w:sz w:val="24"/>
              </w:rPr>
            </w:pPr>
            <w:r w:rsidRPr="00FD4C9D">
              <w:rPr>
                <w:rFonts w:ascii="Times New Roman" w:hAnsi="Times New Roman" w:cs="Times New Roman"/>
                <w:sz w:val="24"/>
              </w:rPr>
              <w:t>Proportion of each land cover class within the sampling hexagon</w:t>
            </w:r>
          </w:p>
        </w:tc>
        <w:tc>
          <w:tcPr>
            <w:tcW w:w="1624" w:type="pct"/>
            <w:vMerge w:val="restart"/>
            <w:tcBorders>
              <w:top w:val="single" w:sz="12" w:space="0" w:color="auto"/>
              <w:left w:val="nil"/>
              <w:bottom w:val="nil"/>
              <w:right w:val="nil"/>
            </w:tcBorders>
            <w:vAlign w:val="center"/>
          </w:tcPr>
          <w:p w14:paraId="0249D5FC" w14:textId="77777777" w:rsidR="00475F91" w:rsidRPr="00FD4C9D" w:rsidRDefault="00475F91" w:rsidP="00174302">
            <w:pPr>
              <w:rPr>
                <w:rFonts w:ascii="Times New Roman" w:hAnsi="Times New Roman" w:cs="Times New Roman"/>
                <w:sz w:val="24"/>
              </w:rPr>
            </w:pPr>
            <w:r w:rsidRPr="00FD4C9D">
              <w:rPr>
                <w:rFonts w:ascii="Times New Roman" w:hAnsi="Times New Roman" w:cs="Times New Roman"/>
                <w:sz w:val="24"/>
              </w:rPr>
              <w:t>National Land Cover Database (30 m), U.S. Geological Survey</w:t>
            </w:r>
          </w:p>
        </w:tc>
      </w:tr>
      <w:tr w:rsidR="00475F91" w:rsidRPr="00FD4C9D" w14:paraId="6D18B3CB" w14:textId="77777777" w:rsidTr="00475F91">
        <w:trPr>
          <w:trHeight w:val="272"/>
        </w:trPr>
        <w:tc>
          <w:tcPr>
            <w:tcW w:w="1076" w:type="pct"/>
            <w:tcBorders>
              <w:top w:val="single" w:sz="4" w:space="0" w:color="auto"/>
              <w:left w:val="nil"/>
              <w:bottom w:val="single" w:sz="4" w:space="0" w:color="auto"/>
              <w:right w:val="nil"/>
            </w:tcBorders>
            <w:vAlign w:val="center"/>
          </w:tcPr>
          <w:p w14:paraId="79157C83" w14:textId="77777777" w:rsidR="00475F91" w:rsidRPr="00FD4C9D" w:rsidRDefault="00475F91" w:rsidP="00174302">
            <w:pPr>
              <w:rPr>
                <w:rFonts w:ascii="Times New Roman" w:hAnsi="Times New Roman" w:cs="Times New Roman"/>
                <w:sz w:val="24"/>
                <w:szCs w:val="24"/>
              </w:rPr>
            </w:pPr>
            <w:r w:rsidRPr="00FD4C9D">
              <w:rPr>
                <w:rFonts w:ascii="Times New Roman" w:hAnsi="Times New Roman" w:cs="Times New Roman"/>
                <w:sz w:val="24"/>
                <w:szCs w:val="24"/>
              </w:rPr>
              <w:t>Conifer forest</w:t>
            </w:r>
          </w:p>
        </w:tc>
        <w:tc>
          <w:tcPr>
            <w:tcW w:w="2300" w:type="pct"/>
            <w:vMerge/>
            <w:tcBorders>
              <w:top w:val="nil"/>
              <w:left w:val="nil"/>
              <w:bottom w:val="nil"/>
              <w:right w:val="nil"/>
            </w:tcBorders>
            <w:vAlign w:val="center"/>
          </w:tcPr>
          <w:p w14:paraId="4856A9D2" w14:textId="77777777" w:rsidR="00475F91" w:rsidRPr="00FD4C9D" w:rsidRDefault="00475F91" w:rsidP="00174302">
            <w:pPr>
              <w:rPr>
                <w:rFonts w:ascii="Times New Roman" w:hAnsi="Times New Roman" w:cs="Times New Roman"/>
                <w:sz w:val="24"/>
              </w:rPr>
            </w:pPr>
          </w:p>
        </w:tc>
        <w:tc>
          <w:tcPr>
            <w:tcW w:w="1624" w:type="pct"/>
            <w:vMerge/>
            <w:tcBorders>
              <w:top w:val="nil"/>
              <w:left w:val="nil"/>
              <w:bottom w:val="nil"/>
              <w:right w:val="nil"/>
            </w:tcBorders>
            <w:vAlign w:val="center"/>
          </w:tcPr>
          <w:p w14:paraId="3FBDBD6C" w14:textId="77777777" w:rsidR="00475F91" w:rsidRPr="00FD4C9D" w:rsidRDefault="00475F91" w:rsidP="00174302">
            <w:pPr>
              <w:rPr>
                <w:rFonts w:ascii="Times New Roman" w:hAnsi="Times New Roman" w:cs="Times New Roman"/>
                <w:sz w:val="24"/>
              </w:rPr>
            </w:pPr>
          </w:p>
        </w:tc>
      </w:tr>
      <w:tr w:rsidR="00475F91" w:rsidRPr="00FD4C9D" w14:paraId="606517A5" w14:textId="77777777" w:rsidTr="00475F91">
        <w:trPr>
          <w:trHeight w:val="272"/>
        </w:trPr>
        <w:tc>
          <w:tcPr>
            <w:tcW w:w="1076" w:type="pct"/>
            <w:tcBorders>
              <w:top w:val="single" w:sz="4" w:space="0" w:color="auto"/>
              <w:left w:val="nil"/>
              <w:bottom w:val="double" w:sz="4" w:space="0" w:color="auto"/>
              <w:right w:val="nil"/>
            </w:tcBorders>
            <w:vAlign w:val="center"/>
          </w:tcPr>
          <w:p w14:paraId="5D30E85A" w14:textId="77777777" w:rsidR="00475F91" w:rsidRPr="00FD4C9D" w:rsidRDefault="00475F91" w:rsidP="00174302">
            <w:pPr>
              <w:rPr>
                <w:rFonts w:ascii="Times New Roman" w:hAnsi="Times New Roman" w:cs="Times New Roman"/>
                <w:sz w:val="24"/>
                <w:szCs w:val="24"/>
              </w:rPr>
            </w:pPr>
            <w:r w:rsidRPr="00FD4C9D">
              <w:rPr>
                <w:rFonts w:ascii="Times New Roman" w:hAnsi="Times New Roman" w:cs="Times New Roman"/>
                <w:sz w:val="24"/>
                <w:szCs w:val="24"/>
              </w:rPr>
              <w:t>Developed land</w:t>
            </w:r>
          </w:p>
        </w:tc>
        <w:tc>
          <w:tcPr>
            <w:tcW w:w="2300" w:type="pct"/>
            <w:vMerge/>
            <w:tcBorders>
              <w:top w:val="nil"/>
              <w:left w:val="nil"/>
              <w:bottom w:val="double" w:sz="4" w:space="0" w:color="auto"/>
              <w:right w:val="nil"/>
            </w:tcBorders>
            <w:vAlign w:val="center"/>
          </w:tcPr>
          <w:p w14:paraId="384EA282" w14:textId="77777777" w:rsidR="00475F91" w:rsidRPr="00FD4C9D" w:rsidRDefault="00475F91" w:rsidP="00174302">
            <w:pPr>
              <w:rPr>
                <w:rFonts w:ascii="Times New Roman" w:hAnsi="Times New Roman" w:cs="Times New Roman"/>
                <w:sz w:val="24"/>
              </w:rPr>
            </w:pPr>
          </w:p>
        </w:tc>
        <w:tc>
          <w:tcPr>
            <w:tcW w:w="1624" w:type="pct"/>
            <w:vMerge/>
            <w:tcBorders>
              <w:top w:val="nil"/>
              <w:left w:val="nil"/>
              <w:bottom w:val="double" w:sz="4" w:space="0" w:color="auto"/>
              <w:right w:val="nil"/>
            </w:tcBorders>
            <w:vAlign w:val="center"/>
          </w:tcPr>
          <w:p w14:paraId="3BBD1896" w14:textId="77777777" w:rsidR="00475F91" w:rsidRPr="00FD4C9D" w:rsidRDefault="00475F91" w:rsidP="00174302">
            <w:pPr>
              <w:rPr>
                <w:rFonts w:ascii="Times New Roman" w:hAnsi="Times New Roman" w:cs="Times New Roman"/>
                <w:sz w:val="24"/>
              </w:rPr>
            </w:pPr>
          </w:p>
        </w:tc>
      </w:tr>
    </w:tbl>
    <w:p w14:paraId="2CD0AC05" w14:textId="5C64046C" w:rsidR="00174302" w:rsidRDefault="00174302"/>
    <w:p w14:paraId="040A7D74" w14:textId="17B7B537" w:rsidR="00174302" w:rsidRDefault="00174302"/>
    <w:p w14:paraId="7DAFB59A" w14:textId="04E4BE2E" w:rsidR="00174302" w:rsidRDefault="00174302"/>
    <w:p w14:paraId="5660A53B" w14:textId="02B58A08" w:rsidR="00174302" w:rsidRPr="00174302" w:rsidRDefault="00174302" w:rsidP="00174302">
      <w:pPr>
        <w:spacing w:line="240" w:lineRule="auto"/>
        <w:rPr>
          <w:rFonts w:ascii="Times New Roman" w:hAnsi="Times New Roman" w:cs="Times New Roman"/>
          <w:sz w:val="24"/>
        </w:rPr>
      </w:pPr>
      <w:r w:rsidRPr="00FD4C9D">
        <w:rPr>
          <w:rFonts w:ascii="Times New Roman" w:hAnsi="Times New Roman" w:cs="Times New Roman"/>
          <w:sz w:val="24"/>
        </w:rPr>
        <w:t>Table 2</w:t>
      </w:r>
      <w:r w:rsidR="00671F27">
        <w:rPr>
          <w:rFonts w:ascii="Times New Roman" w:hAnsi="Times New Roman" w:cs="Times New Roman"/>
          <w:sz w:val="24"/>
        </w:rPr>
        <w:t>. Continued.</w:t>
      </w:r>
    </w:p>
    <w:tbl>
      <w:tblPr>
        <w:tblStyle w:val="TableGrid"/>
        <w:tblW w:w="5024" w:type="pct"/>
        <w:tblInd w:w="-5" w:type="dxa"/>
        <w:tblLook w:val="04A0" w:firstRow="1" w:lastRow="0" w:firstColumn="1" w:lastColumn="0" w:noHBand="0" w:noVBand="1"/>
      </w:tblPr>
      <w:tblGrid>
        <w:gridCol w:w="2024"/>
        <w:gridCol w:w="4326"/>
        <w:gridCol w:w="3055"/>
      </w:tblGrid>
      <w:tr w:rsidR="00475F91" w:rsidRPr="00FD4C9D" w14:paraId="282111E1" w14:textId="77777777" w:rsidTr="00475F91">
        <w:trPr>
          <w:trHeight w:val="280"/>
        </w:trPr>
        <w:tc>
          <w:tcPr>
            <w:tcW w:w="1076" w:type="pct"/>
            <w:tcBorders>
              <w:top w:val="double" w:sz="4" w:space="0" w:color="auto"/>
              <w:left w:val="nil"/>
              <w:bottom w:val="double" w:sz="4" w:space="0" w:color="auto"/>
              <w:right w:val="nil"/>
            </w:tcBorders>
          </w:tcPr>
          <w:p w14:paraId="218E7D1C" w14:textId="77777777" w:rsidR="00475F91" w:rsidRPr="00FD4C9D" w:rsidRDefault="00475F91" w:rsidP="006519CA">
            <w:pPr>
              <w:rPr>
                <w:rFonts w:ascii="Times New Roman" w:hAnsi="Times New Roman" w:cs="Times New Roman"/>
                <w:b/>
                <w:bCs/>
                <w:sz w:val="24"/>
              </w:rPr>
            </w:pPr>
            <w:r w:rsidRPr="00FD4C9D">
              <w:rPr>
                <w:rFonts w:ascii="Times New Roman" w:hAnsi="Times New Roman" w:cs="Times New Roman"/>
                <w:b/>
                <w:bCs/>
                <w:sz w:val="24"/>
              </w:rPr>
              <w:t>Variable</w:t>
            </w:r>
          </w:p>
        </w:tc>
        <w:tc>
          <w:tcPr>
            <w:tcW w:w="2300" w:type="pct"/>
            <w:tcBorders>
              <w:top w:val="double" w:sz="4" w:space="0" w:color="auto"/>
              <w:left w:val="nil"/>
              <w:bottom w:val="double" w:sz="4" w:space="0" w:color="auto"/>
              <w:right w:val="nil"/>
            </w:tcBorders>
          </w:tcPr>
          <w:p w14:paraId="72626C64" w14:textId="77777777" w:rsidR="00475F91" w:rsidRPr="00FD4C9D" w:rsidRDefault="00475F91" w:rsidP="006519CA">
            <w:pPr>
              <w:rPr>
                <w:rFonts w:ascii="Times New Roman" w:hAnsi="Times New Roman" w:cs="Times New Roman"/>
                <w:b/>
                <w:bCs/>
                <w:sz w:val="24"/>
              </w:rPr>
            </w:pPr>
            <w:r w:rsidRPr="00FD4C9D">
              <w:rPr>
                <w:rFonts w:ascii="Times New Roman" w:hAnsi="Times New Roman" w:cs="Times New Roman"/>
                <w:b/>
                <w:bCs/>
                <w:sz w:val="24"/>
              </w:rPr>
              <w:t>Description (Unit)</w:t>
            </w:r>
          </w:p>
        </w:tc>
        <w:tc>
          <w:tcPr>
            <w:tcW w:w="1624" w:type="pct"/>
            <w:tcBorders>
              <w:top w:val="double" w:sz="4" w:space="0" w:color="auto"/>
              <w:left w:val="nil"/>
              <w:bottom w:val="double" w:sz="4" w:space="0" w:color="auto"/>
              <w:right w:val="nil"/>
            </w:tcBorders>
          </w:tcPr>
          <w:p w14:paraId="44E534A2" w14:textId="77777777" w:rsidR="00475F91" w:rsidRPr="00FD4C9D" w:rsidRDefault="00475F91" w:rsidP="006519CA">
            <w:pPr>
              <w:rPr>
                <w:rFonts w:ascii="Times New Roman" w:hAnsi="Times New Roman" w:cs="Times New Roman"/>
                <w:b/>
                <w:bCs/>
                <w:sz w:val="24"/>
              </w:rPr>
            </w:pPr>
            <w:r w:rsidRPr="00FD4C9D">
              <w:rPr>
                <w:rFonts w:ascii="Times New Roman" w:hAnsi="Times New Roman" w:cs="Times New Roman"/>
                <w:b/>
                <w:bCs/>
                <w:sz w:val="24"/>
              </w:rPr>
              <w:t>Data Source (resolution)</w:t>
            </w:r>
          </w:p>
        </w:tc>
      </w:tr>
      <w:tr w:rsidR="00475F91" w:rsidRPr="00FD4C9D" w14:paraId="20E5FC1A" w14:textId="77777777" w:rsidTr="00475F91">
        <w:trPr>
          <w:trHeight w:val="295"/>
        </w:trPr>
        <w:tc>
          <w:tcPr>
            <w:tcW w:w="5000" w:type="pct"/>
            <w:gridSpan w:val="3"/>
            <w:tcBorders>
              <w:top w:val="double" w:sz="4" w:space="0" w:color="auto"/>
              <w:left w:val="nil"/>
              <w:bottom w:val="double" w:sz="4" w:space="0" w:color="auto"/>
              <w:right w:val="nil"/>
            </w:tcBorders>
          </w:tcPr>
          <w:p w14:paraId="359B4655" w14:textId="761BAB71" w:rsidR="00475F91" w:rsidRPr="00463EA1" w:rsidRDefault="00475F91" w:rsidP="00475F91">
            <w:pPr>
              <w:rPr>
                <w:rFonts w:ascii="Times New Roman" w:hAnsi="Times New Roman" w:cs="Times New Roman"/>
                <w:i/>
                <w:iCs/>
                <w:sz w:val="24"/>
              </w:rPr>
            </w:pPr>
            <w:r w:rsidRPr="00463EA1">
              <w:rPr>
                <w:rFonts w:ascii="Times New Roman" w:hAnsi="Times New Roman" w:cs="Times New Roman"/>
                <w:i/>
                <w:iCs/>
                <w:sz w:val="24"/>
              </w:rPr>
              <w:t>Time Period: Future (2100)</w:t>
            </w:r>
          </w:p>
        </w:tc>
      </w:tr>
      <w:tr w:rsidR="00475F91" w:rsidRPr="00FD4C9D" w14:paraId="7B0E4291" w14:textId="77777777" w:rsidTr="00475F91">
        <w:trPr>
          <w:trHeight w:val="1436"/>
        </w:trPr>
        <w:tc>
          <w:tcPr>
            <w:tcW w:w="1076" w:type="pct"/>
            <w:tcBorders>
              <w:top w:val="single" w:sz="4" w:space="0" w:color="auto"/>
              <w:left w:val="nil"/>
              <w:bottom w:val="single" w:sz="4" w:space="0" w:color="auto"/>
              <w:right w:val="nil"/>
            </w:tcBorders>
            <w:vAlign w:val="center"/>
          </w:tcPr>
          <w:p w14:paraId="0739721B" w14:textId="77777777" w:rsidR="00475F91" w:rsidRPr="00FD4C9D" w:rsidRDefault="00475F91" w:rsidP="00174302">
            <w:pPr>
              <w:rPr>
                <w:rFonts w:ascii="Times New Roman" w:hAnsi="Times New Roman" w:cs="Times New Roman"/>
                <w:sz w:val="24"/>
                <w:szCs w:val="24"/>
              </w:rPr>
            </w:pPr>
            <w:r w:rsidRPr="00FD4C9D">
              <w:rPr>
                <w:rFonts w:ascii="Times New Roman" w:hAnsi="Times New Roman" w:cs="Times New Roman"/>
                <w:sz w:val="24"/>
              </w:rPr>
              <w:t>Mean May-June temperature</w:t>
            </w:r>
          </w:p>
        </w:tc>
        <w:tc>
          <w:tcPr>
            <w:tcW w:w="2300" w:type="pct"/>
            <w:tcBorders>
              <w:top w:val="single" w:sz="4" w:space="0" w:color="auto"/>
              <w:left w:val="nil"/>
              <w:bottom w:val="single" w:sz="4" w:space="0" w:color="auto"/>
              <w:right w:val="nil"/>
            </w:tcBorders>
            <w:vAlign w:val="center"/>
          </w:tcPr>
          <w:p w14:paraId="41DB2FE1" w14:textId="77777777" w:rsidR="00475F91" w:rsidRPr="00FD4C9D" w:rsidRDefault="00475F91" w:rsidP="00174302">
            <w:pPr>
              <w:rPr>
                <w:rFonts w:ascii="Times New Roman" w:hAnsi="Times New Roman" w:cs="Times New Roman"/>
                <w:sz w:val="24"/>
              </w:rPr>
            </w:pPr>
            <w:r w:rsidRPr="00FD4C9D">
              <w:rPr>
                <w:rFonts w:ascii="Times New Roman" w:hAnsi="Times New Roman" w:cs="Times New Roman"/>
                <w:sz w:val="24"/>
              </w:rPr>
              <w:t xml:space="preserve">Mean </w:t>
            </w:r>
            <w:r w:rsidRPr="00FD4C9D">
              <w:rPr>
                <w:rFonts w:ascii="Times New Roman" w:hAnsi="Times New Roman" w:cs="Times New Roman"/>
                <w:sz w:val="24"/>
                <w:szCs w:val="24"/>
              </w:rPr>
              <w:t xml:space="preserve">(°C) </w:t>
            </w:r>
            <w:r w:rsidRPr="00FD4C9D">
              <w:rPr>
                <w:rFonts w:ascii="Times New Roman" w:hAnsi="Times New Roman" w:cs="Times New Roman"/>
                <w:sz w:val="24"/>
              </w:rPr>
              <w:t>of area-weighted mean monthly temperatures in May within hexagonal grid cell and area-weighted mean monthly temperatures</w:t>
            </w:r>
            <w:r w:rsidRPr="00FD4C9D">
              <w:rPr>
                <w:rFonts w:ascii="Times New Roman" w:hAnsi="Times New Roman" w:cs="Times New Roman"/>
                <w:sz w:val="24"/>
                <w:szCs w:val="24"/>
              </w:rPr>
              <w:t xml:space="preserve"> </w:t>
            </w:r>
            <w:r w:rsidRPr="00FD4C9D">
              <w:rPr>
                <w:rFonts w:ascii="Times New Roman" w:hAnsi="Times New Roman" w:cs="Times New Roman"/>
                <w:sz w:val="24"/>
              </w:rPr>
              <w:t>in June within hexagonal grid cell</w:t>
            </w:r>
          </w:p>
        </w:tc>
        <w:tc>
          <w:tcPr>
            <w:tcW w:w="1624" w:type="pct"/>
            <w:vMerge w:val="restart"/>
            <w:tcBorders>
              <w:top w:val="single" w:sz="4" w:space="0" w:color="auto"/>
              <w:left w:val="nil"/>
              <w:bottom w:val="nil"/>
              <w:right w:val="nil"/>
            </w:tcBorders>
            <w:vAlign w:val="center"/>
          </w:tcPr>
          <w:p w14:paraId="10C89BD0" w14:textId="77777777" w:rsidR="00475F91" w:rsidRPr="00FD4C9D" w:rsidRDefault="00475F91" w:rsidP="00174302">
            <w:pPr>
              <w:rPr>
                <w:rFonts w:ascii="Times New Roman" w:hAnsi="Times New Roman" w:cs="Times New Roman"/>
                <w:sz w:val="24"/>
              </w:rPr>
            </w:pPr>
            <w:r w:rsidRPr="00FD4C9D">
              <w:rPr>
                <w:rFonts w:ascii="Times New Roman" w:hAnsi="Times New Roman" w:cs="Times New Roman"/>
                <w:sz w:val="24"/>
              </w:rPr>
              <w:t>Long-term (30-yr average), downscaled, monthly temperature data from three general circulation model outputs and two representative concentration pathways (10 km), U.S. Forest Service Northern Research Station</w:t>
            </w:r>
          </w:p>
        </w:tc>
      </w:tr>
      <w:tr w:rsidR="00475F91" w:rsidRPr="00FD4C9D" w14:paraId="73D4D263" w14:textId="77777777" w:rsidTr="00475F91">
        <w:trPr>
          <w:trHeight w:val="1421"/>
        </w:trPr>
        <w:tc>
          <w:tcPr>
            <w:tcW w:w="1076" w:type="pct"/>
            <w:tcBorders>
              <w:top w:val="single" w:sz="4" w:space="0" w:color="auto"/>
              <w:left w:val="nil"/>
              <w:bottom w:val="single" w:sz="12" w:space="0" w:color="auto"/>
              <w:right w:val="nil"/>
            </w:tcBorders>
            <w:vAlign w:val="center"/>
          </w:tcPr>
          <w:p w14:paraId="7EC76AC3" w14:textId="77777777" w:rsidR="00475F91" w:rsidRPr="00FD4C9D" w:rsidRDefault="00475F91" w:rsidP="00174302">
            <w:pPr>
              <w:rPr>
                <w:rFonts w:ascii="Times New Roman" w:hAnsi="Times New Roman" w:cs="Times New Roman"/>
                <w:sz w:val="24"/>
                <w:szCs w:val="24"/>
              </w:rPr>
            </w:pPr>
            <w:r w:rsidRPr="00FD4C9D">
              <w:rPr>
                <w:rFonts w:ascii="Times New Roman" w:hAnsi="Times New Roman" w:cs="Times New Roman"/>
                <w:sz w:val="24"/>
                <w:szCs w:val="24"/>
              </w:rPr>
              <w:t>Temperature difference</w:t>
            </w:r>
          </w:p>
        </w:tc>
        <w:tc>
          <w:tcPr>
            <w:tcW w:w="2300" w:type="pct"/>
            <w:tcBorders>
              <w:top w:val="single" w:sz="4" w:space="0" w:color="auto"/>
              <w:left w:val="nil"/>
              <w:bottom w:val="single" w:sz="12" w:space="0" w:color="auto"/>
              <w:right w:val="nil"/>
            </w:tcBorders>
            <w:vAlign w:val="center"/>
          </w:tcPr>
          <w:p w14:paraId="4357C96E" w14:textId="77777777" w:rsidR="00475F91" w:rsidRPr="00FD4C9D" w:rsidRDefault="00475F91" w:rsidP="00174302">
            <w:pPr>
              <w:rPr>
                <w:rFonts w:ascii="Times New Roman" w:hAnsi="Times New Roman" w:cs="Times New Roman"/>
                <w:sz w:val="24"/>
              </w:rPr>
            </w:pPr>
            <w:r w:rsidRPr="00FD4C9D">
              <w:rPr>
                <w:rFonts w:ascii="Times New Roman" w:hAnsi="Times New Roman" w:cs="Times New Roman"/>
                <w:sz w:val="24"/>
              </w:rPr>
              <w:t xml:space="preserve">Difference </w:t>
            </w:r>
            <w:r w:rsidRPr="00FD4C9D">
              <w:rPr>
                <w:rFonts w:ascii="Times New Roman" w:hAnsi="Times New Roman" w:cs="Times New Roman"/>
                <w:sz w:val="24"/>
                <w:szCs w:val="24"/>
              </w:rPr>
              <w:t xml:space="preserve">(°C) </w:t>
            </w:r>
            <w:r w:rsidRPr="00FD4C9D">
              <w:rPr>
                <w:rFonts w:ascii="Times New Roman" w:hAnsi="Times New Roman" w:cs="Times New Roman"/>
                <w:sz w:val="24"/>
              </w:rPr>
              <w:t>between mean March-April temperature (calculated as described above but for March and April) and mean May-June temperature</w:t>
            </w:r>
          </w:p>
        </w:tc>
        <w:tc>
          <w:tcPr>
            <w:tcW w:w="1624" w:type="pct"/>
            <w:vMerge/>
            <w:tcBorders>
              <w:top w:val="nil"/>
              <w:left w:val="nil"/>
              <w:bottom w:val="single" w:sz="12" w:space="0" w:color="auto"/>
              <w:right w:val="nil"/>
            </w:tcBorders>
            <w:vAlign w:val="center"/>
          </w:tcPr>
          <w:p w14:paraId="19D74DEA" w14:textId="77777777" w:rsidR="00475F91" w:rsidRPr="00FD4C9D" w:rsidRDefault="00475F91" w:rsidP="00174302">
            <w:pPr>
              <w:rPr>
                <w:rFonts w:ascii="Times New Roman" w:hAnsi="Times New Roman" w:cs="Times New Roman"/>
                <w:sz w:val="24"/>
              </w:rPr>
            </w:pPr>
          </w:p>
        </w:tc>
      </w:tr>
      <w:tr w:rsidR="00475F91" w:rsidRPr="00FD4C9D" w14:paraId="057DABE8" w14:textId="77777777" w:rsidTr="00475F91">
        <w:trPr>
          <w:trHeight w:val="1436"/>
        </w:trPr>
        <w:tc>
          <w:tcPr>
            <w:tcW w:w="1076" w:type="pct"/>
            <w:tcBorders>
              <w:top w:val="single" w:sz="12" w:space="0" w:color="auto"/>
              <w:left w:val="nil"/>
              <w:bottom w:val="single" w:sz="4" w:space="0" w:color="auto"/>
              <w:right w:val="nil"/>
            </w:tcBorders>
            <w:vAlign w:val="center"/>
          </w:tcPr>
          <w:p w14:paraId="520346CD" w14:textId="77777777" w:rsidR="00475F91" w:rsidRPr="00FD4C9D" w:rsidRDefault="00475F91" w:rsidP="00174302">
            <w:pPr>
              <w:rPr>
                <w:rFonts w:ascii="Times New Roman" w:hAnsi="Times New Roman" w:cs="Times New Roman"/>
                <w:sz w:val="24"/>
                <w:szCs w:val="24"/>
              </w:rPr>
            </w:pPr>
            <w:r w:rsidRPr="00FD4C9D">
              <w:rPr>
                <w:rFonts w:ascii="Times New Roman" w:hAnsi="Times New Roman" w:cs="Times New Roman"/>
                <w:sz w:val="24"/>
                <w:szCs w:val="24"/>
              </w:rPr>
              <w:t>March-April precipitation</w:t>
            </w:r>
          </w:p>
        </w:tc>
        <w:tc>
          <w:tcPr>
            <w:tcW w:w="2300" w:type="pct"/>
            <w:tcBorders>
              <w:top w:val="single" w:sz="12" w:space="0" w:color="auto"/>
              <w:left w:val="nil"/>
              <w:bottom w:val="single" w:sz="4" w:space="0" w:color="auto"/>
              <w:right w:val="nil"/>
            </w:tcBorders>
            <w:vAlign w:val="center"/>
          </w:tcPr>
          <w:p w14:paraId="62C01776" w14:textId="77777777" w:rsidR="00475F91" w:rsidRPr="00FD4C9D" w:rsidRDefault="00475F91" w:rsidP="00174302">
            <w:pPr>
              <w:rPr>
                <w:rFonts w:ascii="Times New Roman" w:hAnsi="Times New Roman" w:cs="Times New Roman"/>
                <w:sz w:val="24"/>
              </w:rPr>
            </w:pPr>
            <w:r w:rsidRPr="00FD4C9D">
              <w:rPr>
                <w:rFonts w:ascii="Times New Roman" w:hAnsi="Times New Roman" w:cs="Times New Roman"/>
                <w:sz w:val="24"/>
              </w:rPr>
              <w:t xml:space="preserve">Mean </w:t>
            </w:r>
            <w:r w:rsidRPr="00FD4C9D">
              <w:rPr>
                <w:rFonts w:ascii="Times New Roman" w:hAnsi="Times New Roman" w:cs="Times New Roman"/>
                <w:sz w:val="24"/>
                <w:szCs w:val="24"/>
              </w:rPr>
              <w:t xml:space="preserve">(mm) </w:t>
            </w:r>
            <w:r w:rsidRPr="00FD4C9D">
              <w:rPr>
                <w:rFonts w:ascii="Times New Roman" w:hAnsi="Times New Roman" w:cs="Times New Roman"/>
                <w:sz w:val="24"/>
              </w:rPr>
              <w:t>of area-weighted mean total precipitation in March within hexagonal grid cell and area-weighted mean monthly precipitation</w:t>
            </w:r>
            <w:r w:rsidRPr="00FD4C9D">
              <w:rPr>
                <w:rFonts w:ascii="Times New Roman" w:hAnsi="Times New Roman" w:cs="Times New Roman"/>
                <w:sz w:val="24"/>
                <w:szCs w:val="24"/>
              </w:rPr>
              <w:t xml:space="preserve"> </w:t>
            </w:r>
            <w:r w:rsidRPr="00FD4C9D">
              <w:rPr>
                <w:rFonts w:ascii="Times New Roman" w:hAnsi="Times New Roman" w:cs="Times New Roman"/>
                <w:sz w:val="24"/>
              </w:rPr>
              <w:t>in April within hexagonal grid cell</w:t>
            </w:r>
          </w:p>
        </w:tc>
        <w:tc>
          <w:tcPr>
            <w:tcW w:w="1624" w:type="pct"/>
            <w:vMerge w:val="restart"/>
            <w:tcBorders>
              <w:top w:val="single" w:sz="12" w:space="0" w:color="auto"/>
              <w:left w:val="nil"/>
              <w:bottom w:val="single" w:sz="4" w:space="0" w:color="auto"/>
              <w:right w:val="nil"/>
            </w:tcBorders>
            <w:vAlign w:val="center"/>
          </w:tcPr>
          <w:p w14:paraId="7E5106C5" w14:textId="77777777" w:rsidR="00475F91" w:rsidRPr="00FD4C9D" w:rsidRDefault="00475F91" w:rsidP="00174302">
            <w:pPr>
              <w:rPr>
                <w:rFonts w:ascii="Times New Roman" w:hAnsi="Times New Roman" w:cs="Times New Roman"/>
                <w:sz w:val="24"/>
              </w:rPr>
            </w:pPr>
            <w:r w:rsidRPr="00FD4C9D">
              <w:rPr>
                <w:rFonts w:ascii="Times New Roman" w:hAnsi="Times New Roman" w:cs="Times New Roman"/>
                <w:sz w:val="24"/>
              </w:rPr>
              <w:t>Long-term (30-yr average), downscaled, monthly precipitation data from three general circulation model outputs and two representative concentration pathways (10 km), U.S. Forest Service Northern Research Station</w:t>
            </w:r>
          </w:p>
        </w:tc>
      </w:tr>
      <w:tr w:rsidR="00475F91" w:rsidRPr="00FD4C9D" w14:paraId="52F64BF2" w14:textId="77777777" w:rsidTr="00475F91">
        <w:trPr>
          <w:trHeight w:val="1436"/>
        </w:trPr>
        <w:tc>
          <w:tcPr>
            <w:tcW w:w="1076" w:type="pct"/>
            <w:tcBorders>
              <w:top w:val="single" w:sz="4" w:space="0" w:color="auto"/>
              <w:left w:val="nil"/>
              <w:bottom w:val="single" w:sz="12" w:space="0" w:color="auto"/>
              <w:right w:val="nil"/>
            </w:tcBorders>
            <w:vAlign w:val="center"/>
          </w:tcPr>
          <w:p w14:paraId="315E74C6" w14:textId="77777777" w:rsidR="00475F91" w:rsidRPr="00FD4C9D" w:rsidRDefault="00475F91" w:rsidP="00174302">
            <w:pPr>
              <w:rPr>
                <w:rFonts w:ascii="Times New Roman" w:hAnsi="Times New Roman" w:cs="Times New Roman"/>
                <w:sz w:val="24"/>
                <w:szCs w:val="24"/>
              </w:rPr>
            </w:pPr>
            <w:r w:rsidRPr="00FD4C9D">
              <w:rPr>
                <w:rFonts w:ascii="Times New Roman" w:hAnsi="Times New Roman" w:cs="Times New Roman"/>
                <w:sz w:val="24"/>
                <w:szCs w:val="24"/>
              </w:rPr>
              <w:t>May-June precipitation</w:t>
            </w:r>
          </w:p>
        </w:tc>
        <w:tc>
          <w:tcPr>
            <w:tcW w:w="2300" w:type="pct"/>
            <w:tcBorders>
              <w:top w:val="single" w:sz="4" w:space="0" w:color="auto"/>
              <w:left w:val="nil"/>
              <w:bottom w:val="single" w:sz="12" w:space="0" w:color="auto"/>
              <w:right w:val="nil"/>
            </w:tcBorders>
            <w:vAlign w:val="center"/>
          </w:tcPr>
          <w:p w14:paraId="0FB294F1" w14:textId="77777777" w:rsidR="00475F91" w:rsidRPr="00FD4C9D" w:rsidRDefault="00475F91" w:rsidP="00174302">
            <w:pPr>
              <w:rPr>
                <w:rFonts w:ascii="Times New Roman" w:hAnsi="Times New Roman" w:cs="Times New Roman"/>
                <w:sz w:val="24"/>
              </w:rPr>
            </w:pPr>
            <w:r w:rsidRPr="00FD4C9D">
              <w:rPr>
                <w:rFonts w:ascii="Times New Roman" w:hAnsi="Times New Roman" w:cs="Times New Roman"/>
                <w:sz w:val="24"/>
              </w:rPr>
              <w:t xml:space="preserve">Mean </w:t>
            </w:r>
            <w:r w:rsidRPr="00FD4C9D">
              <w:rPr>
                <w:rFonts w:ascii="Times New Roman" w:hAnsi="Times New Roman" w:cs="Times New Roman"/>
                <w:sz w:val="24"/>
                <w:szCs w:val="24"/>
              </w:rPr>
              <w:t xml:space="preserve">(mm) </w:t>
            </w:r>
            <w:r w:rsidRPr="00FD4C9D">
              <w:rPr>
                <w:rFonts w:ascii="Times New Roman" w:hAnsi="Times New Roman" w:cs="Times New Roman"/>
                <w:sz w:val="24"/>
              </w:rPr>
              <w:t>of area-weighted mean total precipitation in May within hexagonal grid cell and area-weighted mean monthly precipitation</w:t>
            </w:r>
            <w:r w:rsidRPr="00FD4C9D">
              <w:rPr>
                <w:rFonts w:ascii="Times New Roman" w:hAnsi="Times New Roman" w:cs="Times New Roman"/>
                <w:sz w:val="24"/>
                <w:szCs w:val="24"/>
              </w:rPr>
              <w:t xml:space="preserve"> </w:t>
            </w:r>
            <w:r w:rsidRPr="00FD4C9D">
              <w:rPr>
                <w:rFonts w:ascii="Times New Roman" w:hAnsi="Times New Roman" w:cs="Times New Roman"/>
                <w:sz w:val="24"/>
              </w:rPr>
              <w:t>in June within hexagonal grid cell</w:t>
            </w:r>
          </w:p>
        </w:tc>
        <w:tc>
          <w:tcPr>
            <w:tcW w:w="1624" w:type="pct"/>
            <w:vMerge/>
            <w:tcBorders>
              <w:top w:val="nil"/>
              <w:left w:val="nil"/>
              <w:bottom w:val="single" w:sz="12" w:space="0" w:color="auto"/>
              <w:right w:val="nil"/>
            </w:tcBorders>
            <w:vAlign w:val="center"/>
          </w:tcPr>
          <w:p w14:paraId="5108A031" w14:textId="77777777" w:rsidR="00475F91" w:rsidRPr="00FD4C9D" w:rsidRDefault="00475F91" w:rsidP="00174302">
            <w:pPr>
              <w:rPr>
                <w:rFonts w:ascii="Times New Roman" w:hAnsi="Times New Roman" w:cs="Times New Roman"/>
                <w:sz w:val="24"/>
              </w:rPr>
            </w:pPr>
          </w:p>
        </w:tc>
      </w:tr>
      <w:tr w:rsidR="00475F91" w:rsidRPr="00FD4C9D" w14:paraId="32761CF2" w14:textId="77777777" w:rsidTr="00475F91">
        <w:trPr>
          <w:trHeight w:val="576"/>
        </w:trPr>
        <w:tc>
          <w:tcPr>
            <w:tcW w:w="1076" w:type="pct"/>
            <w:tcBorders>
              <w:top w:val="single" w:sz="12" w:space="0" w:color="auto"/>
              <w:left w:val="nil"/>
              <w:bottom w:val="single" w:sz="4" w:space="0" w:color="auto"/>
              <w:right w:val="nil"/>
            </w:tcBorders>
            <w:vAlign w:val="center"/>
          </w:tcPr>
          <w:p w14:paraId="33F54AF3" w14:textId="77777777" w:rsidR="00475F91" w:rsidRPr="00FD4C9D" w:rsidRDefault="00475F91" w:rsidP="00174302">
            <w:pPr>
              <w:rPr>
                <w:rFonts w:ascii="Times New Roman" w:hAnsi="Times New Roman" w:cs="Times New Roman"/>
                <w:sz w:val="24"/>
                <w:szCs w:val="24"/>
              </w:rPr>
            </w:pPr>
            <w:r w:rsidRPr="00FD4C9D">
              <w:rPr>
                <w:rFonts w:ascii="Times New Roman" w:hAnsi="Times New Roman" w:cs="Times New Roman"/>
                <w:sz w:val="24"/>
                <w:szCs w:val="24"/>
              </w:rPr>
              <w:t>Deciduous and mixed forest</w:t>
            </w:r>
          </w:p>
        </w:tc>
        <w:tc>
          <w:tcPr>
            <w:tcW w:w="2300" w:type="pct"/>
            <w:vMerge w:val="restart"/>
            <w:tcBorders>
              <w:top w:val="single" w:sz="12" w:space="0" w:color="auto"/>
              <w:left w:val="nil"/>
              <w:bottom w:val="double" w:sz="4" w:space="0" w:color="auto"/>
              <w:right w:val="nil"/>
            </w:tcBorders>
            <w:vAlign w:val="center"/>
          </w:tcPr>
          <w:p w14:paraId="64492464" w14:textId="77777777" w:rsidR="00475F91" w:rsidRPr="00FD4C9D" w:rsidRDefault="00475F91" w:rsidP="00174302">
            <w:pPr>
              <w:rPr>
                <w:rFonts w:ascii="Times New Roman" w:hAnsi="Times New Roman" w:cs="Times New Roman"/>
                <w:sz w:val="24"/>
              </w:rPr>
            </w:pPr>
            <w:r w:rsidRPr="00FD4C9D">
              <w:rPr>
                <w:rFonts w:ascii="Times New Roman" w:hAnsi="Times New Roman" w:cs="Times New Roman"/>
                <w:sz w:val="24"/>
              </w:rPr>
              <w:t>Proportion of each land cover class within the hexagonal grid cell</w:t>
            </w:r>
          </w:p>
        </w:tc>
        <w:tc>
          <w:tcPr>
            <w:tcW w:w="1624" w:type="pct"/>
            <w:vMerge w:val="restart"/>
            <w:tcBorders>
              <w:top w:val="single" w:sz="12" w:space="0" w:color="auto"/>
              <w:left w:val="nil"/>
              <w:bottom w:val="double" w:sz="4" w:space="0" w:color="auto"/>
              <w:right w:val="nil"/>
            </w:tcBorders>
            <w:vAlign w:val="center"/>
          </w:tcPr>
          <w:p w14:paraId="6506018B" w14:textId="69159BB1" w:rsidR="00475F91" w:rsidRPr="00FD4C9D" w:rsidRDefault="00475F91" w:rsidP="00174302">
            <w:pPr>
              <w:rPr>
                <w:rFonts w:ascii="Times New Roman" w:hAnsi="Times New Roman" w:cs="Times New Roman"/>
                <w:sz w:val="24"/>
              </w:rPr>
            </w:pPr>
            <w:r>
              <w:rPr>
                <w:rFonts w:ascii="Times New Roman" w:hAnsi="Times New Roman" w:cs="Times New Roman"/>
                <w:sz w:val="24"/>
              </w:rPr>
              <w:t>P</w:t>
            </w:r>
            <w:r w:rsidRPr="00FD4C9D">
              <w:rPr>
                <w:rFonts w:ascii="Times New Roman" w:hAnsi="Times New Roman" w:cs="Times New Roman"/>
                <w:sz w:val="24"/>
              </w:rPr>
              <w:t>rojections from the Forecasting Scenarios of land (FORE-SCE) use model (250 m), U.S. Geological Survey</w:t>
            </w:r>
          </w:p>
        </w:tc>
      </w:tr>
      <w:tr w:rsidR="00475F91" w:rsidRPr="00FD4C9D" w14:paraId="454DE695" w14:textId="77777777" w:rsidTr="00475F91">
        <w:trPr>
          <w:trHeight w:val="402"/>
        </w:trPr>
        <w:tc>
          <w:tcPr>
            <w:tcW w:w="1076" w:type="pct"/>
            <w:tcBorders>
              <w:top w:val="single" w:sz="4" w:space="0" w:color="auto"/>
              <w:left w:val="nil"/>
              <w:bottom w:val="single" w:sz="4" w:space="0" w:color="auto"/>
              <w:right w:val="nil"/>
            </w:tcBorders>
            <w:vAlign w:val="center"/>
          </w:tcPr>
          <w:p w14:paraId="78AF25B3" w14:textId="77777777" w:rsidR="00475F91" w:rsidRPr="00FD4C9D" w:rsidRDefault="00475F91" w:rsidP="00174302">
            <w:pPr>
              <w:rPr>
                <w:rFonts w:ascii="Times New Roman" w:hAnsi="Times New Roman" w:cs="Times New Roman"/>
                <w:sz w:val="24"/>
                <w:szCs w:val="24"/>
              </w:rPr>
            </w:pPr>
            <w:r w:rsidRPr="00FD4C9D">
              <w:rPr>
                <w:rFonts w:ascii="Times New Roman" w:hAnsi="Times New Roman" w:cs="Times New Roman"/>
                <w:sz w:val="24"/>
                <w:szCs w:val="24"/>
              </w:rPr>
              <w:t>Conifer forest</w:t>
            </w:r>
          </w:p>
        </w:tc>
        <w:tc>
          <w:tcPr>
            <w:tcW w:w="2300" w:type="pct"/>
            <w:vMerge/>
            <w:tcBorders>
              <w:top w:val="nil"/>
              <w:left w:val="nil"/>
              <w:bottom w:val="double" w:sz="4" w:space="0" w:color="auto"/>
              <w:right w:val="nil"/>
            </w:tcBorders>
          </w:tcPr>
          <w:p w14:paraId="724643ED" w14:textId="77777777" w:rsidR="00475F91" w:rsidRPr="00FD4C9D" w:rsidRDefault="00475F91" w:rsidP="00174302">
            <w:pPr>
              <w:rPr>
                <w:rFonts w:ascii="Times New Roman" w:hAnsi="Times New Roman" w:cs="Times New Roman"/>
                <w:sz w:val="24"/>
              </w:rPr>
            </w:pPr>
          </w:p>
        </w:tc>
        <w:tc>
          <w:tcPr>
            <w:tcW w:w="1624" w:type="pct"/>
            <w:vMerge/>
            <w:tcBorders>
              <w:top w:val="nil"/>
              <w:left w:val="nil"/>
              <w:bottom w:val="double" w:sz="4" w:space="0" w:color="auto"/>
              <w:right w:val="nil"/>
            </w:tcBorders>
          </w:tcPr>
          <w:p w14:paraId="0CA8DDB3" w14:textId="77777777" w:rsidR="00475F91" w:rsidRPr="00FD4C9D" w:rsidRDefault="00475F91" w:rsidP="00174302">
            <w:pPr>
              <w:rPr>
                <w:rFonts w:ascii="Times New Roman" w:hAnsi="Times New Roman" w:cs="Times New Roman"/>
                <w:sz w:val="24"/>
              </w:rPr>
            </w:pPr>
          </w:p>
        </w:tc>
      </w:tr>
      <w:tr w:rsidR="00475F91" w:rsidRPr="00FD4C9D" w14:paraId="107E4A9E" w14:textId="77777777" w:rsidTr="00475F91">
        <w:trPr>
          <w:trHeight w:val="195"/>
        </w:trPr>
        <w:tc>
          <w:tcPr>
            <w:tcW w:w="1076" w:type="pct"/>
            <w:tcBorders>
              <w:top w:val="single" w:sz="4" w:space="0" w:color="auto"/>
              <w:left w:val="nil"/>
              <w:bottom w:val="double" w:sz="4" w:space="0" w:color="auto"/>
              <w:right w:val="nil"/>
            </w:tcBorders>
            <w:vAlign w:val="center"/>
          </w:tcPr>
          <w:p w14:paraId="35151C7C" w14:textId="77777777" w:rsidR="00475F91" w:rsidRPr="00FD4C9D" w:rsidRDefault="00475F91" w:rsidP="00174302">
            <w:pPr>
              <w:rPr>
                <w:rFonts w:ascii="Times New Roman" w:hAnsi="Times New Roman" w:cs="Times New Roman"/>
                <w:sz w:val="24"/>
                <w:szCs w:val="24"/>
              </w:rPr>
            </w:pPr>
            <w:r w:rsidRPr="00FD4C9D">
              <w:rPr>
                <w:rFonts w:ascii="Times New Roman" w:hAnsi="Times New Roman" w:cs="Times New Roman"/>
                <w:sz w:val="24"/>
                <w:szCs w:val="24"/>
              </w:rPr>
              <w:t>Developed land</w:t>
            </w:r>
          </w:p>
        </w:tc>
        <w:tc>
          <w:tcPr>
            <w:tcW w:w="2300" w:type="pct"/>
            <w:vMerge/>
            <w:tcBorders>
              <w:top w:val="nil"/>
              <w:left w:val="nil"/>
              <w:bottom w:val="double" w:sz="4" w:space="0" w:color="auto"/>
              <w:right w:val="nil"/>
            </w:tcBorders>
          </w:tcPr>
          <w:p w14:paraId="05F28F93" w14:textId="77777777" w:rsidR="00475F91" w:rsidRPr="00FD4C9D" w:rsidRDefault="00475F91" w:rsidP="00174302">
            <w:pPr>
              <w:rPr>
                <w:rFonts w:ascii="Times New Roman" w:hAnsi="Times New Roman" w:cs="Times New Roman"/>
                <w:sz w:val="24"/>
              </w:rPr>
            </w:pPr>
          </w:p>
        </w:tc>
        <w:tc>
          <w:tcPr>
            <w:tcW w:w="1624" w:type="pct"/>
            <w:vMerge/>
            <w:tcBorders>
              <w:top w:val="nil"/>
              <w:left w:val="nil"/>
              <w:bottom w:val="double" w:sz="4" w:space="0" w:color="auto"/>
              <w:right w:val="nil"/>
            </w:tcBorders>
          </w:tcPr>
          <w:p w14:paraId="457ABBAA" w14:textId="77777777" w:rsidR="00475F91" w:rsidRPr="00FD4C9D" w:rsidRDefault="00475F91" w:rsidP="00174302">
            <w:pPr>
              <w:rPr>
                <w:rFonts w:ascii="Times New Roman" w:hAnsi="Times New Roman" w:cs="Times New Roman"/>
                <w:sz w:val="24"/>
              </w:rPr>
            </w:pPr>
          </w:p>
        </w:tc>
      </w:tr>
    </w:tbl>
    <w:p w14:paraId="021F4190" w14:textId="0F7C0C74" w:rsidR="005110B9" w:rsidRDefault="005110B9" w:rsidP="00564BDA">
      <w:pPr>
        <w:spacing w:line="276" w:lineRule="auto"/>
        <w:rPr>
          <w:rFonts w:ascii="Times New Roman" w:hAnsi="Times New Roman" w:cs="Times New Roman"/>
          <w:sz w:val="24"/>
          <w:szCs w:val="24"/>
        </w:rPr>
      </w:pPr>
      <w:bookmarkStart w:id="1" w:name="_Hlk82986315"/>
    </w:p>
    <w:p w14:paraId="24F66D1F" w14:textId="1CC513D5" w:rsidR="00174302" w:rsidRDefault="00174302" w:rsidP="00564BDA">
      <w:pPr>
        <w:spacing w:line="276" w:lineRule="auto"/>
        <w:rPr>
          <w:rFonts w:ascii="Times New Roman" w:hAnsi="Times New Roman" w:cs="Times New Roman"/>
          <w:sz w:val="24"/>
          <w:szCs w:val="24"/>
        </w:rPr>
      </w:pPr>
    </w:p>
    <w:p w14:paraId="4F96967D" w14:textId="705F7DE4" w:rsidR="00174302" w:rsidRDefault="00174302" w:rsidP="00564BDA">
      <w:pPr>
        <w:spacing w:line="276" w:lineRule="auto"/>
        <w:rPr>
          <w:rFonts w:ascii="Times New Roman" w:hAnsi="Times New Roman" w:cs="Times New Roman"/>
          <w:sz w:val="24"/>
          <w:szCs w:val="24"/>
        </w:rPr>
      </w:pPr>
    </w:p>
    <w:p w14:paraId="1A6D7769" w14:textId="748ABA0D" w:rsidR="00174302" w:rsidRDefault="00174302" w:rsidP="00564BDA">
      <w:pPr>
        <w:spacing w:line="276" w:lineRule="auto"/>
        <w:rPr>
          <w:rFonts w:ascii="Times New Roman" w:hAnsi="Times New Roman" w:cs="Times New Roman"/>
          <w:sz w:val="24"/>
          <w:szCs w:val="24"/>
        </w:rPr>
      </w:pPr>
    </w:p>
    <w:p w14:paraId="09108CCC" w14:textId="5AF61C30" w:rsidR="00174302" w:rsidRDefault="00174302" w:rsidP="00564BDA">
      <w:pPr>
        <w:spacing w:line="276" w:lineRule="auto"/>
        <w:rPr>
          <w:rFonts w:ascii="Times New Roman" w:hAnsi="Times New Roman" w:cs="Times New Roman"/>
          <w:sz w:val="24"/>
          <w:szCs w:val="24"/>
        </w:rPr>
      </w:pPr>
    </w:p>
    <w:p w14:paraId="2EA4527A" w14:textId="70FCE184" w:rsidR="00174302" w:rsidRDefault="00174302" w:rsidP="00564BDA">
      <w:pPr>
        <w:spacing w:line="276" w:lineRule="auto"/>
        <w:rPr>
          <w:rFonts w:ascii="Times New Roman" w:hAnsi="Times New Roman" w:cs="Times New Roman"/>
          <w:sz w:val="24"/>
          <w:szCs w:val="24"/>
        </w:rPr>
      </w:pPr>
    </w:p>
    <w:p w14:paraId="306484EF" w14:textId="1B4C8198" w:rsidR="00174302" w:rsidRDefault="00174302" w:rsidP="00564BDA">
      <w:pPr>
        <w:spacing w:line="276" w:lineRule="auto"/>
        <w:rPr>
          <w:rFonts w:ascii="Times New Roman" w:hAnsi="Times New Roman" w:cs="Times New Roman"/>
          <w:sz w:val="24"/>
          <w:szCs w:val="24"/>
        </w:rPr>
      </w:pPr>
    </w:p>
    <w:p w14:paraId="6114639B" w14:textId="663E24C5" w:rsidR="00174302" w:rsidRDefault="00174302" w:rsidP="00564BDA">
      <w:pPr>
        <w:spacing w:line="276" w:lineRule="auto"/>
        <w:rPr>
          <w:rFonts w:ascii="Times New Roman" w:hAnsi="Times New Roman" w:cs="Times New Roman"/>
          <w:sz w:val="24"/>
          <w:szCs w:val="24"/>
        </w:rPr>
      </w:pPr>
    </w:p>
    <w:p w14:paraId="7915963E" w14:textId="4C31D251" w:rsidR="00174302" w:rsidRDefault="00174302" w:rsidP="00564BDA">
      <w:pPr>
        <w:spacing w:line="276" w:lineRule="auto"/>
        <w:rPr>
          <w:rFonts w:ascii="Times New Roman" w:hAnsi="Times New Roman" w:cs="Times New Roman"/>
          <w:sz w:val="24"/>
          <w:szCs w:val="24"/>
        </w:rPr>
      </w:pPr>
    </w:p>
    <w:p w14:paraId="5D869926" w14:textId="77777777" w:rsidR="00463EA1" w:rsidRDefault="00463EA1" w:rsidP="00564BDA">
      <w:pPr>
        <w:spacing w:line="276" w:lineRule="auto"/>
        <w:rPr>
          <w:rFonts w:ascii="Times New Roman" w:hAnsi="Times New Roman" w:cs="Times New Roman"/>
          <w:sz w:val="24"/>
          <w:szCs w:val="24"/>
        </w:rPr>
        <w:sectPr w:rsidR="00463EA1">
          <w:pgSz w:w="12240" w:h="15840"/>
          <w:pgMar w:top="1440" w:right="1440" w:bottom="1440" w:left="1440" w:header="720" w:footer="720" w:gutter="0"/>
          <w:cols w:space="720"/>
          <w:docGrid w:linePitch="360"/>
        </w:sectPr>
      </w:pPr>
    </w:p>
    <w:p w14:paraId="46B85185" w14:textId="3C131959" w:rsidR="00564BDA" w:rsidRDefault="00564BDA" w:rsidP="00936B6F">
      <w:pPr>
        <w:spacing w:line="240" w:lineRule="auto"/>
        <w:rPr>
          <w:rFonts w:ascii="Times New Roman" w:hAnsi="Times New Roman" w:cs="Times New Roman"/>
          <w:sz w:val="24"/>
          <w:szCs w:val="24"/>
        </w:rPr>
      </w:pPr>
      <w:r w:rsidRPr="00FD4C9D">
        <w:rPr>
          <w:rFonts w:ascii="Times New Roman" w:hAnsi="Times New Roman" w:cs="Times New Roman"/>
          <w:sz w:val="24"/>
          <w:szCs w:val="24"/>
        </w:rPr>
        <w:lastRenderedPageBreak/>
        <w:t>Table 3. Measures of prevalence</w:t>
      </w:r>
      <w:r w:rsidR="00B51605">
        <w:rPr>
          <w:rFonts w:ascii="Times New Roman" w:hAnsi="Times New Roman" w:cs="Times New Roman"/>
          <w:sz w:val="24"/>
          <w:szCs w:val="24"/>
        </w:rPr>
        <w:t xml:space="preserve"> </w:t>
      </w:r>
      <w:r w:rsidRPr="00FD4C9D">
        <w:rPr>
          <w:rFonts w:ascii="Times New Roman" w:hAnsi="Times New Roman" w:cs="Times New Roman"/>
          <w:sz w:val="24"/>
          <w:szCs w:val="24"/>
        </w:rPr>
        <w:t xml:space="preserve">based on North American Breeding Bird Survey data from routes surveyed in 1997–2017, model type and model fit, the number of iterations in the posterior distribution, and statistical significance of predictor variables for the </w:t>
      </w:r>
      <w:r w:rsidR="00B51605">
        <w:rPr>
          <w:rFonts w:ascii="Times New Roman" w:hAnsi="Times New Roman" w:cs="Times New Roman"/>
          <w:sz w:val="24"/>
          <w:szCs w:val="24"/>
        </w:rPr>
        <w:t>14 focal forest songbird</w:t>
      </w:r>
      <w:r w:rsidRPr="00FD4C9D">
        <w:rPr>
          <w:rFonts w:ascii="Times New Roman" w:hAnsi="Times New Roman" w:cs="Times New Roman"/>
          <w:sz w:val="24"/>
          <w:szCs w:val="24"/>
        </w:rPr>
        <w:t xml:space="preserve"> species. </w:t>
      </w:r>
      <w:r w:rsidR="0012244E">
        <w:rPr>
          <w:rFonts w:ascii="Times New Roman" w:hAnsi="Times New Roman" w:cs="Times New Roman"/>
          <w:sz w:val="24"/>
          <w:szCs w:val="24"/>
        </w:rPr>
        <w:t>Routes</w:t>
      </w:r>
      <w:r w:rsidR="00B51605">
        <w:rPr>
          <w:rFonts w:ascii="Times New Roman" w:hAnsi="Times New Roman" w:cs="Times New Roman"/>
          <w:sz w:val="24"/>
          <w:szCs w:val="24"/>
        </w:rPr>
        <w:t xml:space="preserve"> is the </w:t>
      </w:r>
      <w:r w:rsidRPr="00FD4C9D">
        <w:rPr>
          <w:rFonts w:ascii="Times New Roman" w:hAnsi="Times New Roman" w:cs="Times New Roman"/>
          <w:sz w:val="24"/>
          <w:szCs w:val="24"/>
        </w:rPr>
        <w:t xml:space="preserve">total number of routes where at least one individual was detected across the 50 stops, </w:t>
      </w:r>
      <w:r w:rsidR="00B70D7E">
        <w:rPr>
          <w:rFonts w:ascii="Times New Roman" w:hAnsi="Times New Roman" w:cs="Times New Roman"/>
          <w:sz w:val="24"/>
          <w:szCs w:val="24"/>
        </w:rPr>
        <w:t>and</w:t>
      </w:r>
      <w:r w:rsidRPr="00FD4C9D">
        <w:rPr>
          <w:rFonts w:ascii="Times New Roman" w:hAnsi="Times New Roman" w:cs="Times New Roman"/>
          <w:sz w:val="24"/>
          <w:szCs w:val="24"/>
        </w:rPr>
        <w:t xml:space="preserve"> </w:t>
      </w:r>
      <w:r w:rsidR="00B51605">
        <w:rPr>
          <w:rFonts w:ascii="Times New Roman" w:hAnsi="Times New Roman" w:cs="Times New Roman"/>
          <w:sz w:val="24"/>
          <w:szCs w:val="24"/>
        </w:rPr>
        <w:t xml:space="preserve">Count is the </w:t>
      </w:r>
      <w:r w:rsidRPr="00FD4C9D">
        <w:rPr>
          <w:rFonts w:ascii="Times New Roman" w:hAnsi="Times New Roman" w:cs="Times New Roman"/>
          <w:sz w:val="24"/>
          <w:szCs w:val="24"/>
        </w:rPr>
        <w:t xml:space="preserve">total count across years </w:t>
      </w:r>
      <w:r w:rsidR="00B51605">
        <w:rPr>
          <w:rFonts w:ascii="Times New Roman" w:hAnsi="Times New Roman" w:cs="Times New Roman"/>
          <w:sz w:val="24"/>
          <w:szCs w:val="24"/>
        </w:rPr>
        <w:t>(i.e.,</w:t>
      </w:r>
      <w:r w:rsidRPr="00FD4C9D">
        <w:rPr>
          <w:rFonts w:ascii="Times New Roman" w:hAnsi="Times New Roman" w:cs="Times New Roman"/>
          <w:sz w:val="24"/>
          <w:szCs w:val="24"/>
        </w:rPr>
        <w:t xml:space="preserve"> the total number of individuals detected across all routes and years</w:t>
      </w:r>
      <w:r w:rsidR="00B51605">
        <w:rPr>
          <w:rFonts w:ascii="Times New Roman" w:hAnsi="Times New Roman" w:cs="Times New Roman"/>
          <w:sz w:val="24"/>
          <w:szCs w:val="24"/>
        </w:rPr>
        <w:t>)</w:t>
      </w:r>
      <w:r w:rsidRPr="00FD4C9D">
        <w:rPr>
          <w:rFonts w:ascii="Times New Roman" w:hAnsi="Times New Roman" w:cs="Times New Roman"/>
          <w:sz w:val="24"/>
          <w:szCs w:val="24"/>
        </w:rPr>
        <w:t xml:space="preserve">. </w:t>
      </w:r>
      <w:r w:rsidR="00C36F67">
        <w:rPr>
          <w:rFonts w:ascii="Times New Roman" w:hAnsi="Times New Roman" w:cs="Times New Roman"/>
          <w:sz w:val="24"/>
          <w:szCs w:val="24"/>
        </w:rPr>
        <w:t>Model</w:t>
      </w:r>
      <w:r w:rsidR="002D2B72">
        <w:rPr>
          <w:rFonts w:ascii="Times New Roman" w:hAnsi="Times New Roman" w:cs="Times New Roman"/>
          <w:sz w:val="24"/>
          <w:szCs w:val="24"/>
        </w:rPr>
        <w:t xml:space="preserve"> type</w:t>
      </w:r>
      <w:r w:rsidRPr="00FD4C9D">
        <w:rPr>
          <w:rFonts w:ascii="Times New Roman" w:hAnsi="Times New Roman" w:cs="Times New Roman"/>
          <w:sz w:val="24"/>
          <w:szCs w:val="24"/>
        </w:rPr>
        <w:t xml:space="preserve"> refers to whether </w:t>
      </w:r>
      <w:r w:rsidR="00C36F67">
        <w:rPr>
          <w:rFonts w:ascii="Times New Roman" w:hAnsi="Times New Roman" w:cs="Times New Roman"/>
          <w:sz w:val="24"/>
          <w:szCs w:val="24"/>
        </w:rPr>
        <w:t>the</w:t>
      </w:r>
      <w:r w:rsidRPr="00FD4C9D">
        <w:rPr>
          <w:rFonts w:ascii="Times New Roman" w:hAnsi="Times New Roman" w:cs="Times New Roman"/>
          <w:sz w:val="24"/>
          <w:szCs w:val="24"/>
        </w:rPr>
        <w:t xml:space="preserve"> negative binomial model </w:t>
      </w:r>
      <w:r w:rsidR="00C36F67">
        <w:rPr>
          <w:rFonts w:ascii="Times New Roman" w:hAnsi="Times New Roman" w:cs="Times New Roman"/>
          <w:sz w:val="24"/>
          <w:szCs w:val="24"/>
        </w:rPr>
        <w:t>included spatial dependence</w:t>
      </w:r>
      <w:r w:rsidRPr="00FD4C9D">
        <w:rPr>
          <w:rFonts w:ascii="Times New Roman" w:hAnsi="Times New Roman" w:cs="Times New Roman"/>
          <w:sz w:val="24"/>
          <w:szCs w:val="24"/>
        </w:rPr>
        <w:t xml:space="preserve"> (</w:t>
      </w:r>
      <w:r w:rsidR="00C36F67">
        <w:rPr>
          <w:rFonts w:ascii="Times New Roman" w:hAnsi="Times New Roman" w:cs="Times New Roman"/>
          <w:sz w:val="24"/>
          <w:szCs w:val="24"/>
        </w:rPr>
        <w:t>1</w:t>
      </w:r>
      <w:r w:rsidRPr="00FD4C9D">
        <w:rPr>
          <w:rFonts w:ascii="Times New Roman" w:hAnsi="Times New Roman" w:cs="Times New Roman"/>
          <w:sz w:val="24"/>
          <w:szCs w:val="24"/>
        </w:rPr>
        <w:t xml:space="preserve">) </w:t>
      </w:r>
      <w:r w:rsidR="00C36F67">
        <w:rPr>
          <w:rFonts w:ascii="Times New Roman" w:hAnsi="Times New Roman" w:cs="Times New Roman"/>
          <w:sz w:val="24"/>
          <w:szCs w:val="24"/>
        </w:rPr>
        <w:t>or not</w:t>
      </w:r>
      <w:r w:rsidRPr="00FD4C9D">
        <w:rPr>
          <w:rFonts w:ascii="Times New Roman" w:hAnsi="Times New Roman" w:cs="Times New Roman"/>
          <w:sz w:val="24"/>
          <w:szCs w:val="24"/>
        </w:rPr>
        <w:t xml:space="preserve"> (</w:t>
      </w:r>
      <w:r w:rsidR="00C36F67">
        <w:rPr>
          <w:rFonts w:ascii="Times New Roman" w:hAnsi="Times New Roman" w:cs="Times New Roman"/>
          <w:sz w:val="24"/>
          <w:szCs w:val="24"/>
        </w:rPr>
        <w:t>0</w:t>
      </w:r>
      <w:r w:rsidRPr="00FD4C9D">
        <w:rPr>
          <w:rFonts w:ascii="Times New Roman" w:hAnsi="Times New Roman" w:cs="Times New Roman"/>
          <w:sz w:val="24"/>
          <w:szCs w:val="24"/>
        </w:rPr>
        <w:t xml:space="preserve">). Model fit was assessed </w:t>
      </w:r>
      <w:r w:rsidR="00A30612" w:rsidRPr="00A30612">
        <w:rPr>
          <w:rFonts w:ascii="Times New Roman" w:hAnsi="Times New Roman" w:cs="Times New Roman"/>
          <w:sz w:val="24"/>
          <w:szCs w:val="24"/>
        </w:rPr>
        <w:t>with posterior predictive checks</w:t>
      </w:r>
      <w:r w:rsidRPr="00FD4C9D">
        <w:rPr>
          <w:rFonts w:ascii="Times New Roman" w:hAnsi="Times New Roman" w:cs="Times New Roman"/>
          <w:sz w:val="24"/>
          <w:szCs w:val="24"/>
        </w:rPr>
        <w:t xml:space="preserve">. </w:t>
      </w:r>
      <w:bookmarkStart w:id="2" w:name="_Hlk111572770"/>
      <w:r w:rsidRPr="00FD4C9D">
        <w:rPr>
          <w:rFonts w:ascii="Times New Roman" w:hAnsi="Times New Roman" w:cs="Times New Roman"/>
          <w:sz w:val="24"/>
          <w:szCs w:val="24"/>
        </w:rPr>
        <w:t>Predictor variables (latitude</w:t>
      </w:r>
      <w:r w:rsidR="00A30612">
        <w:rPr>
          <w:rFonts w:ascii="Times New Roman" w:hAnsi="Times New Roman" w:cs="Times New Roman"/>
          <w:sz w:val="24"/>
          <w:szCs w:val="24"/>
        </w:rPr>
        <w:t xml:space="preserve"> [LAT]</w:t>
      </w:r>
      <w:r w:rsidRPr="00FD4C9D">
        <w:rPr>
          <w:rFonts w:ascii="Times New Roman" w:hAnsi="Times New Roman" w:cs="Times New Roman"/>
          <w:sz w:val="24"/>
          <w:szCs w:val="24"/>
        </w:rPr>
        <w:t>, elevation</w:t>
      </w:r>
      <w:r w:rsidR="00A30612">
        <w:rPr>
          <w:rFonts w:ascii="Times New Roman" w:hAnsi="Times New Roman" w:cs="Times New Roman"/>
          <w:sz w:val="24"/>
          <w:szCs w:val="24"/>
        </w:rPr>
        <w:t xml:space="preserve"> [ELEV]</w:t>
      </w:r>
      <w:r w:rsidRPr="00FD4C9D">
        <w:rPr>
          <w:rFonts w:ascii="Times New Roman" w:hAnsi="Times New Roman" w:cs="Times New Roman"/>
          <w:sz w:val="24"/>
          <w:szCs w:val="24"/>
        </w:rPr>
        <w:t>, interaction between latitude and elevation</w:t>
      </w:r>
      <w:r w:rsidR="00A30612">
        <w:rPr>
          <w:rFonts w:ascii="Times New Roman" w:hAnsi="Times New Roman" w:cs="Times New Roman"/>
          <w:sz w:val="24"/>
          <w:szCs w:val="24"/>
        </w:rPr>
        <w:t xml:space="preserve"> [LxE]</w:t>
      </w:r>
      <w:r w:rsidRPr="00FD4C9D">
        <w:rPr>
          <w:rFonts w:ascii="Times New Roman" w:hAnsi="Times New Roman" w:cs="Times New Roman"/>
          <w:sz w:val="24"/>
          <w:szCs w:val="24"/>
        </w:rPr>
        <w:t>, mean May-June temperature</w:t>
      </w:r>
      <w:r w:rsidR="00A30612">
        <w:rPr>
          <w:rFonts w:ascii="Times New Roman" w:hAnsi="Times New Roman" w:cs="Times New Roman"/>
          <w:sz w:val="24"/>
          <w:szCs w:val="24"/>
        </w:rPr>
        <w:t xml:space="preserve"> [MJT]</w:t>
      </w:r>
      <w:r w:rsidRPr="00FD4C9D">
        <w:rPr>
          <w:rFonts w:ascii="Times New Roman" w:hAnsi="Times New Roman" w:cs="Times New Roman"/>
          <w:sz w:val="24"/>
          <w:szCs w:val="24"/>
        </w:rPr>
        <w:t>, difference between mean March-April temperature and mean May-June temperature</w:t>
      </w:r>
      <w:r w:rsidR="00A30612">
        <w:rPr>
          <w:rFonts w:ascii="Times New Roman" w:hAnsi="Times New Roman" w:cs="Times New Roman"/>
          <w:sz w:val="24"/>
          <w:szCs w:val="24"/>
        </w:rPr>
        <w:t xml:space="preserve"> [TD]</w:t>
      </w:r>
      <w:r w:rsidRPr="00FD4C9D">
        <w:rPr>
          <w:rFonts w:ascii="Times New Roman" w:hAnsi="Times New Roman" w:cs="Times New Roman"/>
          <w:sz w:val="24"/>
          <w:szCs w:val="24"/>
        </w:rPr>
        <w:t>, mean total March-April precipitation</w:t>
      </w:r>
      <w:r w:rsidR="00A30612">
        <w:rPr>
          <w:rFonts w:ascii="Times New Roman" w:hAnsi="Times New Roman" w:cs="Times New Roman"/>
          <w:sz w:val="24"/>
          <w:szCs w:val="24"/>
        </w:rPr>
        <w:t xml:space="preserve"> [MAP]</w:t>
      </w:r>
      <w:r w:rsidRPr="00FD4C9D">
        <w:rPr>
          <w:rFonts w:ascii="Times New Roman" w:hAnsi="Times New Roman" w:cs="Times New Roman"/>
          <w:sz w:val="24"/>
          <w:szCs w:val="24"/>
        </w:rPr>
        <w:t>, mean total May-June precipitation</w:t>
      </w:r>
      <w:r w:rsidR="00A30612">
        <w:rPr>
          <w:rFonts w:ascii="Times New Roman" w:hAnsi="Times New Roman" w:cs="Times New Roman"/>
          <w:sz w:val="24"/>
          <w:szCs w:val="24"/>
        </w:rPr>
        <w:t xml:space="preserve"> [MJP]</w:t>
      </w:r>
      <w:r w:rsidRPr="00FD4C9D">
        <w:rPr>
          <w:rFonts w:ascii="Times New Roman" w:hAnsi="Times New Roman" w:cs="Times New Roman"/>
          <w:sz w:val="24"/>
          <w:szCs w:val="24"/>
        </w:rPr>
        <w:t>, proportions of deciduous and mixed forest</w:t>
      </w:r>
      <w:r w:rsidR="00A30612">
        <w:rPr>
          <w:rFonts w:ascii="Times New Roman" w:hAnsi="Times New Roman" w:cs="Times New Roman"/>
          <w:sz w:val="24"/>
          <w:szCs w:val="24"/>
        </w:rPr>
        <w:t xml:space="preserve"> [DF]</w:t>
      </w:r>
      <w:r w:rsidRPr="00FD4C9D">
        <w:rPr>
          <w:rFonts w:ascii="Times New Roman" w:hAnsi="Times New Roman" w:cs="Times New Roman"/>
          <w:sz w:val="24"/>
          <w:szCs w:val="24"/>
        </w:rPr>
        <w:t>, conifer forest</w:t>
      </w:r>
      <w:r w:rsidR="00A30612">
        <w:rPr>
          <w:rFonts w:ascii="Times New Roman" w:hAnsi="Times New Roman" w:cs="Times New Roman"/>
          <w:sz w:val="24"/>
          <w:szCs w:val="24"/>
        </w:rPr>
        <w:t xml:space="preserve"> [CF]</w:t>
      </w:r>
      <w:r w:rsidRPr="00FD4C9D">
        <w:rPr>
          <w:rFonts w:ascii="Times New Roman" w:hAnsi="Times New Roman" w:cs="Times New Roman"/>
          <w:sz w:val="24"/>
          <w:szCs w:val="24"/>
        </w:rPr>
        <w:t>, and developed land</w:t>
      </w:r>
      <w:r w:rsidR="00A30612">
        <w:rPr>
          <w:rFonts w:ascii="Times New Roman" w:hAnsi="Times New Roman" w:cs="Times New Roman"/>
          <w:sz w:val="24"/>
          <w:szCs w:val="24"/>
        </w:rPr>
        <w:t xml:space="preserve"> [DL]</w:t>
      </w:r>
      <w:r w:rsidRPr="00FD4C9D">
        <w:rPr>
          <w:rFonts w:ascii="Times New Roman" w:hAnsi="Times New Roman" w:cs="Times New Roman"/>
          <w:sz w:val="24"/>
          <w:szCs w:val="24"/>
        </w:rPr>
        <w:t>)</w:t>
      </w:r>
      <w:bookmarkEnd w:id="2"/>
      <w:r w:rsidRPr="00FD4C9D">
        <w:rPr>
          <w:rFonts w:ascii="Times New Roman" w:hAnsi="Times New Roman" w:cs="Times New Roman"/>
          <w:sz w:val="24"/>
          <w:szCs w:val="24"/>
        </w:rPr>
        <w:t xml:space="preserve"> are marked with an X if the credible interval of their beta coefficient did not overlap zero (which indicates statistical significance) and with a 0 if their beta coefficient did overlap zero.</w:t>
      </w:r>
      <w:r w:rsidR="00B917FA">
        <w:rPr>
          <w:rFonts w:ascii="Times New Roman" w:hAnsi="Times New Roman" w:cs="Times New Roman"/>
          <w:sz w:val="24"/>
          <w:szCs w:val="24"/>
        </w:rPr>
        <w:t xml:space="preserve"> Horizontal lines delineate the cold-associated species (N = 5), warm-associated species (N = 4), and climate generalists (N = 5).</w:t>
      </w:r>
    </w:p>
    <w:tbl>
      <w:tblPr>
        <w:tblW w:w="11040" w:type="dxa"/>
        <w:tblLook w:val="04A0" w:firstRow="1" w:lastRow="0" w:firstColumn="1" w:lastColumn="0" w:noHBand="0" w:noVBand="1"/>
      </w:tblPr>
      <w:tblGrid>
        <w:gridCol w:w="1030"/>
        <w:gridCol w:w="923"/>
        <w:gridCol w:w="996"/>
        <w:gridCol w:w="870"/>
        <w:gridCol w:w="870"/>
        <w:gridCol w:w="1216"/>
        <w:gridCol w:w="710"/>
        <w:gridCol w:w="870"/>
        <w:gridCol w:w="657"/>
        <w:gridCol w:w="723"/>
        <w:gridCol w:w="550"/>
        <w:gridCol w:w="763"/>
        <w:gridCol w:w="710"/>
        <w:gridCol w:w="536"/>
        <w:gridCol w:w="536"/>
        <w:gridCol w:w="550"/>
      </w:tblGrid>
      <w:tr w:rsidR="002D2B72" w:rsidRPr="002D2B72" w14:paraId="3DBA5857" w14:textId="77777777" w:rsidTr="002D2B72">
        <w:trPr>
          <w:trHeight w:val="315"/>
        </w:trPr>
        <w:tc>
          <w:tcPr>
            <w:tcW w:w="880" w:type="dxa"/>
            <w:tcBorders>
              <w:top w:val="single" w:sz="12" w:space="0" w:color="auto"/>
              <w:left w:val="nil"/>
              <w:bottom w:val="single" w:sz="12" w:space="0" w:color="auto"/>
              <w:right w:val="nil"/>
            </w:tcBorders>
            <w:shd w:val="clear" w:color="auto" w:fill="auto"/>
            <w:vAlign w:val="center"/>
            <w:hideMark/>
          </w:tcPr>
          <w:p w14:paraId="44FC1C5C" w14:textId="77777777" w:rsidR="002D2B72" w:rsidRPr="002D2B72" w:rsidRDefault="002D2B72" w:rsidP="00936B6F">
            <w:pPr>
              <w:spacing w:after="0" w:line="240" w:lineRule="auto"/>
              <w:rPr>
                <w:rFonts w:ascii="Times New Roman" w:eastAsia="Times New Roman" w:hAnsi="Times New Roman" w:cs="Times New Roman"/>
                <w:sz w:val="24"/>
                <w:szCs w:val="24"/>
              </w:rPr>
            </w:pPr>
          </w:p>
        </w:tc>
        <w:tc>
          <w:tcPr>
            <w:tcW w:w="1260" w:type="dxa"/>
            <w:tcBorders>
              <w:top w:val="single" w:sz="12" w:space="0" w:color="auto"/>
              <w:left w:val="nil"/>
              <w:bottom w:val="single" w:sz="12" w:space="0" w:color="auto"/>
              <w:right w:val="nil"/>
            </w:tcBorders>
            <w:shd w:val="clear" w:color="auto" w:fill="auto"/>
            <w:vAlign w:val="center"/>
            <w:hideMark/>
          </w:tcPr>
          <w:p w14:paraId="16D8E0CC" w14:textId="0B5A1F0D" w:rsidR="002D2B72" w:rsidRPr="002D2B72" w:rsidRDefault="0012244E" w:rsidP="00936B6F">
            <w:pPr>
              <w:spacing w:after="0" w:line="240" w:lineRule="auto"/>
              <w:jc w:val="center"/>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Routes</w:t>
            </w:r>
          </w:p>
        </w:tc>
        <w:tc>
          <w:tcPr>
            <w:tcW w:w="780" w:type="dxa"/>
            <w:tcBorders>
              <w:top w:val="single" w:sz="12" w:space="0" w:color="auto"/>
              <w:left w:val="nil"/>
              <w:bottom w:val="single" w:sz="12" w:space="0" w:color="auto"/>
              <w:right w:val="nil"/>
            </w:tcBorders>
            <w:shd w:val="clear" w:color="auto" w:fill="auto"/>
            <w:vAlign w:val="center"/>
            <w:hideMark/>
          </w:tcPr>
          <w:p w14:paraId="1934B0C1" w14:textId="77777777" w:rsidR="002D2B72" w:rsidRPr="002D2B72" w:rsidRDefault="002D2B72" w:rsidP="00936B6F">
            <w:pPr>
              <w:spacing w:after="0" w:line="240" w:lineRule="auto"/>
              <w:jc w:val="center"/>
              <w:rPr>
                <w:rFonts w:ascii="Times New Roman" w:eastAsia="Times New Roman" w:hAnsi="Times New Roman" w:cs="Times New Roman"/>
                <w:b/>
                <w:bCs/>
                <w:color w:val="000000"/>
                <w:sz w:val="24"/>
                <w:szCs w:val="24"/>
              </w:rPr>
            </w:pPr>
            <w:r w:rsidRPr="002D2B72">
              <w:rPr>
                <w:rFonts w:ascii="Times New Roman" w:eastAsia="Times New Roman" w:hAnsi="Times New Roman" w:cs="Times New Roman"/>
                <w:b/>
                <w:bCs/>
                <w:color w:val="000000"/>
                <w:sz w:val="24"/>
                <w:szCs w:val="24"/>
              </w:rPr>
              <w:t>Count</w:t>
            </w:r>
          </w:p>
        </w:tc>
        <w:tc>
          <w:tcPr>
            <w:tcW w:w="880" w:type="dxa"/>
            <w:tcBorders>
              <w:top w:val="single" w:sz="12" w:space="0" w:color="auto"/>
              <w:left w:val="nil"/>
              <w:bottom w:val="single" w:sz="12" w:space="0" w:color="auto"/>
              <w:right w:val="nil"/>
            </w:tcBorders>
            <w:shd w:val="clear" w:color="auto" w:fill="auto"/>
            <w:vAlign w:val="center"/>
            <w:hideMark/>
          </w:tcPr>
          <w:p w14:paraId="156D89E6" w14:textId="77777777" w:rsidR="002D2B72" w:rsidRPr="002D2B72" w:rsidRDefault="002D2B72" w:rsidP="00936B6F">
            <w:pPr>
              <w:spacing w:after="0" w:line="240" w:lineRule="auto"/>
              <w:jc w:val="center"/>
              <w:rPr>
                <w:rFonts w:ascii="Times New Roman" w:eastAsia="Times New Roman" w:hAnsi="Times New Roman" w:cs="Times New Roman"/>
                <w:b/>
                <w:bCs/>
                <w:color w:val="000000"/>
                <w:sz w:val="24"/>
                <w:szCs w:val="24"/>
              </w:rPr>
            </w:pPr>
            <w:r w:rsidRPr="002D2B72">
              <w:rPr>
                <w:rFonts w:ascii="Times New Roman" w:eastAsia="Times New Roman" w:hAnsi="Times New Roman" w:cs="Times New Roman"/>
                <w:b/>
                <w:bCs/>
                <w:color w:val="000000"/>
                <w:sz w:val="24"/>
                <w:szCs w:val="24"/>
              </w:rPr>
              <w:t>Model Type</w:t>
            </w:r>
          </w:p>
        </w:tc>
        <w:tc>
          <w:tcPr>
            <w:tcW w:w="780" w:type="dxa"/>
            <w:tcBorders>
              <w:top w:val="single" w:sz="12" w:space="0" w:color="auto"/>
              <w:left w:val="nil"/>
              <w:bottom w:val="single" w:sz="12" w:space="0" w:color="auto"/>
              <w:right w:val="nil"/>
            </w:tcBorders>
            <w:shd w:val="clear" w:color="auto" w:fill="auto"/>
            <w:vAlign w:val="center"/>
            <w:hideMark/>
          </w:tcPr>
          <w:p w14:paraId="264FEF5C" w14:textId="77777777" w:rsidR="002D2B72" w:rsidRPr="002D2B72" w:rsidRDefault="002D2B72" w:rsidP="00936B6F">
            <w:pPr>
              <w:spacing w:after="0" w:line="240" w:lineRule="auto"/>
              <w:jc w:val="center"/>
              <w:rPr>
                <w:rFonts w:ascii="Times New Roman" w:eastAsia="Times New Roman" w:hAnsi="Times New Roman" w:cs="Times New Roman"/>
                <w:b/>
                <w:bCs/>
                <w:color w:val="000000"/>
                <w:sz w:val="24"/>
                <w:szCs w:val="24"/>
              </w:rPr>
            </w:pPr>
            <w:r w:rsidRPr="002D2B72">
              <w:rPr>
                <w:rFonts w:ascii="Times New Roman" w:eastAsia="Times New Roman" w:hAnsi="Times New Roman" w:cs="Times New Roman"/>
                <w:b/>
                <w:bCs/>
                <w:color w:val="000000"/>
                <w:sz w:val="24"/>
                <w:szCs w:val="24"/>
              </w:rPr>
              <w:t>Model Fit</w:t>
            </w:r>
          </w:p>
        </w:tc>
        <w:tc>
          <w:tcPr>
            <w:tcW w:w="1080" w:type="dxa"/>
            <w:tcBorders>
              <w:top w:val="single" w:sz="12" w:space="0" w:color="auto"/>
              <w:left w:val="nil"/>
              <w:bottom w:val="single" w:sz="12" w:space="0" w:color="auto"/>
              <w:right w:val="nil"/>
            </w:tcBorders>
            <w:shd w:val="clear" w:color="auto" w:fill="auto"/>
            <w:vAlign w:val="center"/>
            <w:hideMark/>
          </w:tcPr>
          <w:p w14:paraId="639E55BD" w14:textId="77777777" w:rsidR="002D2B72" w:rsidRPr="002D2B72" w:rsidRDefault="002D2B72" w:rsidP="00936B6F">
            <w:pPr>
              <w:spacing w:after="0" w:line="240" w:lineRule="auto"/>
              <w:jc w:val="center"/>
              <w:rPr>
                <w:rFonts w:ascii="Times New Roman" w:eastAsia="Times New Roman" w:hAnsi="Times New Roman" w:cs="Times New Roman"/>
                <w:b/>
                <w:bCs/>
                <w:color w:val="000000"/>
                <w:sz w:val="24"/>
                <w:szCs w:val="24"/>
              </w:rPr>
            </w:pPr>
            <w:r w:rsidRPr="002D2B72">
              <w:rPr>
                <w:rFonts w:ascii="Times New Roman" w:eastAsia="Times New Roman" w:hAnsi="Times New Roman" w:cs="Times New Roman"/>
                <w:b/>
                <w:bCs/>
                <w:color w:val="000000"/>
                <w:sz w:val="24"/>
                <w:szCs w:val="24"/>
              </w:rPr>
              <w:t>Iterations</w:t>
            </w:r>
          </w:p>
        </w:tc>
        <w:tc>
          <w:tcPr>
            <w:tcW w:w="580" w:type="dxa"/>
            <w:tcBorders>
              <w:top w:val="single" w:sz="12" w:space="0" w:color="auto"/>
              <w:left w:val="nil"/>
              <w:bottom w:val="single" w:sz="12" w:space="0" w:color="auto"/>
              <w:right w:val="nil"/>
            </w:tcBorders>
            <w:shd w:val="clear" w:color="auto" w:fill="auto"/>
            <w:vAlign w:val="center"/>
            <w:hideMark/>
          </w:tcPr>
          <w:p w14:paraId="4C4C3224" w14:textId="77777777" w:rsidR="002D2B72" w:rsidRPr="002D2B72" w:rsidRDefault="002D2B72" w:rsidP="00936B6F">
            <w:pPr>
              <w:spacing w:after="0" w:line="240" w:lineRule="auto"/>
              <w:jc w:val="center"/>
              <w:rPr>
                <w:rFonts w:ascii="Times New Roman" w:eastAsia="Times New Roman" w:hAnsi="Times New Roman" w:cs="Times New Roman"/>
                <w:b/>
                <w:bCs/>
                <w:color w:val="000000"/>
                <w:sz w:val="24"/>
                <w:szCs w:val="24"/>
              </w:rPr>
            </w:pPr>
            <w:r w:rsidRPr="002D2B72">
              <w:rPr>
                <w:rFonts w:ascii="Times New Roman" w:eastAsia="Times New Roman" w:hAnsi="Times New Roman" w:cs="Times New Roman"/>
                <w:b/>
                <w:bCs/>
                <w:color w:val="000000"/>
                <w:sz w:val="24"/>
                <w:szCs w:val="24"/>
              </w:rPr>
              <w:t>LAT</w:t>
            </w:r>
          </w:p>
        </w:tc>
        <w:tc>
          <w:tcPr>
            <w:tcW w:w="720" w:type="dxa"/>
            <w:tcBorders>
              <w:top w:val="single" w:sz="12" w:space="0" w:color="auto"/>
              <w:left w:val="nil"/>
              <w:bottom w:val="single" w:sz="12" w:space="0" w:color="auto"/>
              <w:right w:val="nil"/>
            </w:tcBorders>
            <w:shd w:val="clear" w:color="auto" w:fill="auto"/>
            <w:vAlign w:val="center"/>
            <w:hideMark/>
          </w:tcPr>
          <w:p w14:paraId="222C59EF" w14:textId="77777777" w:rsidR="002D2B72" w:rsidRPr="002D2B72" w:rsidRDefault="002D2B72" w:rsidP="00936B6F">
            <w:pPr>
              <w:spacing w:after="0" w:line="240" w:lineRule="auto"/>
              <w:jc w:val="center"/>
              <w:rPr>
                <w:rFonts w:ascii="Times New Roman" w:eastAsia="Times New Roman" w:hAnsi="Times New Roman" w:cs="Times New Roman"/>
                <w:b/>
                <w:bCs/>
                <w:color w:val="000000"/>
                <w:sz w:val="24"/>
                <w:szCs w:val="24"/>
              </w:rPr>
            </w:pPr>
            <w:r w:rsidRPr="002D2B72">
              <w:rPr>
                <w:rFonts w:ascii="Times New Roman" w:eastAsia="Times New Roman" w:hAnsi="Times New Roman" w:cs="Times New Roman"/>
                <w:b/>
                <w:bCs/>
                <w:color w:val="000000"/>
                <w:sz w:val="24"/>
                <w:szCs w:val="24"/>
              </w:rPr>
              <w:t>ELEV</w:t>
            </w:r>
          </w:p>
        </w:tc>
        <w:tc>
          <w:tcPr>
            <w:tcW w:w="520" w:type="dxa"/>
            <w:tcBorders>
              <w:top w:val="single" w:sz="12" w:space="0" w:color="auto"/>
              <w:left w:val="nil"/>
              <w:bottom w:val="single" w:sz="12" w:space="0" w:color="auto"/>
              <w:right w:val="nil"/>
            </w:tcBorders>
            <w:shd w:val="clear" w:color="auto" w:fill="auto"/>
            <w:vAlign w:val="center"/>
            <w:hideMark/>
          </w:tcPr>
          <w:p w14:paraId="1A82EAE9" w14:textId="77777777" w:rsidR="002D2B72" w:rsidRPr="002D2B72" w:rsidRDefault="002D2B72" w:rsidP="00936B6F">
            <w:pPr>
              <w:spacing w:after="0" w:line="240" w:lineRule="auto"/>
              <w:jc w:val="center"/>
              <w:rPr>
                <w:rFonts w:ascii="Times New Roman" w:eastAsia="Times New Roman" w:hAnsi="Times New Roman" w:cs="Times New Roman"/>
                <w:b/>
                <w:bCs/>
                <w:color w:val="000000"/>
                <w:sz w:val="24"/>
                <w:szCs w:val="24"/>
              </w:rPr>
            </w:pPr>
            <w:r w:rsidRPr="002D2B72">
              <w:rPr>
                <w:rFonts w:ascii="Times New Roman" w:eastAsia="Times New Roman" w:hAnsi="Times New Roman" w:cs="Times New Roman"/>
                <w:b/>
                <w:bCs/>
                <w:color w:val="000000"/>
                <w:sz w:val="24"/>
                <w:szCs w:val="24"/>
              </w:rPr>
              <w:t>LxE</w:t>
            </w:r>
          </w:p>
        </w:tc>
        <w:tc>
          <w:tcPr>
            <w:tcW w:w="620" w:type="dxa"/>
            <w:tcBorders>
              <w:top w:val="single" w:sz="12" w:space="0" w:color="auto"/>
              <w:left w:val="nil"/>
              <w:bottom w:val="single" w:sz="12" w:space="0" w:color="auto"/>
              <w:right w:val="nil"/>
            </w:tcBorders>
            <w:shd w:val="clear" w:color="auto" w:fill="auto"/>
            <w:vAlign w:val="center"/>
            <w:hideMark/>
          </w:tcPr>
          <w:p w14:paraId="2B7AB241" w14:textId="77777777" w:rsidR="002D2B72" w:rsidRPr="002D2B72" w:rsidRDefault="002D2B72" w:rsidP="00936B6F">
            <w:pPr>
              <w:spacing w:after="0" w:line="240" w:lineRule="auto"/>
              <w:jc w:val="center"/>
              <w:rPr>
                <w:rFonts w:ascii="Times New Roman" w:eastAsia="Times New Roman" w:hAnsi="Times New Roman" w:cs="Times New Roman"/>
                <w:b/>
                <w:bCs/>
                <w:color w:val="000000"/>
                <w:sz w:val="24"/>
                <w:szCs w:val="24"/>
              </w:rPr>
            </w:pPr>
            <w:r w:rsidRPr="002D2B72">
              <w:rPr>
                <w:rFonts w:ascii="Times New Roman" w:eastAsia="Times New Roman" w:hAnsi="Times New Roman" w:cs="Times New Roman"/>
                <w:b/>
                <w:bCs/>
                <w:color w:val="000000"/>
                <w:sz w:val="24"/>
                <w:szCs w:val="24"/>
              </w:rPr>
              <w:t>MJT</w:t>
            </w:r>
          </w:p>
        </w:tc>
        <w:tc>
          <w:tcPr>
            <w:tcW w:w="440" w:type="dxa"/>
            <w:tcBorders>
              <w:top w:val="single" w:sz="12" w:space="0" w:color="auto"/>
              <w:left w:val="nil"/>
              <w:bottom w:val="single" w:sz="12" w:space="0" w:color="auto"/>
              <w:right w:val="nil"/>
            </w:tcBorders>
            <w:shd w:val="clear" w:color="auto" w:fill="auto"/>
            <w:vAlign w:val="center"/>
            <w:hideMark/>
          </w:tcPr>
          <w:p w14:paraId="1D1537A4" w14:textId="77777777" w:rsidR="002D2B72" w:rsidRPr="002D2B72" w:rsidRDefault="002D2B72" w:rsidP="00936B6F">
            <w:pPr>
              <w:spacing w:after="0" w:line="240" w:lineRule="auto"/>
              <w:jc w:val="center"/>
              <w:rPr>
                <w:rFonts w:ascii="Times New Roman" w:eastAsia="Times New Roman" w:hAnsi="Times New Roman" w:cs="Times New Roman"/>
                <w:b/>
                <w:bCs/>
                <w:color w:val="000000"/>
                <w:sz w:val="24"/>
                <w:szCs w:val="24"/>
              </w:rPr>
            </w:pPr>
            <w:r w:rsidRPr="002D2B72">
              <w:rPr>
                <w:rFonts w:ascii="Times New Roman" w:eastAsia="Times New Roman" w:hAnsi="Times New Roman" w:cs="Times New Roman"/>
                <w:b/>
                <w:bCs/>
                <w:color w:val="000000"/>
                <w:sz w:val="24"/>
                <w:szCs w:val="24"/>
              </w:rPr>
              <w:t>TD</w:t>
            </w:r>
          </w:p>
        </w:tc>
        <w:tc>
          <w:tcPr>
            <w:tcW w:w="640" w:type="dxa"/>
            <w:tcBorders>
              <w:top w:val="single" w:sz="12" w:space="0" w:color="auto"/>
              <w:left w:val="nil"/>
              <w:bottom w:val="single" w:sz="12" w:space="0" w:color="auto"/>
              <w:right w:val="nil"/>
            </w:tcBorders>
            <w:shd w:val="clear" w:color="auto" w:fill="auto"/>
            <w:vAlign w:val="center"/>
            <w:hideMark/>
          </w:tcPr>
          <w:p w14:paraId="520441C1" w14:textId="77777777" w:rsidR="002D2B72" w:rsidRPr="002D2B72" w:rsidRDefault="002D2B72" w:rsidP="00936B6F">
            <w:pPr>
              <w:spacing w:after="0" w:line="240" w:lineRule="auto"/>
              <w:jc w:val="center"/>
              <w:rPr>
                <w:rFonts w:ascii="Times New Roman" w:eastAsia="Times New Roman" w:hAnsi="Times New Roman" w:cs="Times New Roman"/>
                <w:b/>
                <w:bCs/>
                <w:color w:val="000000"/>
                <w:sz w:val="24"/>
                <w:szCs w:val="24"/>
              </w:rPr>
            </w:pPr>
            <w:r w:rsidRPr="002D2B72">
              <w:rPr>
                <w:rFonts w:ascii="Times New Roman" w:eastAsia="Times New Roman" w:hAnsi="Times New Roman" w:cs="Times New Roman"/>
                <w:b/>
                <w:bCs/>
                <w:color w:val="000000"/>
                <w:sz w:val="24"/>
                <w:szCs w:val="24"/>
              </w:rPr>
              <w:t>MAP</w:t>
            </w:r>
          </w:p>
        </w:tc>
        <w:tc>
          <w:tcPr>
            <w:tcW w:w="600" w:type="dxa"/>
            <w:tcBorders>
              <w:top w:val="single" w:sz="12" w:space="0" w:color="auto"/>
              <w:left w:val="nil"/>
              <w:bottom w:val="single" w:sz="12" w:space="0" w:color="auto"/>
              <w:right w:val="nil"/>
            </w:tcBorders>
            <w:shd w:val="clear" w:color="auto" w:fill="auto"/>
            <w:vAlign w:val="center"/>
            <w:hideMark/>
          </w:tcPr>
          <w:p w14:paraId="085B6547" w14:textId="77777777" w:rsidR="002D2B72" w:rsidRPr="002D2B72" w:rsidRDefault="002D2B72" w:rsidP="00936B6F">
            <w:pPr>
              <w:spacing w:after="0" w:line="240" w:lineRule="auto"/>
              <w:jc w:val="center"/>
              <w:rPr>
                <w:rFonts w:ascii="Times New Roman" w:eastAsia="Times New Roman" w:hAnsi="Times New Roman" w:cs="Times New Roman"/>
                <w:b/>
                <w:bCs/>
                <w:color w:val="000000"/>
                <w:sz w:val="24"/>
                <w:szCs w:val="24"/>
              </w:rPr>
            </w:pPr>
            <w:r w:rsidRPr="002D2B72">
              <w:rPr>
                <w:rFonts w:ascii="Times New Roman" w:eastAsia="Times New Roman" w:hAnsi="Times New Roman" w:cs="Times New Roman"/>
                <w:b/>
                <w:bCs/>
                <w:color w:val="000000"/>
                <w:sz w:val="24"/>
                <w:szCs w:val="24"/>
              </w:rPr>
              <w:t>MJP</w:t>
            </w:r>
          </w:p>
        </w:tc>
        <w:tc>
          <w:tcPr>
            <w:tcW w:w="420" w:type="dxa"/>
            <w:tcBorders>
              <w:top w:val="single" w:sz="12" w:space="0" w:color="auto"/>
              <w:left w:val="nil"/>
              <w:bottom w:val="single" w:sz="12" w:space="0" w:color="auto"/>
              <w:right w:val="nil"/>
            </w:tcBorders>
            <w:shd w:val="clear" w:color="auto" w:fill="auto"/>
            <w:vAlign w:val="center"/>
            <w:hideMark/>
          </w:tcPr>
          <w:p w14:paraId="3549184E" w14:textId="77777777" w:rsidR="002D2B72" w:rsidRPr="002D2B72" w:rsidRDefault="002D2B72" w:rsidP="00936B6F">
            <w:pPr>
              <w:spacing w:after="0" w:line="240" w:lineRule="auto"/>
              <w:jc w:val="center"/>
              <w:rPr>
                <w:rFonts w:ascii="Times New Roman" w:eastAsia="Times New Roman" w:hAnsi="Times New Roman" w:cs="Times New Roman"/>
                <w:b/>
                <w:bCs/>
                <w:color w:val="000000"/>
                <w:sz w:val="24"/>
                <w:szCs w:val="24"/>
              </w:rPr>
            </w:pPr>
            <w:r w:rsidRPr="002D2B72">
              <w:rPr>
                <w:rFonts w:ascii="Times New Roman" w:eastAsia="Times New Roman" w:hAnsi="Times New Roman" w:cs="Times New Roman"/>
                <w:b/>
                <w:bCs/>
                <w:color w:val="000000"/>
                <w:sz w:val="24"/>
                <w:szCs w:val="24"/>
              </w:rPr>
              <w:t>DF</w:t>
            </w:r>
          </w:p>
        </w:tc>
        <w:tc>
          <w:tcPr>
            <w:tcW w:w="400" w:type="dxa"/>
            <w:tcBorders>
              <w:top w:val="single" w:sz="12" w:space="0" w:color="auto"/>
              <w:left w:val="nil"/>
              <w:bottom w:val="single" w:sz="12" w:space="0" w:color="auto"/>
              <w:right w:val="nil"/>
            </w:tcBorders>
            <w:shd w:val="clear" w:color="auto" w:fill="auto"/>
            <w:vAlign w:val="center"/>
            <w:hideMark/>
          </w:tcPr>
          <w:p w14:paraId="50363510" w14:textId="77777777" w:rsidR="002D2B72" w:rsidRPr="002D2B72" w:rsidRDefault="002D2B72" w:rsidP="00936B6F">
            <w:pPr>
              <w:spacing w:after="0" w:line="240" w:lineRule="auto"/>
              <w:jc w:val="center"/>
              <w:rPr>
                <w:rFonts w:ascii="Times New Roman" w:eastAsia="Times New Roman" w:hAnsi="Times New Roman" w:cs="Times New Roman"/>
                <w:b/>
                <w:bCs/>
                <w:color w:val="000000"/>
                <w:sz w:val="24"/>
                <w:szCs w:val="24"/>
              </w:rPr>
            </w:pPr>
            <w:r w:rsidRPr="002D2B72">
              <w:rPr>
                <w:rFonts w:ascii="Times New Roman" w:eastAsia="Times New Roman" w:hAnsi="Times New Roman" w:cs="Times New Roman"/>
                <w:b/>
                <w:bCs/>
                <w:color w:val="000000"/>
                <w:sz w:val="24"/>
                <w:szCs w:val="24"/>
              </w:rPr>
              <w:t>CF</w:t>
            </w:r>
          </w:p>
        </w:tc>
        <w:tc>
          <w:tcPr>
            <w:tcW w:w="440" w:type="dxa"/>
            <w:tcBorders>
              <w:top w:val="single" w:sz="12" w:space="0" w:color="auto"/>
              <w:left w:val="nil"/>
              <w:bottom w:val="single" w:sz="12" w:space="0" w:color="auto"/>
              <w:right w:val="nil"/>
            </w:tcBorders>
            <w:shd w:val="clear" w:color="auto" w:fill="auto"/>
            <w:vAlign w:val="center"/>
            <w:hideMark/>
          </w:tcPr>
          <w:p w14:paraId="4A9E80A7" w14:textId="77777777" w:rsidR="002D2B72" w:rsidRPr="002D2B72" w:rsidRDefault="002D2B72" w:rsidP="00936B6F">
            <w:pPr>
              <w:spacing w:after="0" w:line="240" w:lineRule="auto"/>
              <w:jc w:val="center"/>
              <w:rPr>
                <w:rFonts w:ascii="Times New Roman" w:eastAsia="Times New Roman" w:hAnsi="Times New Roman" w:cs="Times New Roman"/>
                <w:b/>
                <w:bCs/>
                <w:color w:val="000000"/>
                <w:sz w:val="24"/>
                <w:szCs w:val="24"/>
              </w:rPr>
            </w:pPr>
            <w:r w:rsidRPr="002D2B72">
              <w:rPr>
                <w:rFonts w:ascii="Times New Roman" w:eastAsia="Times New Roman" w:hAnsi="Times New Roman" w:cs="Times New Roman"/>
                <w:b/>
                <w:bCs/>
                <w:color w:val="000000"/>
                <w:sz w:val="24"/>
                <w:szCs w:val="24"/>
              </w:rPr>
              <w:t>DL</w:t>
            </w:r>
          </w:p>
        </w:tc>
      </w:tr>
      <w:tr w:rsidR="002D2B72" w:rsidRPr="002D2B72" w14:paraId="29608AD8" w14:textId="77777777" w:rsidTr="002D2B72">
        <w:trPr>
          <w:trHeight w:val="315"/>
        </w:trPr>
        <w:tc>
          <w:tcPr>
            <w:tcW w:w="880" w:type="dxa"/>
            <w:tcBorders>
              <w:top w:val="single" w:sz="12" w:space="0" w:color="auto"/>
              <w:left w:val="nil"/>
              <w:bottom w:val="nil"/>
              <w:right w:val="nil"/>
            </w:tcBorders>
            <w:shd w:val="clear" w:color="auto" w:fill="auto"/>
            <w:vAlign w:val="center"/>
            <w:hideMark/>
          </w:tcPr>
          <w:p w14:paraId="30DBDAFF" w14:textId="77777777" w:rsidR="002D2B72" w:rsidRPr="002D2B72" w:rsidRDefault="002D2B72" w:rsidP="00936B6F">
            <w:pPr>
              <w:spacing w:after="0" w:line="240" w:lineRule="auto"/>
              <w:rPr>
                <w:rFonts w:ascii="Times New Roman" w:eastAsia="Times New Roman" w:hAnsi="Times New Roman" w:cs="Times New Roman"/>
                <w:b/>
                <w:bCs/>
                <w:color w:val="000000"/>
                <w:sz w:val="24"/>
                <w:szCs w:val="24"/>
              </w:rPr>
            </w:pPr>
            <w:r w:rsidRPr="002D2B72">
              <w:rPr>
                <w:rFonts w:ascii="Times New Roman" w:eastAsia="Times New Roman" w:hAnsi="Times New Roman" w:cs="Times New Roman"/>
                <w:b/>
                <w:bCs/>
                <w:color w:val="000000"/>
                <w:sz w:val="24"/>
                <w:szCs w:val="24"/>
              </w:rPr>
              <w:t>VEER</w:t>
            </w:r>
          </w:p>
        </w:tc>
        <w:tc>
          <w:tcPr>
            <w:tcW w:w="1260" w:type="dxa"/>
            <w:tcBorders>
              <w:top w:val="single" w:sz="12" w:space="0" w:color="auto"/>
              <w:left w:val="nil"/>
              <w:bottom w:val="nil"/>
              <w:right w:val="nil"/>
            </w:tcBorders>
            <w:shd w:val="clear" w:color="auto" w:fill="auto"/>
            <w:vAlign w:val="center"/>
            <w:hideMark/>
          </w:tcPr>
          <w:p w14:paraId="7D6D36DC" w14:textId="77777777" w:rsidR="002D2B72" w:rsidRPr="0012244E" w:rsidRDefault="002D2B72" w:rsidP="00936B6F">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1,590</w:t>
            </w:r>
          </w:p>
        </w:tc>
        <w:tc>
          <w:tcPr>
            <w:tcW w:w="780" w:type="dxa"/>
            <w:tcBorders>
              <w:top w:val="single" w:sz="12" w:space="0" w:color="auto"/>
              <w:left w:val="nil"/>
              <w:bottom w:val="nil"/>
              <w:right w:val="nil"/>
            </w:tcBorders>
            <w:shd w:val="clear" w:color="auto" w:fill="auto"/>
            <w:vAlign w:val="center"/>
            <w:hideMark/>
          </w:tcPr>
          <w:p w14:paraId="61DE8809" w14:textId="77777777" w:rsidR="002D2B72" w:rsidRPr="0012244E" w:rsidRDefault="002D2B72" w:rsidP="00936B6F">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11,441</w:t>
            </w:r>
          </w:p>
        </w:tc>
        <w:tc>
          <w:tcPr>
            <w:tcW w:w="880" w:type="dxa"/>
            <w:tcBorders>
              <w:top w:val="single" w:sz="12" w:space="0" w:color="auto"/>
              <w:left w:val="nil"/>
              <w:bottom w:val="nil"/>
              <w:right w:val="nil"/>
            </w:tcBorders>
            <w:shd w:val="clear" w:color="auto" w:fill="auto"/>
            <w:vAlign w:val="center"/>
            <w:hideMark/>
          </w:tcPr>
          <w:p w14:paraId="3115B3B0" w14:textId="77777777" w:rsidR="002D2B72" w:rsidRPr="0012244E" w:rsidRDefault="002D2B72" w:rsidP="00936B6F">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1</w:t>
            </w:r>
          </w:p>
        </w:tc>
        <w:tc>
          <w:tcPr>
            <w:tcW w:w="780" w:type="dxa"/>
            <w:tcBorders>
              <w:top w:val="single" w:sz="12" w:space="0" w:color="auto"/>
              <w:left w:val="nil"/>
              <w:bottom w:val="nil"/>
              <w:right w:val="nil"/>
            </w:tcBorders>
            <w:shd w:val="clear" w:color="auto" w:fill="auto"/>
            <w:vAlign w:val="center"/>
            <w:hideMark/>
          </w:tcPr>
          <w:p w14:paraId="289B286D" w14:textId="77777777" w:rsidR="002D2B72" w:rsidRPr="0012244E" w:rsidRDefault="002D2B72" w:rsidP="00936B6F">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0.679</w:t>
            </w:r>
          </w:p>
        </w:tc>
        <w:tc>
          <w:tcPr>
            <w:tcW w:w="1080" w:type="dxa"/>
            <w:tcBorders>
              <w:top w:val="single" w:sz="12" w:space="0" w:color="auto"/>
              <w:left w:val="nil"/>
              <w:bottom w:val="nil"/>
              <w:right w:val="nil"/>
            </w:tcBorders>
            <w:shd w:val="clear" w:color="auto" w:fill="auto"/>
            <w:vAlign w:val="center"/>
            <w:hideMark/>
          </w:tcPr>
          <w:p w14:paraId="636AADFE" w14:textId="77777777" w:rsidR="002D2B72" w:rsidRPr="0012244E" w:rsidRDefault="002D2B72" w:rsidP="00936B6F">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6,000</w:t>
            </w:r>
          </w:p>
        </w:tc>
        <w:tc>
          <w:tcPr>
            <w:tcW w:w="580" w:type="dxa"/>
            <w:tcBorders>
              <w:top w:val="single" w:sz="12" w:space="0" w:color="auto"/>
              <w:left w:val="nil"/>
              <w:bottom w:val="nil"/>
              <w:right w:val="nil"/>
            </w:tcBorders>
            <w:shd w:val="clear" w:color="auto" w:fill="auto"/>
            <w:vAlign w:val="center"/>
            <w:hideMark/>
          </w:tcPr>
          <w:p w14:paraId="0EA1E5A8" w14:textId="77777777" w:rsidR="002D2B72" w:rsidRPr="0012244E" w:rsidRDefault="002D2B72" w:rsidP="00936B6F">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720" w:type="dxa"/>
            <w:tcBorders>
              <w:top w:val="single" w:sz="12" w:space="0" w:color="auto"/>
              <w:left w:val="nil"/>
              <w:bottom w:val="nil"/>
              <w:right w:val="nil"/>
            </w:tcBorders>
            <w:shd w:val="clear" w:color="auto" w:fill="auto"/>
            <w:vAlign w:val="center"/>
            <w:hideMark/>
          </w:tcPr>
          <w:p w14:paraId="73F42596" w14:textId="77777777" w:rsidR="002D2B72" w:rsidRPr="0012244E" w:rsidRDefault="002D2B72" w:rsidP="00936B6F">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520" w:type="dxa"/>
            <w:tcBorders>
              <w:top w:val="single" w:sz="12" w:space="0" w:color="auto"/>
              <w:left w:val="nil"/>
              <w:bottom w:val="nil"/>
              <w:right w:val="nil"/>
            </w:tcBorders>
            <w:shd w:val="clear" w:color="auto" w:fill="auto"/>
            <w:vAlign w:val="center"/>
            <w:hideMark/>
          </w:tcPr>
          <w:p w14:paraId="7852D73C" w14:textId="77777777" w:rsidR="002D2B72" w:rsidRPr="0012244E" w:rsidRDefault="002D2B72" w:rsidP="00936B6F">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620" w:type="dxa"/>
            <w:tcBorders>
              <w:top w:val="single" w:sz="12" w:space="0" w:color="auto"/>
              <w:left w:val="nil"/>
              <w:bottom w:val="nil"/>
              <w:right w:val="nil"/>
            </w:tcBorders>
            <w:shd w:val="clear" w:color="auto" w:fill="auto"/>
            <w:vAlign w:val="center"/>
            <w:hideMark/>
          </w:tcPr>
          <w:p w14:paraId="1D1820CB" w14:textId="77777777" w:rsidR="002D2B72" w:rsidRPr="0012244E" w:rsidRDefault="002D2B72" w:rsidP="00936B6F">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440" w:type="dxa"/>
            <w:tcBorders>
              <w:top w:val="single" w:sz="12" w:space="0" w:color="auto"/>
              <w:left w:val="nil"/>
              <w:bottom w:val="nil"/>
              <w:right w:val="nil"/>
            </w:tcBorders>
            <w:shd w:val="clear" w:color="auto" w:fill="auto"/>
            <w:vAlign w:val="center"/>
            <w:hideMark/>
          </w:tcPr>
          <w:p w14:paraId="41AED94C" w14:textId="77777777" w:rsidR="002D2B72" w:rsidRPr="0012244E" w:rsidRDefault="002D2B72" w:rsidP="00936B6F">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640" w:type="dxa"/>
            <w:tcBorders>
              <w:top w:val="single" w:sz="12" w:space="0" w:color="auto"/>
              <w:left w:val="nil"/>
              <w:bottom w:val="nil"/>
              <w:right w:val="nil"/>
            </w:tcBorders>
            <w:shd w:val="clear" w:color="auto" w:fill="auto"/>
            <w:vAlign w:val="center"/>
            <w:hideMark/>
          </w:tcPr>
          <w:p w14:paraId="6BD3125F" w14:textId="77777777" w:rsidR="002D2B72" w:rsidRPr="0012244E" w:rsidRDefault="002D2B72" w:rsidP="00936B6F">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600" w:type="dxa"/>
            <w:tcBorders>
              <w:top w:val="single" w:sz="12" w:space="0" w:color="auto"/>
              <w:left w:val="nil"/>
              <w:bottom w:val="nil"/>
              <w:right w:val="nil"/>
            </w:tcBorders>
            <w:shd w:val="clear" w:color="auto" w:fill="auto"/>
            <w:vAlign w:val="center"/>
            <w:hideMark/>
          </w:tcPr>
          <w:p w14:paraId="1B74B795" w14:textId="77777777" w:rsidR="002D2B72" w:rsidRPr="0012244E" w:rsidRDefault="002D2B72" w:rsidP="00936B6F">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420" w:type="dxa"/>
            <w:tcBorders>
              <w:top w:val="single" w:sz="12" w:space="0" w:color="auto"/>
              <w:left w:val="nil"/>
              <w:bottom w:val="nil"/>
              <w:right w:val="nil"/>
            </w:tcBorders>
            <w:shd w:val="clear" w:color="auto" w:fill="auto"/>
            <w:vAlign w:val="center"/>
            <w:hideMark/>
          </w:tcPr>
          <w:p w14:paraId="67B38659" w14:textId="77777777" w:rsidR="002D2B72" w:rsidRPr="0012244E" w:rsidRDefault="002D2B72" w:rsidP="00936B6F">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400" w:type="dxa"/>
            <w:tcBorders>
              <w:top w:val="single" w:sz="12" w:space="0" w:color="auto"/>
              <w:left w:val="nil"/>
              <w:bottom w:val="nil"/>
              <w:right w:val="nil"/>
            </w:tcBorders>
            <w:shd w:val="clear" w:color="auto" w:fill="auto"/>
            <w:vAlign w:val="center"/>
            <w:hideMark/>
          </w:tcPr>
          <w:p w14:paraId="6D35FF83" w14:textId="77777777" w:rsidR="002D2B72" w:rsidRPr="0012244E" w:rsidRDefault="002D2B72" w:rsidP="00936B6F">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440" w:type="dxa"/>
            <w:tcBorders>
              <w:top w:val="single" w:sz="12" w:space="0" w:color="auto"/>
              <w:left w:val="nil"/>
              <w:bottom w:val="nil"/>
              <w:right w:val="nil"/>
            </w:tcBorders>
            <w:shd w:val="clear" w:color="auto" w:fill="auto"/>
            <w:vAlign w:val="center"/>
            <w:hideMark/>
          </w:tcPr>
          <w:p w14:paraId="4B98361B" w14:textId="77777777" w:rsidR="002D2B72" w:rsidRPr="0012244E" w:rsidRDefault="002D2B72" w:rsidP="00936B6F">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r>
      <w:tr w:rsidR="002D2B72" w:rsidRPr="002D2B72" w14:paraId="4FA1E1FF" w14:textId="77777777" w:rsidTr="002D2B72">
        <w:trPr>
          <w:trHeight w:val="315"/>
        </w:trPr>
        <w:tc>
          <w:tcPr>
            <w:tcW w:w="880" w:type="dxa"/>
            <w:tcBorders>
              <w:top w:val="nil"/>
              <w:left w:val="nil"/>
              <w:bottom w:val="nil"/>
              <w:right w:val="nil"/>
            </w:tcBorders>
            <w:shd w:val="clear" w:color="auto" w:fill="auto"/>
            <w:vAlign w:val="center"/>
            <w:hideMark/>
          </w:tcPr>
          <w:p w14:paraId="77BB3C8F" w14:textId="77777777" w:rsidR="002D2B72" w:rsidRPr="002D2B72" w:rsidRDefault="002D2B72" w:rsidP="00936B6F">
            <w:pPr>
              <w:spacing w:after="0" w:line="240" w:lineRule="auto"/>
              <w:rPr>
                <w:rFonts w:ascii="Times New Roman" w:eastAsia="Times New Roman" w:hAnsi="Times New Roman" w:cs="Times New Roman"/>
                <w:b/>
                <w:bCs/>
                <w:color w:val="000000"/>
                <w:sz w:val="24"/>
                <w:szCs w:val="24"/>
              </w:rPr>
            </w:pPr>
            <w:r w:rsidRPr="002D2B72">
              <w:rPr>
                <w:rFonts w:ascii="Times New Roman" w:eastAsia="Times New Roman" w:hAnsi="Times New Roman" w:cs="Times New Roman"/>
                <w:b/>
                <w:bCs/>
                <w:color w:val="000000"/>
                <w:sz w:val="24"/>
                <w:szCs w:val="24"/>
              </w:rPr>
              <w:t>BHVI</w:t>
            </w:r>
          </w:p>
        </w:tc>
        <w:tc>
          <w:tcPr>
            <w:tcW w:w="1260" w:type="dxa"/>
            <w:tcBorders>
              <w:top w:val="nil"/>
              <w:left w:val="nil"/>
              <w:bottom w:val="nil"/>
              <w:right w:val="nil"/>
            </w:tcBorders>
            <w:shd w:val="clear" w:color="auto" w:fill="auto"/>
            <w:vAlign w:val="center"/>
            <w:hideMark/>
          </w:tcPr>
          <w:p w14:paraId="650F2DB6" w14:textId="77777777" w:rsidR="002D2B72" w:rsidRPr="0012244E" w:rsidRDefault="002D2B72" w:rsidP="00936B6F">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1,768</w:t>
            </w:r>
          </w:p>
        </w:tc>
        <w:tc>
          <w:tcPr>
            <w:tcW w:w="780" w:type="dxa"/>
            <w:tcBorders>
              <w:top w:val="nil"/>
              <w:left w:val="nil"/>
              <w:bottom w:val="nil"/>
              <w:right w:val="nil"/>
            </w:tcBorders>
            <w:shd w:val="clear" w:color="auto" w:fill="auto"/>
            <w:vAlign w:val="center"/>
            <w:hideMark/>
          </w:tcPr>
          <w:p w14:paraId="12599163" w14:textId="77777777" w:rsidR="002D2B72" w:rsidRPr="0012244E" w:rsidRDefault="002D2B72" w:rsidP="00936B6F">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6,995</w:t>
            </w:r>
          </w:p>
        </w:tc>
        <w:tc>
          <w:tcPr>
            <w:tcW w:w="880" w:type="dxa"/>
            <w:tcBorders>
              <w:top w:val="nil"/>
              <w:left w:val="nil"/>
              <w:bottom w:val="nil"/>
              <w:right w:val="nil"/>
            </w:tcBorders>
            <w:shd w:val="clear" w:color="auto" w:fill="auto"/>
            <w:vAlign w:val="center"/>
            <w:hideMark/>
          </w:tcPr>
          <w:p w14:paraId="112B3685" w14:textId="77777777" w:rsidR="002D2B72" w:rsidRPr="0012244E" w:rsidRDefault="002D2B72" w:rsidP="00936B6F">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1</w:t>
            </w:r>
          </w:p>
        </w:tc>
        <w:tc>
          <w:tcPr>
            <w:tcW w:w="780" w:type="dxa"/>
            <w:tcBorders>
              <w:top w:val="nil"/>
              <w:left w:val="nil"/>
              <w:bottom w:val="nil"/>
              <w:right w:val="nil"/>
            </w:tcBorders>
            <w:shd w:val="clear" w:color="auto" w:fill="auto"/>
            <w:vAlign w:val="center"/>
            <w:hideMark/>
          </w:tcPr>
          <w:p w14:paraId="41D73E98" w14:textId="77777777" w:rsidR="002D2B72" w:rsidRPr="0012244E" w:rsidRDefault="002D2B72" w:rsidP="00936B6F">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0.313</w:t>
            </w:r>
          </w:p>
        </w:tc>
        <w:tc>
          <w:tcPr>
            <w:tcW w:w="1080" w:type="dxa"/>
            <w:tcBorders>
              <w:top w:val="nil"/>
              <w:left w:val="nil"/>
              <w:bottom w:val="nil"/>
              <w:right w:val="nil"/>
            </w:tcBorders>
            <w:shd w:val="clear" w:color="auto" w:fill="auto"/>
            <w:vAlign w:val="center"/>
            <w:hideMark/>
          </w:tcPr>
          <w:p w14:paraId="7989227C" w14:textId="77777777" w:rsidR="002D2B72" w:rsidRPr="0012244E" w:rsidRDefault="002D2B72" w:rsidP="00936B6F">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15,000</w:t>
            </w:r>
          </w:p>
        </w:tc>
        <w:tc>
          <w:tcPr>
            <w:tcW w:w="580" w:type="dxa"/>
            <w:tcBorders>
              <w:top w:val="nil"/>
              <w:left w:val="nil"/>
              <w:bottom w:val="nil"/>
              <w:right w:val="nil"/>
            </w:tcBorders>
            <w:shd w:val="clear" w:color="auto" w:fill="auto"/>
            <w:vAlign w:val="center"/>
            <w:hideMark/>
          </w:tcPr>
          <w:p w14:paraId="1CFCE403" w14:textId="77777777" w:rsidR="002D2B72" w:rsidRPr="0012244E" w:rsidRDefault="002D2B72" w:rsidP="00936B6F">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720" w:type="dxa"/>
            <w:tcBorders>
              <w:top w:val="nil"/>
              <w:left w:val="nil"/>
              <w:bottom w:val="nil"/>
              <w:right w:val="nil"/>
            </w:tcBorders>
            <w:shd w:val="clear" w:color="auto" w:fill="auto"/>
            <w:vAlign w:val="center"/>
            <w:hideMark/>
          </w:tcPr>
          <w:p w14:paraId="2CC40F66" w14:textId="77777777" w:rsidR="002D2B72" w:rsidRPr="0012244E" w:rsidRDefault="002D2B72" w:rsidP="00936B6F">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520" w:type="dxa"/>
            <w:tcBorders>
              <w:top w:val="nil"/>
              <w:left w:val="nil"/>
              <w:bottom w:val="nil"/>
              <w:right w:val="nil"/>
            </w:tcBorders>
            <w:shd w:val="clear" w:color="auto" w:fill="auto"/>
            <w:vAlign w:val="center"/>
            <w:hideMark/>
          </w:tcPr>
          <w:p w14:paraId="788F7A64" w14:textId="77777777" w:rsidR="002D2B72" w:rsidRPr="0012244E" w:rsidRDefault="002D2B72" w:rsidP="00936B6F">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620" w:type="dxa"/>
            <w:tcBorders>
              <w:top w:val="nil"/>
              <w:left w:val="nil"/>
              <w:bottom w:val="nil"/>
              <w:right w:val="nil"/>
            </w:tcBorders>
            <w:shd w:val="clear" w:color="auto" w:fill="auto"/>
            <w:vAlign w:val="center"/>
            <w:hideMark/>
          </w:tcPr>
          <w:p w14:paraId="33575354" w14:textId="77777777" w:rsidR="002D2B72" w:rsidRPr="0012244E" w:rsidRDefault="002D2B72" w:rsidP="00936B6F">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440" w:type="dxa"/>
            <w:tcBorders>
              <w:top w:val="nil"/>
              <w:left w:val="nil"/>
              <w:bottom w:val="nil"/>
              <w:right w:val="nil"/>
            </w:tcBorders>
            <w:shd w:val="clear" w:color="auto" w:fill="auto"/>
            <w:vAlign w:val="center"/>
            <w:hideMark/>
          </w:tcPr>
          <w:p w14:paraId="382480E1" w14:textId="77777777" w:rsidR="002D2B72" w:rsidRPr="0012244E" w:rsidRDefault="002D2B72" w:rsidP="00936B6F">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640" w:type="dxa"/>
            <w:tcBorders>
              <w:top w:val="nil"/>
              <w:left w:val="nil"/>
              <w:bottom w:val="nil"/>
              <w:right w:val="nil"/>
            </w:tcBorders>
            <w:shd w:val="clear" w:color="auto" w:fill="auto"/>
            <w:vAlign w:val="center"/>
            <w:hideMark/>
          </w:tcPr>
          <w:p w14:paraId="6B70F687" w14:textId="77777777" w:rsidR="002D2B72" w:rsidRPr="0012244E" w:rsidRDefault="002D2B72" w:rsidP="00936B6F">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600" w:type="dxa"/>
            <w:tcBorders>
              <w:top w:val="nil"/>
              <w:left w:val="nil"/>
              <w:bottom w:val="nil"/>
              <w:right w:val="nil"/>
            </w:tcBorders>
            <w:shd w:val="clear" w:color="auto" w:fill="auto"/>
            <w:vAlign w:val="center"/>
            <w:hideMark/>
          </w:tcPr>
          <w:p w14:paraId="67AE7B1F" w14:textId="77777777" w:rsidR="002D2B72" w:rsidRPr="0012244E" w:rsidRDefault="002D2B72" w:rsidP="00936B6F">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420" w:type="dxa"/>
            <w:tcBorders>
              <w:top w:val="nil"/>
              <w:left w:val="nil"/>
              <w:bottom w:val="nil"/>
              <w:right w:val="nil"/>
            </w:tcBorders>
            <w:shd w:val="clear" w:color="auto" w:fill="auto"/>
            <w:vAlign w:val="center"/>
            <w:hideMark/>
          </w:tcPr>
          <w:p w14:paraId="2BB64BA0" w14:textId="77777777" w:rsidR="002D2B72" w:rsidRPr="0012244E" w:rsidRDefault="002D2B72" w:rsidP="00936B6F">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400" w:type="dxa"/>
            <w:tcBorders>
              <w:top w:val="nil"/>
              <w:left w:val="nil"/>
              <w:bottom w:val="nil"/>
              <w:right w:val="nil"/>
            </w:tcBorders>
            <w:shd w:val="clear" w:color="auto" w:fill="auto"/>
            <w:vAlign w:val="center"/>
            <w:hideMark/>
          </w:tcPr>
          <w:p w14:paraId="0B7FFA2B" w14:textId="77777777" w:rsidR="002D2B72" w:rsidRPr="0012244E" w:rsidRDefault="002D2B72" w:rsidP="00936B6F">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440" w:type="dxa"/>
            <w:tcBorders>
              <w:top w:val="nil"/>
              <w:left w:val="nil"/>
              <w:bottom w:val="nil"/>
              <w:right w:val="nil"/>
            </w:tcBorders>
            <w:shd w:val="clear" w:color="auto" w:fill="auto"/>
            <w:vAlign w:val="center"/>
            <w:hideMark/>
          </w:tcPr>
          <w:p w14:paraId="47ACEA36" w14:textId="77777777" w:rsidR="002D2B72" w:rsidRPr="0012244E" w:rsidRDefault="002D2B72" w:rsidP="00936B6F">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r>
      <w:tr w:rsidR="002D2B72" w:rsidRPr="002D2B72" w14:paraId="6018041D" w14:textId="77777777" w:rsidTr="002D2B72">
        <w:trPr>
          <w:trHeight w:val="315"/>
        </w:trPr>
        <w:tc>
          <w:tcPr>
            <w:tcW w:w="880" w:type="dxa"/>
            <w:tcBorders>
              <w:top w:val="nil"/>
              <w:left w:val="nil"/>
              <w:bottom w:val="nil"/>
              <w:right w:val="nil"/>
            </w:tcBorders>
            <w:shd w:val="clear" w:color="auto" w:fill="auto"/>
            <w:vAlign w:val="center"/>
            <w:hideMark/>
          </w:tcPr>
          <w:p w14:paraId="1067DF50" w14:textId="77777777" w:rsidR="002D2B72" w:rsidRPr="002D2B72" w:rsidRDefault="002D2B72" w:rsidP="00936B6F">
            <w:pPr>
              <w:spacing w:after="0" w:line="240" w:lineRule="auto"/>
              <w:rPr>
                <w:rFonts w:ascii="Times New Roman" w:eastAsia="Times New Roman" w:hAnsi="Times New Roman" w:cs="Times New Roman"/>
                <w:b/>
                <w:bCs/>
                <w:color w:val="000000"/>
                <w:sz w:val="24"/>
                <w:szCs w:val="24"/>
              </w:rPr>
            </w:pPr>
            <w:r w:rsidRPr="002D2B72">
              <w:rPr>
                <w:rFonts w:ascii="Times New Roman" w:eastAsia="Times New Roman" w:hAnsi="Times New Roman" w:cs="Times New Roman"/>
                <w:b/>
                <w:bCs/>
                <w:color w:val="000000"/>
                <w:sz w:val="24"/>
                <w:szCs w:val="24"/>
              </w:rPr>
              <w:t>LEFL</w:t>
            </w:r>
          </w:p>
        </w:tc>
        <w:tc>
          <w:tcPr>
            <w:tcW w:w="1260" w:type="dxa"/>
            <w:tcBorders>
              <w:top w:val="nil"/>
              <w:left w:val="nil"/>
              <w:bottom w:val="nil"/>
              <w:right w:val="nil"/>
            </w:tcBorders>
            <w:shd w:val="clear" w:color="auto" w:fill="auto"/>
            <w:vAlign w:val="center"/>
            <w:hideMark/>
          </w:tcPr>
          <w:p w14:paraId="7BEEB436" w14:textId="77777777" w:rsidR="002D2B72" w:rsidRPr="0012244E" w:rsidRDefault="002D2B72" w:rsidP="00936B6F">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1,352</w:t>
            </w:r>
          </w:p>
        </w:tc>
        <w:tc>
          <w:tcPr>
            <w:tcW w:w="780" w:type="dxa"/>
            <w:tcBorders>
              <w:top w:val="nil"/>
              <w:left w:val="nil"/>
              <w:bottom w:val="nil"/>
              <w:right w:val="nil"/>
            </w:tcBorders>
            <w:shd w:val="clear" w:color="auto" w:fill="auto"/>
            <w:vAlign w:val="center"/>
            <w:hideMark/>
          </w:tcPr>
          <w:p w14:paraId="0F8465A5" w14:textId="77777777" w:rsidR="002D2B72" w:rsidRPr="0012244E" w:rsidRDefault="002D2B72" w:rsidP="00936B6F">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5,299</w:t>
            </w:r>
          </w:p>
        </w:tc>
        <w:tc>
          <w:tcPr>
            <w:tcW w:w="880" w:type="dxa"/>
            <w:tcBorders>
              <w:top w:val="nil"/>
              <w:left w:val="nil"/>
              <w:bottom w:val="nil"/>
              <w:right w:val="nil"/>
            </w:tcBorders>
            <w:shd w:val="clear" w:color="auto" w:fill="auto"/>
            <w:vAlign w:val="center"/>
            <w:hideMark/>
          </w:tcPr>
          <w:p w14:paraId="653C1F50" w14:textId="77777777" w:rsidR="002D2B72" w:rsidRPr="0012244E" w:rsidRDefault="002D2B72" w:rsidP="00936B6F">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1</w:t>
            </w:r>
          </w:p>
        </w:tc>
        <w:tc>
          <w:tcPr>
            <w:tcW w:w="780" w:type="dxa"/>
            <w:tcBorders>
              <w:top w:val="nil"/>
              <w:left w:val="nil"/>
              <w:bottom w:val="nil"/>
              <w:right w:val="nil"/>
            </w:tcBorders>
            <w:shd w:val="clear" w:color="auto" w:fill="auto"/>
            <w:vAlign w:val="center"/>
            <w:hideMark/>
          </w:tcPr>
          <w:p w14:paraId="4E8A3EFE" w14:textId="77777777" w:rsidR="002D2B72" w:rsidRPr="0012244E" w:rsidRDefault="002D2B72" w:rsidP="00936B6F">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0.452</w:t>
            </w:r>
          </w:p>
        </w:tc>
        <w:tc>
          <w:tcPr>
            <w:tcW w:w="1080" w:type="dxa"/>
            <w:tcBorders>
              <w:top w:val="nil"/>
              <w:left w:val="nil"/>
              <w:bottom w:val="nil"/>
              <w:right w:val="nil"/>
            </w:tcBorders>
            <w:shd w:val="clear" w:color="auto" w:fill="auto"/>
            <w:vAlign w:val="center"/>
            <w:hideMark/>
          </w:tcPr>
          <w:p w14:paraId="289F6493" w14:textId="77777777" w:rsidR="002D2B72" w:rsidRPr="0012244E" w:rsidRDefault="002D2B72" w:rsidP="00936B6F">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21,000</w:t>
            </w:r>
          </w:p>
        </w:tc>
        <w:tc>
          <w:tcPr>
            <w:tcW w:w="580" w:type="dxa"/>
            <w:tcBorders>
              <w:top w:val="nil"/>
              <w:left w:val="nil"/>
              <w:bottom w:val="nil"/>
              <w:right w:val="nil"/>
            </w:tcBorders>
            <w:shd w:val="clear" w:color="auto" w:fill="auto"/>
            <w:vAlign w:val="center"/>
            <w:hideMark/>
          </w:tcPr>
          <w:p w14:paraId="05E22E21" w14:textId="77777777" w:rsidR="002D2B72" w:rsidRPr="0012244E" w:rsidRDefault="002D2B72" w:rsidP="00936B6F">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720" w:type="dxa"/>
            <w:tcBorders>
              <w:top w:val="nil"/>
              <w:left w:val="nil"/>
              <w:bottom w:val="nil"/>
              <w:right w:val="nil"/>
            </w:tcBorders>
            <w:shd w:val="clear" w:color="auto" w:fill="auto"/>
            <w:vAlign w:val="center"/>
            <w:hideMark/>
          </w:tcPr>
          <w:p w14:paraId="5110497B" w14:textId="77777777" w:rsidR="002D2B72" w:rsidRPr="0012244E" w:rsidRDefault="002D2B72" w:rsidP="00936B6F">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520" w:type="dxa"/>
            <w:tcBorders>
              <w:top w:val="nil"/>
              <w:left w:val="nil"/>
              <w:bottom w:val="nil"/>
              <w:right w:val="nil"/>
            </w:tcBorders>
            <w:shd w:val="clear" w:color="auto" w:fill="auto"/>
            <w:vAlign w:val="center"/>
            <w:hideMark/>
          </w:tcPr>
          <w:p w14:paraId="78DFD4F0" w14:textId="77777777" w:rsidR="002D2B72" w:rsidRPr="0012244E" w:rsidRDefault="002D2B72" w:rsidP="00936B6F">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620" w:type="dxa"/>
            <w:tcBorders>
              <w:top w:val="nil"/>
              <w:left w:val="nil"/>
              <w:bottom w:val="nil"/>
              <w:right w:val="nil"/>
            </w:tcBorders>
            <w:shd w:val="clear" w:color="auto" w:fill="auto"/>
            <w:vAlign w:val="center"/>
            <w:hideMark/>
          </w:tcPr>
          <w:p w14:paraId="3DF8F28C" w14:textId="77777777" w:rsidR="002D2B72" w:rsidRPr="0012244E" w:rsidRDefault="002D2B72" w:rsidP="00936B6F">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440" w:type="dxa"/>
            <w:tcBorders>
              <w:top w:val="nil"/>
              <w:left w:val="nil"/>
              <w:bottom w:val="nil"/>
              <w:right w:val="nil"/>
            </w:tcBorders>
            <w:shd w:val="clear" w:color="auto" w:fill="auto"/>
            <w:vAlign w:val="center"/>
            <w:hideMark/>
          </w:tcPr>
          <w:p w14:paraId="127DCC57" w14:textId="77777777" w:rsidR="002D2B72" w:rsidRPr="0012244E" w:rsidRDefault="002D2B72" w:rsidP="00936B6F">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640" w:type="dxa"/>
            <w:tcBorders>
              <w:top w:val="nil"/>
              <w:left w:val="nil"/>
              <w:bottom w:val="nil"/>
              <w:right w:val="nil"/>
            </w:tcBorders>
            <w:shd w:val="clear" w:color="auto" w:fill="auto"/>
            <w:vAlign w:val="center"/>
            <w:hideMark/>
          </w:tcPr>
          <w:p w14:paraId="7F14D329" w14:textId="77777777" w:rsidR="002D2B72" w:rsidRPr="0012244E" w:rsidRDefault="002D2B72" w:rsidP="00936B6F">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600" w:type="dxa"/>
            <w:tcBorders>
              <w:top w:val="nil"/>
              <w:left w:val="nil"/>
              <w:bottom w:val="nil"/>
              <w:right w:val="nil"/>
            </w:tcBorders>
            <w:shd w:val="clear" w:color="auto" w:fill="auto"/>
            <w:vAlign w:val="center"/>
            <w:hideMark/>
          </w:tcPr>
          <w:p w14:paraId="5CF5B684" w14:textId="77777777" w:rsidR="002D2B72" w:rsidRPr="0012244E" w:rsidRDefault="002D2B72" w:rsidP="00936B6F">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420" w:type="dxa"/>
            <w:tcBorders>
              <w:top w:val="nil"/>
              <w:left w:val="nil"/>
              <w:bottom w:val="nil"/>
              <w:right w:val="nil"/>
            </w:tcBorders>
            <w:shd w:val="clear" w:color="auto" w:fill="auto"/>
            <w:vAlign w:val="center"/>
            <w:hideMark/>
          </w:tcPr>
          <w:p w14:paraId="5967D213" w14:textId="77777777" w:rsidR="002D2B72" w:rsidRPr="0012244E" w:rsidRDefault="002D2B72" w:rsidP="00936B6F">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400" w:type="dxa"/>
            <w:tcBorders>
              <w:top w:val="nil"/>
              <w:left w:val="nil"/>
              <w:bottom w:val="nil"/>
              <w:right w:val="nil"/>
            </w:tcBorders>
            <w:shd w:val="clear" w:color="auto" w:fill="auto"/>
            <w:vAlign w:val="center"/>
            <w:hideMark/>
          </w:tcPr>
          <w:p w14:paraId="7EF300DC" w14:textId="77777777" w:rsidR="002D2B72" w:rsidRPr="0012244E" w:rsidRDefault="002D2B72" w:rsidP="00936B6F">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440" w:type="dxa"/>
            <w:tcBorders>
              <w:top w:val="nil"/>
              <w:left w:val="nil"/>
              <w:bottom w:val="nil"/>
              <w:right w:val="nil"/>
            </w:tcBorders>
            <w:shd w:val="clear" w:color="auto" w:fill="auto"/>
            <w:vAlign w:val="center"/>
            <w:hideMark/>
          </w:tcPr>
          <w:p w14:paraId="4B74EF95" w14:textId="77777777" w:rsidR="002D2B72" w:rsidRPr="0012244E" w:rsidRDefault="002D2B72" w:rsidP="00936B6F">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r>
      <w:tr w:rsidR="002D2B72" w:rsidRPr="002D2B72" w14:paraId="7464ADCA" w14:textId="77777777" w:rsidTr="002D2B72">
        <w:trPr>
          <w:trHeight w:val="315"/>
        </w:trPr>
        <w:tc>
          <w:tcPr>
            <w:tcW w:w="880" w:type="dxa"/>
            <w:tcBorders>
              <w:top w:val="nil"/>
              <w:left w:val="nil"/>
              <w:right w:val="nil"/>
            </w:tcBorders>
            <w:shd w:val="clear" w:color="auto" w:fill="auto"/>
            <w:vAlign w:val="center"/>
            <w:hideMark/>
          </w:tcPr>
          <w:p w14:paraId="1462B656" w14:textId="77777777" w:rsidR="002D2B72" w:rsidRPr="002D2B72" w:rsidRDefault="002D2B72" w:rsidP="00936B6F">
            <w:pPr>
              <w:spacing w:after="0" w:line="240" w:lineRule="auto"/>
              <w:rPr>
                <w:rFonts w:ascii="Times New Roman" w:eastAsia="Times New Roman" w:hAnsi="Times New Roman" w:cs="Times New Roman"/>
                <w:b/>
                <w:bCs/>
                <w:color w:val="000000"/>
                <w:sz w:val="24"/>
                <w:szCs w:val="24"/>
              </w:rPr>
            </w:pPr>
            <w:r w:rsidRPr="002D2B72">
              <w:rPr>
                <w:rFonts w:ascii="Times New Roman" w:eastAsia="Times New Roman" w:hAnsi="Times New Roman" w:cs="Times New Roman"/>
                <w:b/>
                <w:bCs/>
                <w:color w:val="000000"/>
                <w:sz w:val="24"/>
                <w:szCs w:val="24"/>
              </w:rPr>
              <w:t>BTBW</w:t>
            </w:r>
          </w:p>
        </w:tc>
        <w:tc>
          <w:tcPr>
            <w:tcW w:w="1260" w:type="dxa"/>
            <w:tcBorders>
              <w:top w:val="nil"/>
              <w:left w:val="nil"/>
              <w:right w:val="nil"/>
            </w:tcBorders>
            <w:shd w:val="clear" w:color="auto" w:fill="auto"/>
            <w:vAlign w:val="center"/>
            <w:hideMark/>
          </w:tcPr>
          <w:p w14:paraId="29F9C701" w14:textId="77777777" w:rsidR="002D2B72" w:rsidRPr="0012244E" w:rsidRDefault="002D2B72" w:rsidP="00936B6F">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857</w:t>
            </w:r>
          </w:p>
        </w:tc>
        <w:tc>
          <w:tcPr>
            <w:tcW w:w="780" w:type="dxa"/>
            <w:tcBorders>
              <w:top w:val="nil"/>
              <w:left w:val="nil"/>
              <w:right w:val="nil"/>
            </w:tcBorders>
            <w:shd w:val="clear" w:color="auto" w:fill="auto"/>
            <w:vAlign w:val="center"/>
            <w:hideMark/>
          </w:tcPr>
          <w:p w14:paraId="6E5428F5" w14:textId="77777777" w:rsidR="002D2B72" w:rsidRPr="0012244E" w:rsidRDefault="002D2B72" w:rsidP="00936B6F">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3,016</w:t>
            </w:r>
          </w:p>
        </w:tc>
        <w:tc>
          <w:tcPr>
            <w:tcW w:w="880" w:type="dxa"/>
            <w:tcBorders>
              <w:top w:val="nil"/>
              <w:left w:val="nil"/>
              <w:right w:val="nil"/>
            </w:tcBorders>
            <w:shd w:val="clear" w:color="auto" w:fill="auto"/>
            <w:vAlign w:val="center"/>
            <w:hideMark/>
          </w:tcPr>
          <w:p w14:paraId="2DB436AA" w14:textId="77777777" w:rsidR="002D2B72" w:rsidRPr="0012244E" w:rsidRDefault="002D2B72" w:rsidP="00936B6F">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1</w:t>
            </w:r>
          </w:p>
        </w:tc>
        <w:tc>
          <w:tcPr>
            <w:tcW w:w="780" w:type="dxa"/>
            <w:tcBorders>
              <w:top w:val="nil"/>
              <w:left w:val="nil"/>
              <w:right w:val="nil"/>
            </w:tcBorders>
            <w:shd w:val="clear" w:color="auto" w:fill="auto"/>
            <w:vAlign w:val="center"/>
            <w:hideMark/>
          </w:tcPr>
          <w:p w14:paraId="75A1F4BE" w14:textId="77777777" w:rsidR="002D2B72" w:rsidRPr="0012244E" w:rsidRDefault="002D2B72" w:rsidP="00936B6F">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0.725</w:t>
            </w:r>
          </w:p>
        </w:tc>
        <w:tc>
          <w:tcPr>
            <w:tcW w:w="1080" w:type="dxa"/>
            <w:tcBorders>
              <w:top w:val="nil"/>
              <w:left w:val="nil"/>
              <w:right w:val="nil"/>
            </w:tcBorders>
            <w:shd w:val="clear" w:color="auto" w:fill="auto"/>
            <w:vAlign w:val="center"/>
            <w:hideMark/>
          </w:tcPr>
          <w:p w14:paraId="613706D2" w14:textId="77777777" w:rsidR="002D2B72" w:rsidRPr="0012244E" w:rsidRDefault="002D2B72" w:rsidP="00936B6F">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18,000</w:t>
            </w:r>
          </w:p>
        </w:tc>
        <w:tc>
          <w:tcPr>
            <w:tcW w:w="580" w:type="dxa"/>
            <w:tcBorders>
              <w:top w:val="nil"/>
              <w:left w:val="nil"/>
              <w:right w:val="nil"/>
            </w:tcBorders>
            <w:shd w:val="clear" w:color="auto" w:fill="auto"/>
            <w:vAlign w:val="center"/>
            <w:hideMark/>
          </w:tcPr>
          <w:p w14:paraId="170D926A" w14:textId="77777777" w:rsidR="002D2B72" w:rsidRPr="0012244E" w:rsidRDefault="002D2B72" w:rsidP="00936B6F">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720" w:type="dxa"/>
            <w:tcBorders>
              <w:top w:val="nil"/>
              <w:left w:val="nil"/>
              <w:right w:val="nil"/>
            </w:tcBorders>
            <w:shd w:val="clear" w:color="auto" w:fill="auto"/>
            <w:vAlign w:val="center"/>
            <w:hideMark/>
          </w:tcPr>
          <w:p w14:paraId="7EB6A41A" w14:textId="77777777" w:rsidR="002D2B72" w:rsidRPr="0012244E" w:rsidRDefault="002D2B72" w:rsidP="00936B6F">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520" w:type="dxa"/>
            <w:tcBorders>
              <w:top w:val="nil"/>
              <w:left w:val="nil"/>
              <w:right w:val="nil"/>
            </w:tcBorders>
            <w:shd w:val="clear" w:color="auto" w:fill="auto"/>
            <w:vAlign w:val="center"/>
            <w:hideMark/>
          </w:tcPr>
          <w:p w14:paraId="3FC2711B" w14:textId="77777777" w:rsidR="002D2B72" w:rsidRPr="0012244E" w:rsidRDefault="002D2B72" w:rsidP="00936B6F">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620" w:type="dxa"/>
            <w:tcBorders>
              <w:top w:val="nil"/>
              <w:left w:val="nil"/>
              <w:right w:val="nil"/>
            </w:tcBorders>
            <w:shd w:val="clear" w:color="auto" w:fill="auto"/>
            <w:vAlign w:val="center"/>
            <w:hideMark/>
          </w:tcPr>
          <w:p w14:paraId="2179F5CC" w14:textId="77777777" w:rsidR="002D2B72" w:rsidRPr="0012244E" w:rsidRDefault="002D2B72" w:rsidP="00936B6F">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440" w:type="dxa"/>
            <w:tcBorders>
              <w:top w:val="nil"/>
              <w:left w:val="nil"/>
              <w:right w:val="nil"/>
            </w:tcBorders>
            <w:shd w:val="clear" w:color="auto" w:fill="auto"/>
            <w:vAlign w:val="center"/>
            <w:hideMark/>
          </w:tcPr>
          <w:p w14:paraId="5ED7568B" w14:textId="77777777" w:rsidR="002D2B72" w:rsidRPr="0012244E" w:rsidRDefault="002D2B72" w:rsidP="00936B6F">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640" w:type="dxa"/>
            <w:tcBorders>
              <w:top w:val="nil"/>
              <w:left w:val="nil"/>
              <w:right w:val="nil"/>
            </w:tcBorders>
            <w:shd w:val="clear" w:color="auto" w:fill="auto"/>
            <w:vAlign w:val="center"/>
            <w:hideMark/>
          </w:tcPr>
          <w:p w14:paraId="061FFE9F" w14:textId="77777777" w:rsidR="002D2B72" w:rsidRPr="0012244E" w:rsidRDefault="002D2B72" w:rsidP="00936B6F">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600" w:type="dxa"/>
            <w:tcBorders>
              <w:top w:val="nil"/>
              <w:left w:val="nil"/>
              <w:right w:val="nil"/>
            </w:tcBorders>
            <w:shd w:val="clear" w:color="auto" w:fill="auto"/>
            <w:vAlign w:val="center"/>
            <w:hideMark/>
          </w:tcPr>
          <w:p w14:paraId="1477D15D" w14:textId="77777777" w:rsidR="002D2B72" w:rsidRPr="0012244E" w:rsidRDefault="002D2B72" w:rsidP="00936B6F">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420" w:type="dxa"/>
            <w:tcBorders>
              <w:top w:val="nil"/>
              <w:left w:val="nil"/>
              <w:right w:val="nil"/>
            </w:tcBorders>
            <w:shd w:val="clear" w:color="auto" w:fill="auto"/>
            <w:vAlign w:val="center"/>
            <w:hideMark/>
          </w:tcPr>
          <w:p w14:paraId="53A787B8" w14:textId="77777777" w:rsidR="002D2B72" w:rsidRPr="0012244E" w:rsidRDefault="002D2B72" w:rsidP="00936B6F">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400" w:type="dxa"/>
            <w:tcBorders>
              <w:top w:val="nil"/>
              <w:left w:val="nil"/>
              <w:right w:val="nil"/>
            </w:tcBorders>
            <w:shd w:val="clear" w:color="auto" w:fill="auto"/>
            <w:vAlign w:val="center"/>
            <w:hideMark/>
          </w:tcPr>
          <w:p w14:paraId="5D0E7AC1" w14:textId="77777777" w:rsidR="002D2B72" w:rsidRPr="0012244E" w:rsidRDefault="002D2B72" w:rsidP="00936B6F">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440" w:type="dxa"/>
            <w:tcBorders>
              <w:top w:val="nil"/>
              <w:left w:val="nil"/>
              <w:right w:val="nil"/>
            </w:tcBorders>
            <w:shd w:val="clear" w:color="auto" w:fill="auto"/>
            <w:vAlign w:val="center"/>
            <w:hideMark/>
          </w:tcPr>
          <w:p w14:paraId="0F8820F2" w14:textId="77777777" w:rsidR="002D2B72" w:rsidRPr="0012244E" w:rsidRDefault="002D2B72" w:rsidP="00936B6F">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r>
      <w:tr w:rsidR="002D2B72" w:rsidRPr="002D2B72" w14:paraId="747F3183" w14:textId="77777777" w:rsidTr="002D2B72">
        <w:trPr>
          <w:trHeight w:val="315"/>
        </w:trPr>
        <w:tc>
          <w:tcPr>
            <w:tcW w:w="880" w:type="dxa"/>
            <w:tcBorders>
              <w:top w:val="nil"/>
              <w:left w:val="nil"/>
              <w:bottom w:val="single" w:sz="4" w:space="0" w:color="auto"/>
              <w:right w:val="nil"/>
            </w:tcBorders>
            <w:shd w:val="clear" w:color="auto" w:fill="auto"/>
            <w:vAlign w:val="center"/>
            <w:hideMark/>
          </w:tcPr>
          <w:p w14:paraId="556C2255" w14:textId="77777777" w:rsidR="002D2B72" w:rsidRPr="002D2B72" w:rsidRDefault="002D2B72" w:rsidP="00936B6F">
            <w:pPr>
              <w:spacing w:after="0" w:line="240" w:lineRule="auto"/>
              <w:rPr>
                <w:rFonts w:ascii="Times New Roman" w:eastAsia="Times New Roman" w:hAnsi="Times New Roman" w:cs="Times New Roman"/>
                <w:b/>
                <w:bCs/>
                <w:color w:val="000000"/>
                <w:sz w:val="24"/>
                <w:szCs w:val="24"/>
              </w:rPr>
            </w:pPr>
            <w:r w:rsidRPr="002D2B72">
              <w:rPr>
                <w:rFonts w:ascii="Times New Roman" w:eastAsia="Times New Roman" w:hAnsi="Times New Roman" w:cs="Times New Roman"/>
                <w:b/>
                <w:bCs/>
                <w:color w:val="000000"/>
                <w:sz w:val="24"/>
                <w:szCs w:val="24"/>
              </w:rPr>
              <w:t>CAWA</w:t>
            </w:r>
          </w:p>
        </w:tc>
        <w:tc>
          <w:tcPr>
            <w:tcW w:w="1260" w:type="dxa"/>
            <w:tcBorders>
              <w:top w:val="nil"/>
              <w:left w:val="nil"/>
              <w:bottom w:val="single" w:sz="4" w:space="0" w:color="auto"/>
              <w:right w:val="nil"/>
            </w:tcBorders>
            <w:shd w:val="clear" w:color="auto" w:fill="auto"/>
            <w:vAlign w:val="center"/>
            <w:hideMark/>
          </w:tcPr>
          <w:p w14:paraId="306DEBC6" w14:textId="77777777" w:rsidR="002D2B72" w:rsidRPr="0012244E" w:rsidRDefault="002D2B72" w:rsidP="00936B6F">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411</w:t>
            </w:r>
          </w:p>
        </w:tc>
        <w:tc>
          <w:tcPr>
            <w:tcW w:w="780" w:type="dxa"/>
            <w:tcBorders>
              <w:top w:val="nil"/>
              <w:left w:val="nil"/>
              <w:bottom w:val="single" w:sz="4" w:space="0" w:color="auto"/>
              <w:right w:val="nil"/>
            </w:tcBorders>
            <w:shd w:val="clear" w:color="auto" w:fill="auto"/>
            <w:vAlign w:val="center"/>
            <w:hideMark/>
          </w:tcPr>
          <w:p w14:paraId="03FADD0E" w14:textId="77777777" w:rsidR="002D2B72" w:rsidRPr="0012244E" w:rsidRDefault="002D2B72" w:rsidP="00936B6F">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1,041</w:t>
            </w:r>
          </w:p>
        </w:tc>
        <w:tc>
          <w:tcPr>
            <w:tcW w:w="880" w:type="dxa"/>
            <w:tcBorders>
              <w:top w:val="nil"/>
              <w:left w:val="nil"/>
              <w:bottom w:val="single" w:sz="4" w:space="0" w:color="auto"/>
              <w:right w:val="nil"/>
            </w:tcBorders>
            <w:shd w:val="clear" w:color="auto" w:fill="auto"/>
            <w:vAlign w:val="center"/>
            <w:hideMark/>
          </w:tcPr>
          <w:p w14:paraId="49FF188F" w14:textId="77777777" w:rsidR="002D2B72" w:rsidRPr="0012244E" w:rsidRDefault="002D2B72" w:rsidP="00936B6F">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1</w:t>
            </w:r>
          </w:p>
        </w:tc>
        <w:tc>
          <w:tcPr>
            <w:tcW w:w="780" w:type="dxa"/>
            <w:tcBorders>
              <w:top w:val="nil"/>
              <w:left w:val="nil"/>
              <w:bottom w:val="single" w:sz="4" w:space="0" w:color="auto"/>
              <w:right w:val="nil"/>
            </w:tcBorders>
            <w:shd w:val="clear" w:color="auto" w:fill="auto"/>
            <w:vAlign w:val="center"/>
            <w:hideMark/>
          </w:tcPr>
          <w:p w14:paraId="5A5E01CF" w14:textId="77777777" w:rsidR="002D2B72" w:rsidRPr="0012244E" w:rsidRDefault="002D2B72" w:rsidP="00936B6F">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0.41</w:t>
            </w:r>
          </w:p>
        </w:tc>
        <w:tc>
          <w:tcPr>
            <w:tcW w:w="1080" w:type="dxa"/>
            <w:tcBorders>
              <w:top w:val="nil"/>
              <w:left w:val="nil"/>
              <w:bottom w:val="single" w:sz="4" w:space="0" w:color="auto"/>
              <w:right w:val="nil"/>
            </w:tcBorders>
            <w:shd w:val="clear" w:color="auto" w:fill="auto"/>
            <w:vAlign w:val="center"/>
            <w:hideMark/>
          </w:tcPr>
          <w:p w14:paraId="63785690" w14:textId="77777777" w:rsidR="002D2B72" w:rsidRPr="0012244E" w:rsidRDefault="002D2B72" w:rsidP="00936B6F">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15,000</w:t>
            </w:r>
          </w:p>
        </w:tc>
        <w:tc>
          <w:tcPr>
            <w:tcW w:w="580" w:type="dxa"/>
            <w:tcBorders>
              <w:top w:val="nil"/>
              <w:left w:val="nil"/>
              <w:bottom w:val="single" w:sz="4" w:space="0" w:color="auto"/>
              <w:right w:val="nil"/>
            </w:tcBorders>
            <w:shd w:val="clear" w:color="auto" w:fill="auto"/>
            <w:vAlign w:val="center"/>
            <w:hideMark/>
          </w:tcPr>
          <w:p w14:paraId="1A9DAF87" w14:textId="77777777" w:rsidR="002D2B72" w:rsidRPr="0012244E" w:rsidRDefault="002D2B72" w:rsidP="00936B6F">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720" w:type="dxa"/>
            <w:tcBorders>
              <w:top w:val="nil"/>
              <w:left w:val="nil"/>
              <w:bottom w:val="single" w:sz="4" w:space="0" w:color="auto"/>
              <w:right w:val="nil"/>
            </w:tcBorders>
            <w:shd w:val="clear" w:color="auto" w:fill="auto"/>
            <w:vAlign w:val="center"/>
            <w:hideMark/>
          </w:tcPr>
          <w:p w14:paraId="2E638006" w14:textId="77777777" w:rsidR="002D2B72" w:rsidRPr="0012244E" w:rsidRDefault="002D2B72" w:rsidP="00936B6F">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520" w:type="dxa"/>
            <w:tcBorders>
              <w:top w:val="nil"/>
              <w:left w:val="nil"/>
              <w:bottom w:val="single" w:sz="4" w:space="0" w:color="auto"/>
              <w:right w:val="nil"/>
            </w:tcBorders>
            <w:shd w:val="clear" w:color="auto" w:fill="auto"/>
            <w:vAlign w:val="center"/>
            <w:hideMark/>
          </w:tcPr>
          <w:p w14:paraId="3A331F93" w14:textId="77777777" w:rsidR="002D2B72" w:rsidRPr="0012244E" w:rsidRDefault="002D2B72" w:rsidP="00936B6F">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620" w:type="dxa"/>
            <w:tcBorders>
              <w:top w:val="nil"/>
              <w:left w:val="nil"/>
              <w:bottom w:val="single" w:sz="4" w:space="0" w:color="auto"/>
              <w:right w:val="nil"/>
            </w:tcBorders>
            <w:shd w:val="clear" w:color="auto" w:fill="auto"/>
            <w:vAlign w:val="center"/>
            <w:hideMark/>
          </w:tcPr>
          <w:p w14:paraId="564F297C" w14:textId="77777777" w:rsidR="002D2B72" w:rsidRPr="0012244E" w:rsidRDefault="002D2B72" w:rsidP="00936B6F">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440" w:type="dxa"/>
            <w:tcBorders>
              <w:top w:val="nil"/>
              <w:left w:val="nil"/>
              <w:bottom w:val="single" w:sz="4" w:space="0" w:color="auto"/>
              <w:right w:val="nil"/>
            </w:tcBorders>
            <w:shd w:val="clear" w:color="auto" w:fill="auto"/>
            <w:vAlign w:val="center"/>
            <w:hideMark/>
          </w:tcPr>
          <w:p w14:paraId="35F76725" w14:textId="77777777" w:rsidR="002D2B72" w:rsidRPr="0012244E" w:rsidRDefault="002D2B72" w:rsidP="00936B6F">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640" w:type="dxa"/>
            <w:tcBorders>
              <w:top w:val="nil"/>
              <w:left w:val="nil"/>
              <w:bottom w:val="single" w:sz="4" w:space="0" w:color="auto"/>
              <w:right w:val="nil"/>
            </w:tcBorders>
            <w:shd w:val="clear" w:color="auto" w:fill="auto"/>
            <w:vAlign w:val="center"/>
            <w:hideMark/>
          </w:tcPr>
          <w:p w14:paraId="6F3CBBE6" w14:textId="77777777" w:rsidR="002D2B72" w:rsidRPr="0012244E" w:rsidRDefault="002D2B72" w:rsidP="00936B6F">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600" w:type="dxa"/>
            <w:tcBorders>
              <w:top w:val="nil"/>
              <w:left w:val="nil"/>
              <w:bottom w:val="single" w:sz="4" w:space="0" w:color="auto"/>
              <w:right w:val="nil"/>
            </w:tcBorders>
            <w:shd w:val="clear" w:color="auto" w:fill="auto"/>
            <w:vAlign w:val="center"/>
            <w:hideMark/>
          </w:tcPr>
          <w:p w14:paraId="08014F02" w14:textId="77777777" w:rsidR="002D2B72" w:rsidRPr="0012244E" w:rsidRDefault="002D2B72" w:rsidP="00936B6F">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420" w:type="dxa"/>
            <w:tcBorders>
              <w:top w:val="nil"/>
              <w:left w:val="nil"/>
              <w:bottom w:val="single" w:sz="4" w:space="0" w:color="auto"/>
              <w:right w:val="nil"/>
            </w:tcBorders>
            <w:shd w:val="clear" w:color="auto" w:fill="auto"/>
            <w:vAlign w:val="center"/>
            <w:hideMark/>
          </w:tcPr>
          <w:p w14:paraId="3540BB4C" w14:textId="77777777" w:rsidR="002D2B72" w:rsidRPr="0012244E" w:rsidRDefault="002D2B72" w:rsidP="00936B6F">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400" w:type="dxa"/>
            <w:tcBorders>
              <w:top w:val="nil"/>
              <w:left w:val="nil"/>
              <w:bottom w:val="single" w:sz="4" w:space="0" w:color="auto"/>
              <w:right w:val="nil"/>
            </w:tcBorders>
            <w:shd w:val="clear" w:color="auto" w:fill="auto"/>
            <w:vAlign w:val="center"/>
            <w:hideMark/>
          </w:tcPr>
          <w:p w14:paraId="0F5E1599" w14:textId="77777777" w:rsidR="002D2B72" w:rsidRPr="0012244E" w:rsidRDefault="002D2B72" w:rsidP="00936B6F">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440" w:type="dxa"/>
            <w:tcBorders>
              <w:top w:val="nil"/>
              <w:left w:val="nil"/>
              <w:bottom w:val="single" w:sz="4" w:space="0" w:color="auto"/>
              <w:right w:val="nil"/>
            </w:tcBorders>
            <w:shd w:val="clear" w:color="auto" w:fill="auto"/>
            <w:vAlign w:val="center"/>
            <w:hideMark/>
          </w:tcPr>
          <w:p w14:paraId="276F50E5" w14:textId="77777777" w:rsidR="002D2B72" w:rsidRPr="0012244E" w:rsidRDefault="002D2B72" w:rsidP="00936B6F">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r>
      <w:tr w:rsidR="002D2B72" w:rsidRPr="002D2B72" w14:paraId="60E43FFB" w14:textId="77777777" w:rsidTr="002D2B72">
        <w:trPr>
          <w:trHeight w:val="315"/>
        </w:trPr>
        <w:tc>
          <w:tcPr>
            <w:tcW w:w="880" w:type="dxa"/>
            <w:tcBorders>
              <w:top w:val="single" w:sz="4" w:space="0" w:color="auto"/>
              <w:left w:val="nil"/>
              <w:bottom w:val="nil"/>
              <w:right w:val="nil"/>
            </w:tcBorders>
            <w:shd w:val="clear" w:color="auto" w:fill="auto"/>
            <w:vAlign w:val="center"/>
            <w:hideMark/>
          </w:tcPr>
          <w:p w14:paraId="4E9B6400" w14:textId="77777777" w:rsidR="002D2B72" w:rsidRPr="002D2B72" w:rsidRDefault="002D2B72" w:rsidP="00936B6F">
            <w:pPr>
              <w:spacing w:after="0" w:line="240" w:lineRule="auto"/>
              <w:rPr>
                <w:rFonts w:ascii="Times New Roman" w:eastAsia="Times New Roman" w:hAnsi="Times New Roman" w:cs="Times New Roman"/>
                <w:b/>
                <w:bCs/>
                <w:color w:val="000000"/>
                <w:sz w:val="24"/>
                <w:szCs w:val="24"/>
              </w:rPr>
            </w:pPr>
            <w:r w:rsidRPr="002D2B72">
              <w:rPr>
                <w:rFonts w:ascii="Times New Roman" w:eastAsia="Times New Roman" w:hAnsi="Times New Roman" w:cs="Times New Roman"/>
                <w:b/>
                <w:bCs/>
                <w:color w:val="000000"/>
                <w:sz w:val="24"/>
                <w:szCs w:val="24"/>
              </w:rPr>
              <w:t>KEWA</w:t>
            </w:r>
          </w:p>
        </w:tc>
        <w:tc>
          <w:tcPr>
            <w:tcW w:w="1260" w:type="dxa"/>
            <w:tcBorders>
              <w:top w:val="single" w:sz="4" w:space="0" w:color="auto"/>
              <w:left w:val="nil"/>
              <w:bottom w:val="nil"/>
              <w:right w:val="nil"/>
            </w:tcBorders>
            <w:shd w:val="clear" w:color="auto" w:fill="auto"/>
            <w:vAlign w:val="center"/>
            <w:hideMark/>
          </w:tcPr>
          <w:p w14:paraId="3A58461E" w14:textId="77777777" w:rsidR="002D2B72" w:rsidRPr="0012244E" w:rsidRDefault="002D2B72" w:rsidP="00936B6F">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1,317</w:t>
            </w:r>
          </w:p>
        </w:tc>
        <w:tc>
          <w:tcPr>
            <w:tcW w:w="780" w:type="dxa"/>
            <w:tcBorders>
              <w:top w:val="single" w:sz="4" w:space="0" w:color="auto"/>
              <w:left w:val="nil"/>
              <w:bottom w:val="nil"/>
              <w:right w:val="nil"/>
            </w:tcBorders>
            <w:shd w:val="clear" w:color="auto" w:fill="auto"/>
            <w:vAlign w:val="center"/>
            <w:hideMark/>
          </w:tcPr>
          <w:p w14:paraId="6786B8E0" w14:textId="77777777" w:rsidR="002D2B72" w:rsidRPr="0012244E" w:rsidRDefault="002D2B72" w:rsidP="00936B6F">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3,575</w:t>
            </w:r>
          </w:p>
        </w:tc>
        <w:tc>
          <w:tcPr>
            <w:tcW w:w="880" w:type="dxa"/>
            <w:tcBorders>
              <w:top w:val="single" w:sz="4" w:space="0" w:color="auto"/>
              <w:left w:val="nil"/>
              <w:bottom w:val="nil"/>
              <w:right w:val="nil"/>
            </w:tcBorders>
            <w:shd w:val="clear" w:color="auto" w:fill="auto"/>
            <w:vAlign w:val="center"/>
            <w:hideMark/>
          </w:tcPr>
          <w:p w14:paraId="366F4A42" w14:textId="77777777" w:rsidR="002D2B72" w:rsidRPr="0012244E" w:rsidRDefault="002D2B72" w:rsidP="00936B6F">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1</w:t>
            </w:r>
          </w:p>
        </w:tc>
        <w:tc>
          <w:tcPr>
            <w:tcW w:w="780" w:type="dxa"/>
            <w:tcBorders>
              <w:top w:val="single" w:sz="4" w:space="0" w:color="auto"/>
              <w:left w:val="nil"/>
              <w:bottom w:val="nil"/>
              <w:right w:val="nil"/>
            </w:tcBorders>
            <w:shd w:val="clear" w:color="auto" w:fill="auto"/>
            <w:vAlign w:val="center"/>
            <w:hideMark/>
          </w:tcPr>
          <w:p w14:paraId="66809A7E" w14:textId="77777777" w:rsidR="002D2B72" w:rsidRPr="0012244E" w:rsidRDefault="002D2B72" w:rsidP="00936B6F">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0.647</w:t>
            </w:r>
          </w:p>
        </w:tc>
        <w:tc>
          <w:tcPr>
            <w:tcW w:w="1080" w:type="dxa"/>
            <w:tcBorders>
              <w:top w:val="single" w:sz="4" w:space="0" w:color="auto"/>
              <w:left w:val="nil"/>
              <w:bottom w:val="nil"/>
              <w:right w:val="nil"/>
            </w:tcBorders>
            <w:shd w:val="clear" w:color="auto" w:fill="auto"/>
            <w:vAlign w:val="center"/>
            <w:hideMark/>
          </w:tcPr>
          <w:p w14:paraId="6EB3CFC7" w14:textId="77777777" w:rsidR="002D2B72" w:rsidRPr="0012244E" w:rsidRDefault="002D2B72" w:rsidP="00936B6F">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3,000</w:t>
            </w:r>
          </w:p>
        </w:tc>
        <w:tc>
          <w:tcPr>
            <w:tcW w:w="580" w:type="dxa"/>
            <w:tcBorders>
              <w:top w:val="single" w:sz="4" w:space="0" w:color="auto"/>
              <w:left w:val="nil"/>
              <w:bottom w:val="nil"/>
              <w:right w:val="nil"/>
            </w:tcBorders>
            <w:shd w:val="clear" w:color="auto" w:fill="auto"/>
            <w:vAlign w:val="center"/>
            <w:hideMark/>
          </w:tcPr>
          <w:p w14:paraId="0336F6BD" w14:textId="77777777" w:rsidR="002D2B72" w:rsidRPr="0012244E" w:rsidRDefault="002D2B72" w:rsidP="00936B6F">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720" w:type="dxa"/>
            <w:tcBorders>
              <w:top w:val="single" w:sz="4" w:space="0" w:color="auto"/>
              <w:left w:val="nil"/>
              <w:bottom w:val="nil"/>
              <w:right w:val="nil"/>
            </w:tcBorders>
            <w:shd w:val="clear" w:color="auto" w:fill="auto"/>
            <w:vAlign w:val="center"/>
            <w:hideMark/>
          </w:tcPr>
          <w:p w14:paraId="6EA4646F" w14:textId="77777777" w:rsidR="002D2B72" w:rsidRPr="0012244E" w:rsidRDefault="002D2B72" w:rsidP="00936B6F">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520" w:type="dxa"/>
            <w:tcBorders>
              <w:top w:val="single" w:sz="4" w:space="0" w:color="auto"/>
              <w:left w:val="nil"/>
              <w:bottom w:val="nil"/>
              <w:right w:val="nil"/>
            </w:tcBorders>
            <w:shd w:val="clear" w:color="auto" w:fill="auto"/>
            <w:vAlign w:val="center"/>
            <w:hideMark/>
          </w:tcPr>
          <w:p w14:paraId="33ADE3DF" w14:textId="77777777" w:rsidR="002D2B72" w:rsidRPr="0012244E" w:rsidRDefault="002D2B72" w:rsidP="00936B6F">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w:t>
            </w:r>
          </w:p>
        </w:tc>
        <w:tc>
          <w:tcPr>
            <w:tcW w:w="620" w:type="dxa"/>
            <w:tcBorders>
              <w:top w:val="single" w:sz="4" w:space="0" w:color="auto"/>
              <w:left w:val="nil"/>
              <w:bottom w:val="nil"/>
              <w:right w:val="nil"/>
            </w:tcBorders>
            <w:shd w:val="clear" w:color="auto" w:fill="auto"/>
            <w:vAlign w:val="center"/>
            <w:hideMark/>
          </w:tcPr>
          <w:p w14:paraId="310BC1FF" w14:textId="77777777" w:rsidR="002D2B72" w:rsidRPr="0012244E" w:rsidRDefault="002D2B72" w:rsidP="00936B6F">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440" w:type="dxa"/>
            <w:tcBorders>
              <w:top w:val="single" w:sz="4" w:space="0" w:color="auto"/>
              <w:left w:val="nil"/>
              <w:bottom w:val="nil"/>
              <w:right w:val="nil"/>
            </w:tcBorders>
            <w:shd w:val="clear" w:color="auto" w:fill="auto"/>
            <w:vAlign w:val="center"/>
            <w:hideMark/>
          </w:tcPr>
          <w:p w14:paraId="2B1E2144" w14:textId="77777777" w:rsidR="002D2B72" w:rsidRPr="0012244E" w:rsidRDefault="002D2B72" w:rsidP="00936B6F">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640" w:type="dxa"/>
            <w:tcBorders>
              <w:top w:val="single" w:sz="4" w:space="0" w:color="auto"/>
              <w:left w:val="nil"/>
              <w:bottom w:val="nil"/>
              <w:right w:val="nil"/>
            </w:tcBorders>
            <w:shd w:val="clear" w:color="auto" w:fill="auto"/>
            <w:vAlign w:val="center"/>
            <w:hideMark/>
          </w:tcPr>
          <w:p w14:paraId="3DEEE813" w14:textId="77777777" w:rsidR="002D2B72" w:rsidRPr="0012244E" w:rsidRDefault="002D2B72" w:rsidP="00936B6F">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600" w:type="dxa"/>
            <w:tcBorders>
              <w:top w:val="single" w:sz="4" w:space="0" w:color="auto"/>
              <w:left w:val="nil"/>
              <w:bottom w:val="nil"/>
              <w:right w:val="nil"/>
            </w:tcBorders>
            <w:shd w:val="clear" w:color="auto" w:fill="auto"/>
            <w:vAlign w:val="center"/>
            <w:hideMark/>
          </w:tcPr>
          <w:p w14:paraId="1149E77D" w14:textId="77777777" w:rsidR="002D2B72" w:rsidRPr="0012244E" w:rsidRDefault="002D2B72" w:rsidP="00936B6F">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420" w:type="dxa"/>
            <w:tcBorders>
              <w:top w:val="single" w:sz="4" w:space="0" w:color="auto"/>
              <w:left w:val="nil"/>
              <w:bottom w:val="nil"/>
              <w:right w:val="nil"/>
            </w:tcBorders>
            <w:shd w:val="clear" w:color="auto" w:fill="auto"/>
            <w:vAlign w:val="center"/>
            <w:hideMark/>
          </w:tcPr>
          <w:p w14:paraId="5B425DEE" w14:textId="77777777" w:rsidR="002D2B72" w:rsidRPr="0012244E" w:rsidRDefault="002D2B72" w:rsidP="00936B6F">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400" w:type="dxa"/>
            <w:tcBorders>
              <w:top w:val="single" w:sz="4" w:space="0" w:color="auto"/>
              <w:left w:val="nil"/>
              <w:bottom w:val="nil"/>
              <w:right w:val="nil"/>
            </w:tcBorders>
            <w:shd w:val="clear" w:color="auto" w:fill="auto"/>
            <w:vAlign w:val="center"/>
            <w:hideMark/>
          </w:tcPr>
          <w:p w14:paraId="1C1A6428" w14:textId="77777777" w:rsidR="002D2B72" w:rsidRPr="0012244E" w:rsidRDefault="002D2B72" w:rsidP="00936B6F">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440" w:type="dxa"/>
            <w:tcBorders>
              <w:top w:val="single" w:sz="4" w:space="0" w:color="auto"/>
              <w:left w:val="nil"/>
              <w:bottom w:val="nil"/>
              <w:right w:val="nil"/>
            </w:tcBorders>
            <w:shd w:val="clear" w:color="auto" w:fill="auto"/>
            <w:vAlign w:val="center"/>
            <w:hideMark/>
          </w:tcPr>
          <w:p w14:paraId="3B810D33" w14:textId="77777777" w:rsidR="002D2B72" w:rsidRPr="0012244E" w:rsidRDefault="002D2B72" w:rsidP="00936B6F">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r>
      <w:tr w:rsidR="002D2B72" w:rsidRPr="002D2B72" w14:paraId="7206106D" w14:textId="77777777" w:rsidTr="002D2B72">
        <w:trPr>
          <w:trHeight w:val="315"/>
        </w:trPr>
        <w:tc>
          <w:tcPr>
            <w:tcW w:w="880" w:type="dxa"/>
            <w:tcBorders>
              <w:top w:val="nil"/>
              <w:left w:val="nil"/>
              <w:bottom w:val="nil"/>
              <w:right w:val="nil"/>
            </w:tcBorders>
            <w:shd w:val="clear" w:color="auto" w:fill="auto"/>
            <w:vAlign w:val="center"/>
            <w:hideMark/>
          </w:tcPr>
          <w:p w14:paraId="2F7773F3" w14:textId="77777777" w:rsidR="002D2B72" w:rsidRPr="002D2B72" w:rsidRDefault="002D2B72" w:rsidP="00936B6F">
            <w:pPr>
              <w:spacing w:after="0" w:line="240" w:lineRule="auto"/>
              <w:rPr>
                <w:rFonts w:ascii="Times New Roman" w:eastAsia="Times New Roman" w:hAnsi="Times New Roman" w:cs="Times New Roman"/>
                <w:b/>
                <w:bCs/>
                <w:color w:val="000000"/>
                <w:sz w:val="24"/>
                <w:szCs w:val="24"/>
              </w:rPr>
            </w:pPr>
            <w:r w:rsidRPr="002D2B72">
              <w:rPr>
                <w:rFonts w:ascii="Times New Roman" w:eastAsia="Times New Roman" w:hAnsi="Times New Roman" w:cs="Times New Roman"/>
                <w:b/>
                <w:bCs/>
                <w:color w:val="000000"/>
                <w:sz w:val="24"/>
                <w:szCs w:val="24"/>
              </w:rPr>
              <w:t>SUTA</w:t>
            </w:r>
          </w:p>
        </w:tc>
        <w:tc>
          <w:tcPr>
            <w:tcW w:w="1260" w:type="dxa"/>
            <w:tcBorders>
              <w:top w:val="nil"/>
              <w:left w:val="nil"/>
              <w:bottom w:val="nil"/>
              <w:right w:val="nil"/>
            </w:tcBorders>
            <w:shd w:val="clear" w:color="auto" w:fill="auto"/>
            <w:vAlign w:val="center"/>
            <w:hideMark/>
          </w:tcPr>
          <w:p w14:paraId="14A7FD1C" w14:textId="77777777" w:rsidR="002D2B72" w:rsidRPr="0012244E" w:rsidRDefault="002D2B72" w:rsidP="00936B6F">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826</w:t>
            </w:r>
          </w:p>
        </w:tc>
        <w:tc>
          <w:tcPr>
            <w:tcW w:w="780" w:type="dxa"/>
            <w:tcBorders>
              <w:top w:val="nil"/>
              <w:left w:val="nil"/>
              <w:bottom w:val="nil"/>
              <w:right w:val="nil"/>
            </w:tcBorders>
            <w:shd w:val="clear" w:color="auto" w:fill="auto"/>
            <w:vAlign w:val="center"/>
            <w:hideMark/>
          </w:tcPr>
          <w:p w14:paraId="0BA5C7C2" w14:textId="77777777" w:rsidR="002D2B72" w:rsidRPr="0012244E" w:rsidRDefault="002D2B72" w:rsidP="00936B6F">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3,078</w:t>
            </w:r>
          </w:p>
        </w:tc>
        <w:tc>
          <w:tcPr>
            <w:tcW w:w="880" w:type="dxa"/>
            <w:tcBorders>
              <w:top w:val="nil"/>
              <w:left w:val="nil"/>
              <w:bottom w:val="nil"/>
              <w:right w:val="nil"/>
            </w:tcBorders>
            <w:shd w:val="clear" w:color="auto" w:fill="auto"/>
            <w:vAlign w:val="center"/>
            <w:hideMark/>
          </w:tcPr>
          <w:p w14:paraId="71ED13DF" w14:textId="77777777" w:rsidR="002D2B72" w:rsidRPr="0012244E" w:rsidRDefault="002D2B72" w:rsidP="00936B6F">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1</w:t>
            </w:r>
          </w:p>
        </w:tc>
        <w:tc>
          <w:tcPr>
            <w:tcW w:w="780" w:type="dxa"/>
            <w:tcBorders>
              <w:top w:val="nil"/>
              <w:left w:val="nil"/>
              <w:bottom w:val="nil"/>
              <w:right w:val="nil"/>
            </w:tcBorders>
            <w:shd w:val="clear" w:color="auto" w:fill="auto"/>
            <w:vAlign w:val="center"/>
            <w:hideMark/>
          </w:tcPr>
          <w:p w14:paraId="2F204D45" w14:textId="77777777" w:rsidR="002D2B72" w:rsidRPr="0012244E" w:rsidRDefault="002D2B72" w:rsidP="00936B6F">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0.839</w:t>
            </w:r>
          </w:p>
        </w:tc>
        <w:tc>
          <w:tcPr>
            <w:tcW w:w="1080" w:type="dxa"/>
            <w:tcBorders>
              <w:top w:val="nil"/>
              <w:left w:val="nil"/>
              <w:bottom w:val="nil"/>
              <w:right w:val="nil"/>
            </w:tcBorders>
            <w:shd w:val="clear" w:color="auto" w:fill="auto"/>
            <w:vAlign w:val="center"/>
            <w:hideMark/>
          </w:tcPr>
          <w:p w14:paraId="05412244" w14:textId="77777777" w:rsidR="002D2B72" w:rsidRPr="0012244E" w:rsidRDefault="002D2B72" w:rsidP="00936B6F">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15,000</w:t>
            </w:r>
          </w:p>
        </w:tc>
        <w:tc>
          <w:tcPr>
            <w:tcW w:w="580" w:type="dxa"/>
            <w:tcBorders>
              <w:top w:val="nil"/>
              <w:left w:val="nil"/>
              <w:bottom w:val="nil"/>
              <w:right w:val="nil"/>
            </w:tcBorders>
            <w:shd w:val="clear" w:color="auto" w:fill="auto"/>
            <w:vAlign w:val="center"/>
            <w:hideMark/>
          </w:tcPr>
          <w:p w14:paraId="2ECC4825" w14:textId="77777777" w:rsidR="002D2B72" w:rsidRPr="0012244E" w:rsidRDefault="002D2B72" w:rsidP="00936B6F">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720" w:type="dxa"/>
            <w:tcBorders>
              <w:top w:val="nil"/>
              <w:left w:val="nil"/>
              <w:bottom w:val="nil"/>
              <w:right w:val="nil"/>
            </w:tcBorders>
            <w:shd w:val="clear" w:color="auto" w:fill="auto"/>
            <w:vAlign w:val="center"/>
            <w:hideMark/>
          </w:tcPr>
          <w:p w14:paraId="6DF88B2E" w14:textId="77777777" w:rsidR="002D2B72" w:rsidRPr="0012244E" w:rsidRDefault="002D2B72" w:rsidP="00936B6F">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520" w:type="dxa"/>
            <w:tcBorders>
              <w:top w:val="nil"/>
              <w:left w:val="nil"/>
              <w:bottom w:val="nil"/>
              <w:right w:val="nil"/>
            </w:tcBorders>
            <w:shd w:val="clear" w:color="auto" w:fill="auto"/>
            <w:vAlign w:val="center"/>
            <w:hideMark/>
          </w:tcPr>
          <w:p w14:paraId="73005872" w14:textId="77777777" w:rsidR="002D2B72" w:rsidRPr="0012244E" w:rsidRDefault="002D2B72" w:rsidP="00936B6F">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620" w:type="dxa"/>
            <w:tcBorders>
              <w:top w:val="nil"/>
              <w:left w:val="nil"/>
              <w:bottom w:val="nil"/>
              <w:right w:val="nil"/>
            </w:tcBorders>
            <w:shd w:val="clear" w:color="auto" w:fill="auto"/>
            <w:vAlign w:val="center"/>
            <w:hideMark/>
          </w:tcPr>
          <w:p w14:paraId="6F4E0D9D" w14:textId="77777777" w:rsidR="002D2B72" w:rsidRPr="0012244E" w:rsidRDefault="002D2B72" w:rsidP="00936B6F">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440" w:type="dxa"/>
            <w:tcBorders>
              <w:top w:val="nil"/>
              <w:left w:val="nil"/>
              <w:bottom w:val="nil"/>
              <w:right w:val="nil"/>
            </w:tcBorders>
            <w:shd w:val="clear" w:color="auto" w:fill="auto"/>
            <w:vAlign w:val="center"/>
            <w:hideMark/>
          </w:tcPr>
          <w:p w14:paraId="206D3826" w14:textId="77777777" w:rsidR="002D2B72" w:rsidRPr="0012244E" w:rsidRDefault="002D2B72" w:rsidP="00936B6F">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640" w:type="dxa"/>
            <w:tcBorders>
              <w:top w:val="nil"/>
              <w:left w:val="nil"/>
              <w:bottom w:val="nil"/>
              <w:right w:val="nil"/>
            </w:tcBorders>
            <w:shd w:val="clear" w:color="auto" w:fill="auto"/>
            <w:vAlign w:val="center"/>
            <w:hideMark/>
          </w:tcPr>
          <w:p w14:paraId="190FC3E0" w14:textId="77777777" w:rsidR="002D2B72" w:rsidRPr="0012244E" w:rsidRDefault="002D2B72" w:rsidP="00936B6F">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600" w:type="dxa"/>
            <w:tcBorders>
              <w:top w:val="nil"/>
              <w:left w:val="nil"/>
              <w:bottom w:val="nil"/>
              <w:right w:val="nil"/>
            </w:tcBorders>
            <w:shd w:val="clear" w:color="auto" w:fill="auto"/>
            <w:vAlign w:val="center"/>
            <w:hideMark/>
          </w:tcPr>
          <w:p w14:paraId="0CDA3973" w14:textId="77777777" w:rsidR="002D2B72" w:rsidRPr="0012244E" w:rsidRDefault="002D2B72" w:rsidP="00936B6F">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420" w:type="dxa"/>
            <w:tcBorders>
              <w:top w:val="nil"/>
              <w:left w:val="nil"/>
              <w:bottom w:val="nil"/>
              <w:right w:val="nil"/>
            </w:tcBorders>
            <w:shd w:val="clear" w:color="auto" w:fill="auto"/>
            <w:vAlign w:val="center"/>
            <w:hideMark/>
          </w:tcPr>
          <w:p w14:paraId="2ADAB8C9" w14:textId="77777777" w:rsidR="002D2B72" w:rsidRPr="0012244E" w:rsidRDefault="002D2B72" w:rsidP="00936B6F">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400" w:type="dxa"/>
            <w:tcBorders>
              <w:top w:val="nil"/>
              <w:left w:val="nil"/>
              <w:bottom w:val="nil"/>
              <w:right w:val="nil"/>
            </w:tcBorders>
            <w:shd w:val="clear" w:color="auto" w:fill="auto"/>
            <w:vAlign w:val="center"/>
            <w:hideMark/>
          </w:tcPr>
          <w:p w14:paraId="23EFBFDA" w14:textId="77777777" w:rsidR="002D2B72" w:rsidRPr="0012244E" w:rsidRDefault="002D2B72" w:rsidP="00936B6F">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440" w:type="dxa"/>
            <w:tcBorders>
              <w:top w:val="nil"/>
              <w:left w:val="nil"/>
              <w:bottom w:val="nil"/>
              <w:right w:val="nil"/>
            </w:tcBorders>
            <w:shd w:val="clear" w:color="auto" w:fill="auto"/>
            <w:vAlign w:val="center"/>
            <w:hideMark/>
          </w:tcPr>
          <w:p w14:paraId="3F9FD6F3" w14:textId="77777777" w:rsidR="002D2B72" w:rsidRPr="0012244E" w:rsidRDefault="002D2B72" w:rsidP="00936B6F">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r>
      <w:tr w:rsidR="002D2B72" w:rsidRPr="002D2B72" w14:paraId="375C3CE8" w14:textId="77777777" w:rsidTr="002D2B72">
        <w:trPr>
          <w:trHeight w:val="315"/>
        </w:trPr>
        <w:tc>
          <w:tcPr>
            <w:tcW w:w="880" w:type="dxa"/>
            <w:tcBorders>
              <w:top w:val="nil"/>
              <w:left w:val="nil"/>
              <w:right w:val="nil"/>
            </w:tcBorders>
            <w:shd w:val="clear" w:color="auto" w:fill="auto"/>
            <w:vAlign w:val="center"/>
            <w:hideMark/>
          </w:tcPr>
          <w:p w14:paraId="6DB111DE" w14:textId="77777777" w:rsidR="002D2B72" w:rsidRPr="002D2B72" w:rsidRDefault="002D2B72" w:rsidP="00936B6F">
            <w:pPr>
              <w:spacing w:after="0" w:line="240" w:lineRule="auto"/>
              <w:rPr>
                <w:rFonts w:ascii="Times New Roman" w:eastAsia="Times New Roman" w:hAnsi="Times New Roman" w:cs="Times New Roman"/>
                <w:b/>
                <w:bCs/>
                <w:color w:val="000000"/>
                <w:sz w:val="24"/>
                <w:szCs w:val="24"/>
              </w:rPr>
            </w:pPr>
            <w:r w:rsidRPr="002D2B72">
              <w:rPr>
                <w:rFonts w:ascii="Times New Roman" w:eastAsia="Times New Roman" w:hAnsi="Times New Roman" w:cs="Times New Roman"/>
                <w:b/>
                <w:bCs/>
                <w:color w:val="000000"/>
                <w:sz w:val="24"/>
                <w:szCs w:val="24"/>
              </w:rPr>
              <w:t>CERW</w:t>
            </w:r>
          </w:p>
        </w:tc>
        <w:tc>
          <w:tcPr>
            <w:tcW w:w="1260" w:type="dxa"/>
            <w:tcBorders>
              <w:top w:val="nil"/>
              <w:left w:val="nil"/>
              <w:right w:val="nil"/>
            </w:tcBorders>
            <w:shd w:val="clear" w:color="auto" w:fill="auto"/>
            <w:vAlign w:val="center"/>
            <w:hideMark/>
          </w:tcPr>
          <w:p w14:paraId="3D075D9F" w14:textId="77777777" w:rsidR="002D2B72" w:rsidRPr="0012244E" w:rsidRDefault="002D2B72" w:rsidP="00936B6F">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904</w:t>
            </w:r>
          </w:p>
        </w:tc>
        <w:tc>
          <w:tcPr>
            <w:tcW w:w="780" w:type="dxa"/>
            <w:tcBorders>
              <w:top w:val="nil"/>
              <w:left w:val="nil"/>
              <w:right w:val="nil"/>
            </w:tcBorders>
            <w:shd w:val="clear" w:color="auto" w:fill="auto"/>
            <w:vAlign w:val="center"/>
            <w:hideMark/>
          </w:tcPr>
          <w:p w14:paraId="5E9F6CDC" w14:textId="77777777" w:rsidR="002D2B72" w:rsidRPr="0012244E" w:rsidRDefault="002D2B72" w:rsidP="00936B6F">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2,761</w:t>
            </w:r>
          </w:p>
        </w:tc>
        <w:tc>
          <w:tcPr>
            <w:tcW w:w="880" w:type="dxa"/>
            <w:tcBorders>
              <w:top w:val="nil"/>
              <w:left w:val="nil"/>
              <w:right w:val="nil"/>
            </w:tcBorders>
            <w:shd w:val="clear" w:color="auto" w:fill="auto"/>
            <w:vAlign w:val="center"/>
            <w:hideMark/>
          </w:tcPr>
          <w:p w14:paraId="2520146E" w14:textId="77777777" w:rsidR="002D2B72" w:rsidRPr="0012244E" w:rsidRDefault="002D2B72" w:rsidP="00936B6F">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1</w:t>
            </w:r>
          </w:p>
        </w:tc>
        <w:tc>
          <w:tcPr>
            <w:tcW w:w="780" w:type="dxa"/>
            <w:tcBorders>
              <w:top w:val="nil"/>
              <w:left w:val="nil"/>
              <w:right w:val="nil"/>
            </w:tcBorders>
            <w:shd w:val="clear" w:color="auto" w:fill="auto"/>
            <w:vAlign w:val="center"/>
            <w:hideMark/>
          </w:tcPr>
          <w:p w14:paraId="5ABC9800" w14:textId="77777777" w:rsidR="002D2B72" w:rsidRPr="0012244E" w:rsidRDefault="002D2B72" w:rsidP="00936B6F">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0.448</w:t>
            </w:r>
          </w:p>
        </w:tc>
        <w:tc>
          <w:tcPr>
            <w:tcW w:w="1080" w:type="dxa"/>
            <w:tcBorders>
              <w:top w:val="nil"/>
              <w:left w:val="nil"/>
              <w:right w:val="nil"/>
            </w:tcBorders>
            <w:shd w:val="clear" w:color="auto" w:fill="auto"/>
            <w:vAlign w:val="center"/>
            <w:hideMark/>
          </w:tcPr>
          <w:p w14:paraId="10202240" w14:textId="77777777" w:rsidR="002D2B72" w:rsidRPr="0012244E" w:rsidRDefault="002D2B72" w:rsidP="00936B6F">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3,000</w:t>
            </w:r>
          </w:p>
        </w:tc>
        <w:tc>
          <w:tcPr>
            <w:tcW w:w="580" w:type="dxa"/>
            <w:tcBorders>
              <w:top w:val="nil"/>
              <w:left w:val="nil"/>
              <w:right w:val="nil"/>
            </w:tcBorders>
            <w:shd w:val="clear" w:color="auto" w:fill="auto"/>
            <w:vAlign w:val="center"/>
            <w:hideMark/>
          </w:tcPr>
          <w:p w14:paraId="3BCEBA75" w14:textId="77777777" w:rsidR="002D2B72" w:rsidRPr="0012244E" w:rsidRDefault="002D2B72" w:rsidP="00936B6F">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720" w:type="dxa"/>
            <w:tcBorders>
              <w:top w:val="nil"/>
              <w:left w:val="nil"/>
              <w:right w:val="nil"/>
            </w:tcBorders>
            <w:shd w:val="clear" w:color="auto" w:fill="auto"/>
            <w:vAlign w:val="center"/>
            <w:hideMark/>
          </w:tcPr>
          <w:p w14:paraId="04D3DFBE" w14:textId="77777777" w:rsidR="002D2B72" w:rsidRPr="0012244E" w:rsidRDefault="002D2B72" w:rsidP="00936B6F">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520" w:type="dxa"/>
            <w:tcBorders>
              <w:top w:val="nil"/>
              <w:left w:val="nil"/>
              <w:right w:val="nil"/>
            </w:tcBorders>
            <w:shd w:val="clear" w:color="auto" w:fill="auto"/>
            <w:vAlign w:val="center"/>
            <w:hideMark/>
          </w:tcPr>
          <w:p w14:paraId="4F3B2934" w14:textId="77777777" w:rsidR="002D2B72" w:rsidRPr="0012244E" w:rsidRDefault="002D2B72" w:rsidP="00936B6F">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w:t>
            </w:r>
          </w:p>
        </w:tc>
        <w:tc>
          <w:tcPr>
            <w:tcW w:w="620" w:type="dxa"/>
            <w:tcBorders>
              <w:top w:val="nil"/>
              <w:left w:val="nil"/>
              <w:right w:val="nil"/>
            </w:tcBorders>
            <w:shd w:val="clear" w:color="auto" w:fill="auto"/>
            <w:vAlign w:val="center"/>
            <w:hideMark/>
          </w:tcPr>
          <w:p w14:paraId="2BA89E09" w14:textId="77777777" w:rsidR="002D2B72" w:rsidRPr="0012244E" w:rsidRDefault="002D2B72" w:rsidP="00936B6F">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440" w:type="dxa"/>
            <w:tcBorders>
              <w:top w:val="nil"/>
              <w:left w:val="nil"/>
              <w:right w:val="nil"/>
            </w:tcBorders>
            <w:shd w:val="clear" w:color="auto" w:fill="auto"/>
            <w:vAlign w:val="center"/>
            <w:hideMark/>
          </w:tcPr>
          <w:p w14:paraId="7EC3998E" w14:textId="77777777" w:rsidR="002D2B72" w:rsidRPr="0012244E" w:rsidRDefault="002D2B72" w:rsidP="00936B6F">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640" w:type="dxa"/>
            <w:tcBorders>
              <w:top w:val="nil"/>
              <w:left w:val="nil"/>
              <w:right w:val="nil"/>
            </w:tcBorders>
            <w:shd w:val="clear" w:color="auto" w:fill="auto"/>
            <w:vAlign w:val="center"/>
            <w:hideMark/>
          </w:tcPr>
          <w:p w14:paraId="30E6D812" w14:textId="77777777" w:rsidR="002D2B72" w:rsidRPr="0012244E" w:rsidRDefault="002D2B72" w:rsidP="00936B6F">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600" w:type="dxa"/>
            <w:tcBorders>
              <w:top w:val="nil"/>
              <w:left w:val="nil"/>
              <w:right w:val="nil"/>
            </w:tcBorders>
            <w:shd w:val="clear" w:color="auto" w:fill="auto"/>
            <w:vAlign w:val="center"/>
            <w:hideMark/>
          </w:tcPr>
          <w:p w14:paraId="22FBEB34" w14:textId="77777777" w:rsidR="002D2B72" w:rsidRPr="0012244E" w:rsidRDefault="002D2B72" w:rsidP="00936B6F">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420" w:type="dxa"/>
            <w:tcBorders>
              <w:top w:val="nil"/>
              <w:left w:val="nil"/>
              <w:right w:val="nil"/>
            </w:tcBorders>
            <w:shd w:val="clear" w:color="auto" w:fill="auto"/>
            <w:vAlign w:val="center"/>
            <w:hideMark/>
          </w:tcPr>
          <w:p w14:paraId="357AFA5D" w14:textId="77777777" w:rsidR="002D2B72" w:rsidRPr="0012244E" w:rsidRDefault="002D2B72" w:rsidP="00936B6F">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400" w:type="dxa"/>
            <w:tcBorders>
              <w:top w:val="nil"/>
              <w:left w:val="nil"/>
              <w:right w:val="nil"/>
            </w:tcBorders>
            <w:shd w:val="clear" w:color="auto" w:fill="auto"/>
            <w:vAlign w:val="center"/>
            <w:hideMark/>
          </w:tcPr>
          <w:p w14:paraId="49E39EC5" w14:textId="77777777" w:rsidR="002D2B72" w:rsidRPr="0012244E" w:rsidRDefault="002D2B72" w:rsidP="00936B6F">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440" w:type="dxa"/>
            <w:tcBorders>
              <w:top w:val="nil"/>
              <w:left w:val="nil"/>
              <w:right w:val="nil"/>
            </w:tcBorders>
            <w:shd w:val="clear" w:color="auto" w:fill="auto"/>
            <w:vAlign w:val="center"/>
            <w:hideMark/>
          </w:tcPr>
          <w:p w14:paraId="3C4ED55E" w14:textId="77777777" w:rsidR="002D2B72" w:rsidRPr="0012244E" w:rsidRDefault="002D2B72" w:rsidP="00936B6F">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r>
      <w:tr w:rsidR="002D2B72" w:rsidRPr="002D2B72" w14:paraId="7F77D35C" w14:textId="77777777" w:rsidTr="002D2B72">
        <w:trPr>
          <w:trHeight w:val="315"/>
        </w:trPr>
        <w:tc>
          <w:tcPr>
            <w:tcW w:w="880" w:type="dxa"/>
            <w:tcBorders>
              <w:top w:val="nil"/>
              <w:left w:val="nil"/>
              <w:bottom w:val="single" w:sz="4" w:space="0" w:color="auto"/>
              <w:right w:val="nil"/>
            </w:tcBorders>
            <w:shd w:val="clear" w:color="auto" w:fill="auto"/>
            <w:vAlign w:val="center"/>
            <w:hideMark/>
          </w:tcPr>
          <w:p w14:paraId="68996E3D" w14:textId="77777777" w:rsidR="002D2B72" w:rsidRPr="002D2B72" w:rsidRDefault="002D2B72" w:rsidP="00936B6F">
            <w:pPr>
              <w:spacing w:after="0" w:line="240" w:lineRule="auto"/>
              <w:rPr>
                <w:rFonts w:ascii="Times New Roman" w:eastAsia="Times New Roman" w:hAnsi="Times New Roman" w:cs="Times New Roman"/>
                <w:b/>
                <w:bCs/>
                <w:color w:val="000000"/>
                <w:sz w:val="24"/>
                <w:szCs w:val="24"/>
              </w:rPr>
            </w:pPr>
            <w:r w:rsidRPr="002D2B72">
              <w:rPr>
                <w:rFonts w:ascii="Times New Roman" w:eastAsia="Times New Roman" w:hAnsi="Times New Roman" w:cs="Times New Roman"/>
                <w:b/>
                <w:bCs/>
                <w:color w:val="000000"/>
                <w:sz w:val="24"/>
                <w:szCs w:val="24"/>
              </w:rPr>
              <w:t>SWWA</w:t>
            </w:r>
          </w:p>
        </w:tc>
        <w:tc>
          <w:tcPr>
            <w:tcW w:w="1260" w:type="dxa"/>
            <w:tcBorders>
              <w:top w:val="nil"/>
              <w:left w:val="nil"/>
              <w:bottom w:val="single" w:sz="4" w:space="0" w:color="auto"/>
              <w:right w:val="nil"/>
            </w:tcBorders>
            <w:shd w:val="clear" w:color="auto" w:fill="auto"/>
            <w:vAlign w:val="center"/>
            <w:hideMark/>
          </w:tcPr>
          <w:p w14:paraId="612711D2" w14:textId="77777777" w:rsidR="002D2B72" w:rsidRPr="0012244E" w:rsidRDefault="002D2B72" w:rsidP="00936B6F">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114</w:t>
            </w:r>
          </w:p>
        </w:tc>
        <w:tc>
          <w:tcPr>
            <w:tcW w:w="780" w:type="dxa"/>
            <w:tcBorders>
              <w:top w:val="nil"/>
              <w:left w:val="nil"/>
              <w:bottom w:val="single" w:sz="4" w:space="0" w:color="auto"/>
              <w:right w:val="nil"/>
            </w:tcBorders>
            <w:shd w:val="clear" w:color="auto" w:fill="auto"/>
            <w:vAlign w:val="center"/>
            <w:hideMark/>
          </w:tcPr>
          <w:p w14:paraId="32E38234" w14:textId="77777777" w:rsidR="002D2B72" w:rsidRPr="0012244E" w:rsidRDefault="002D2B72" w:rsidP="00936B6F">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183</w:t>
            </w:r>
          </w:p>
        </w:tc>
        <w:tc>
          <w:tcPr>
            <w:tcW w:w="880" w:type="dxa"/>
            <w:tcBorders>
              <w:top w:val="nil"/>
              <w:left w:val="nil"/>
              <w:bottom w:val="single" w:sz="4" w:space="0" w:color="auto"/>
              <w:right w:val="nil"/>
            </w:tcBorders>
            <w:shd w:val="clear" w:color="auto" w:fill="auto"/>
            <w:vAlign w:val="center"/>
            <w:hideMark/>
          </w:tcPr>
          <w:p w14:paraId="5D06C15B" w14:textId="77777777" w:rsidR="002D2B72" w:rsidRPr="0012244E" w:rsidRDefault="002D2B72" w:rsidP="00936B6F">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1</w:t>
            </w:r>
          </w:p>
        </w:tc>
        <w:tc>
          <w:tcPr>
            <w:tcW w:w="780" w:type="dxa"/>
            <w:tcBorders>
              <w:top w:val="nil"/>
              <w:left w:val="nil"/>
              <w:bottom w:val="single" w:sz="4" w:space="0" w:color="auto"/>
              <w:right w:val="nil"/>
            </w:tcBorders>
            <w:shd w:val="clear" w:color="auto" w:fill="auto"/>
            <w:vAlign w:val="center"/>
            <w:hideMark/>
          </w:tcPr>
          <w:p w14:paraId="6734B04D" w14:textId="77777777" w:rsidR="002D2B72" w:rsidRPr="0012244E" w:rsidRDefault="002D2B72" w:rsidP="00936B6F">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0.616</w:t>
            </w:r>
          </w:p>
        </w:tc>
        <w:tc>
          <w:tcPr>
            <w:tcW w:w="1080" w:type="dxa"/>
            <w:tcBorders>
              <w:top w:val="nil"/>
              <w:left w:val="nil"/>
              <w:bottom w:val="single" w:sz="4" w:space="0" w:color="auto"/>
              <w:right w:val="nil"/>
            </w:tcBorders>
            <w:shd w:val="clear" w:color="auto" w:fill="auto"/>
            <w:vAlign w:val="center"/>
            <w:hideMark/>
          </w:tcPr>
          <w:p w14:paraId="6B5C578E" w14:textId="77777777" w:rsidR="002D2B72" w:rsidRPr="0012244E" w:rsidRDefault="002D2B72" w:rsidP="00936B6F">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18,000</w:t>
            </w:r>
          </w:p>
        </w:tc>
        <w:tc>
          <w:tcPr>
            <w:tcW w:w="580" w:type="dxa"/>
            <w:tcBorders>
              <w:top w:val="nil"/>
              <w:left w:val="nil"/>
              <w:bottom w:val="single" w:sz="4" w:space="0" w:color="auto"/>
              <w:right w:val="nil"/>
            </w:tcBorders>
            <w:shd w:val="clear" w:color="auto" w:fill="auto"/>
            <w:vAlign w:val="center"/>
            <w:hideMark/>
          </w:tcPr>
          <w:p w14:paraId="5097DDC4" w14:textId="77777777" w:rsidR="002D2B72" w:rsidRPr="0012244E" w:rsidRDefault="002D2B72" w:rsidP="00936B6F">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720" w:type="dxa"/>
            <w:tcBorders>
              <w:top w:val="nil"/>
              <w:left w:val="nil"/>
              <w:bottom w:val="single" w:sz="4" w:space="0" w:color="auto"/>
              <w:right w:val="nil"/>
            </w:tcBorders>
            <w:shd w:val="clear" w:color="auto" w:fill="auto"/>
            <w:vAlign w:val="center"/>
            <w:hideMark/>
          </w:tcPr>
          <w:p w14:paraId="6D2399B8" w14:textId="77777777" w:rsidR="002D2B72" w:rsidRPr="0012244E" w:rsidRDefault="002D2B72" w:rsidP="00936B6F">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520" w:type="dxa"/>
            <w:tcBorders>
              <w:top w:val="nil"/>
              <w:left w:val="nil"/>
              <w:bottom w:val="single" w:sz="4" w:space="0" w:color="auto"/>
              <w:right w:val="nil"/>
            </w:tcBorders>
            <w:shd w:val="clear" w:color="auto" w:fill="auto"/>
            <w:vAlign w:val="center"/>
            <w:hideMark/>
          </w:tcPr>
          <w:p w14:paraId="09CD08CE" w14:textId="77777777" w:rsidR="002D2B72" w:rsidRPr="0012244E" w:rsidRDefault="002D2B72" w:rsidP="00936B6F">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w:t>
            </w:r>
          </w:p>
        </w:tc>
        <w:tc>
          <w:tcPr>
            <w:tcW w:w="620" w:type="dxa"/>
            <w:tcBorders>
              <w:top w:val="nil"/>
              <w:left w:val="nil"/>
              <w:bottom w:val="single" w:sz="4" w:space="0" w:color="auto"/>
              <w:right w:val="nil"/>
            </w:tcBorders>
            <w:shd w:val="clear" w:color="auto" w:fill="auto"/>
            <w:vAlign w:val="center"/>
            <w:hideMark/>
          </w:tcPr>
          <w:p w14:paraId="19D77C1D" w14:textId="77777777" w:rsidR="002D2B72" w:rsidRPr="0012244E" w:rsidRDefault="002D2B72" w:rsidP="00936B6F">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440" w:type="dxa"/>
            <w:tcBorders>
              <w:top w:val="nil"/>
              <w:left w:val="nil"/>
              <w:bottom w:val="single" w:sz="4" w:space="0" w:color="auto"/>
              <w:right w:val="nil"/>
            </w:tcBorders>
            <w:shd w:val="clear" w:color="auto" w:fill="auto"/>
            <w:vAlign w:val="center"/>
            <w:hideMark/>
          </w:tcPr>
          <w:p w14:paraId="7AC11DA1" w14:textId="77777777" w:rsidR="002D2B72" w:rsidRPr="0012244E" w:rsidRDefault="002D2B72" w:rsidP="00936B6F">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640" w:type="dxa"/>
            <w:tcBorders>
              <w:top w:val="nil"/>
              <w:left w:val="nil"/>
              <w:bottom w:val="single" w:sz="4" w:space="0" w:color="auto"/>
              <w:right w:val="nil"/>
            </w:tcBorders>
            <w:shd w:val="clear" w:color="auto" w:fill="auto"/>
            <w:vAlign w:val="center"/>
            <w:hideMark/>
          </w:tcPr>
          <w:p w14:paraId="5D9A9310" w14:textId="77777777" w:rsidR="002D2B72" w:rsidRPr="0012244E" w:rsidRDefault="002D2B72" w:rsidP="00936B6F">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600" w:type="dxa"/>
            <w:tcBorders>
              <w:top w:val="nil"/>
              <w:left w:val="nil"/>
              <w:bottom w:val="single" w:sz="4" w:space="0" w:color="auto"/>
              <w:right w:val="nil"/>
            </w:tcBorders>
            <w:shd w:val="clear" w:color="auto" w:fill="auto"/>
            <w:vAlign w:val="center"/>
            <w:hideMark/>
          </w:tcPr>
          <w:p w14:paraId="0E08A41B" w14:textId="77777777" w:rsidR="002D2B72" w:rsidRPr="0012244E" w:rsidRDefault="002D2B72" w:rsidP="00936B6F">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420" w:type="dxa"/>
            <w:tcBorders>
              <w:top w:val="nil"/>
              <w:left w:val="nil"/>
              <w:bottom w:val="single" w:sz="4" w:space="0" w:color="auto"/>
              <w:right w:val="nil"/>
            </w:tcBorders>
            <w:shd w:val="clear" w:color="auto" w:fill="auto"/>
            <w:vAlign w:val="center"/>
            <w:hideMark/>
          </w:tcPr>
          <w:p w14:paraId="7C8C6ABC" w14:textId="77777777" w:rsidR="002D2B72" w:rsidRPr="0012244E" w:rsidRDefault="002D2B72" w:rsidP="00936B6F">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400" w:type="dxa"/>
            <w:tcBorders>
              <w:top w:val="nil"/>
              <w:left w:val="nil"/>
              <w:bottom w:val="single" w:sz="4" w:space="0" w:color="auto"/>
              <w:right w:val="nil"/>
            </w:tcBorders>
            <w:shd w:val="clear" w:color="auto" w:fill="auto"/>
            <w:vAlign w:val="center"/>
            <w:hideMark/>
          </w:tcPr>
          <w:p w14:paraId="31E7A0B7" w14:textId="77777777" w:rsidR="002D2B72" w:rsidRPr="0012244E" w:rsidRDefault="002D2B72" w:rsidP="00936B6F">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440" w:type="dxa"/>
            <w:tcBorders>
              <w:top w:val="nil"/>
              <w:left w:val="nil"/>
              <w:bottom w:val="single" w:sz="4" w:space="0" w:color="auto"/>
              <w:right w:val="nil"/>
            </w:tcBorders>
            <w:shd w:val="clear" w:color="auto" w:fill="auto"/>
            <w:vAlign w:val="center"/>
            <w:hideMark/>
          </w:tcPr>
          <w:p w14:paraId="1E0D4E0C" w14:textId="77777777" w:rsidR="002D2B72" w:rsidRPr="0012244E" w:rsidRDefault="002D2B72" w:rsidP="00936B6F">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r>
      <w:tr w:rsidR="002D2B72" w:rsidRPr="002D2B72" w14:paraId="503C6CEB" w14:textId="77777777" w:rsidTr="002D2B72">
        <w:trPr>
          <w:trHeight w:val="315"/>
        </w:trPr>
        <w:tc>
          <w:tcPr>
            <w:tcW w:w="880" w:type="dxa"/>
            <w:tcBorders>
              <w:top w:val="single" w:sz="4" w:space="0" w:color="auto"/>
              <w:left w:val="nil"/>
              <w:bottom w:val="nil"/>
              <w:right w:val="nil"/>
            </w:tcBorders>
            <w:shd w:val="clear" w:color="auto" w:fill="auto"/>
            <w:vAlign w:val="center"/>
            <w:hideMark/>
          </w:tcPr>
          <w:p w14:paraId="32F468AF" w14:textId="77777777" w:rsidR="002D2B72" w:rsidRPr="002D2B72" w:rsidRDefault="002D2B72" w:rsidP="00936B6F">
            <w:pPr>
              <w:spacing w:after="0" w:line="240" w:lineRule="auto"/>
              <w:rPr>
                <w:rFonts w:ascii="Times New Roman" w:eastAsia="Times New Roman" w:hAnsi="Times New Roman" w:cs="Times New Roman"/>
                <w:b/>
                <w:bCs/>
                <w:color w:val="000000"/>
                <w:sz w:val="24"/>
                <w:szCs w:val="24"/>
              </w:rPr>
            </w:pPr>
            <w:r w:rsidRPr="002D2B72">
              <w:rPr>
                <w:rFonts w:ascii="Times New Roman" w:eastAsia="Times New Roman" w:hAnsi="Times New Roman" w:cs="Times New Roman"/>
                <w:b/>
                <w:bCs/>
                <w:color w:val="000000"/>
                <w:sz w:val="24"/>
                <w:szCs w:val="24"/>
              </w:rPr>
              <w:t>REVI</w:t>
            </w:r>
          </w:p>
        </w:tc>
        <w:tc>
          <w:tcPr>
            <w:tcW w:w="1260" w:type="dxa"/>
            <w:tcBorders>
              <w:top w:val="single" w:sz="4" w:space="0" w:color="auto"/>
              <w:left w:val="nil"/>
              <w:bottom w:val="nil"/>
              <w:right w:val="nil"/>
            </w:tcBorders>
            <w:shd w:val="clear" w:color="auto" w:fill="auto"/>
            <w:vAlign w:val="center"/>
            <w:hideMark/>
          </w:tcPr>
          <w:p w14:paraId="6560C994" w14:textId="77777777" w:rsidR="002D2B72" w:rsidRPr="0012244E" w:rsidRDefault="002D2B72" w:rsidP="00936B6F">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4,481</w:t>
            </w:r>
          </w:p>
        </w:tc>
        <w:tc>
          <w:tcPr>
            <w:tcW w:w="780" w:type="dxa"/>
            <w:tcBorders>
              <w:top w:val="single" w:sz="4" w:space="0" w:color="auto"/>
              <w:left w:val="nil"/>
              <w:bottom w:val="nil"/>
              <w:right w:val="nil"/>
            </w:tcBorders>
            <w:shd w:val="clear" w:color="auto" w:fill="auto"/>
            <w:vAlign w:val="center"/>
            <w:hideMark/>
          </w:tcPr>
          <w:p w14:paraId="4D2221F5" w14:textId="77777777" w:rsidR="002D2B72" w:rsidRPr="0012244E" w:rsidRDefault="002D2B72" w:rsidP="00936B6F">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140,488</w:t>
            </w:r>
          </w:p>
        </w:tc>
        <w:tc>
          <w:tcPr>
            <w:tcW w:w="880" w:type="dxa"/>
            <w:tcBorders>
              <w:top w:val="single" w:sz="4" w:space="0" w:color="auto"/>
              <w:left w:val="nil"/>
              <w:bottom w:val="nil"/>
              <w:right w:val="nil"/>
            </w:tcBorders>
            <w:shd w:val="clear" w:color="auto" w:fill="auto"/>
            <w:vAlign w:val="center"/>
            <w:hideMark/>
          </w:tcPr>
          <w:p w14:paraId="317DA320" w14:textId="77777777" w:rsidR="002D2B72" w:rsidRPr="0012244E" w:rsidRDefault="002D2B72" w:rsidP="00936B6F">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780" w:type="dxa"/>
            <w:tcBorders>
              <w:top w:val="single" w:sz="4" w:space="0" w:color="auto"/>
              <w:left w:val="nil"/>
              <w:bottom w:val="nil"/>
              <w:right w:val="nil"/>
            </w:tcBorders>
            <w:shd w:val="clear" w:color="auto" w:fill="auto"/>
            <w:vAlign w:val="center"/>
            <w:hideMark/>
          </w:tcPr>
          <w:p w14:paraId="3BE7C46A" w14:textId="77777777" w:rsidR="002D2B72" w:rsidRPr="0012244E" w:rsidRDefault="002D2B72" w:rsidP="00936B6F">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0.317</w:t>
            </w:r>
          </w:p>
        </w:tc>
        <w:tc>
          <w:tcPr>
            <w:tcW w:w="1080" w:type="dxa"/>
            <w:tcBorders>
              <w:top w:val="single" w:sz="4" w:space="0" w:color="auto"/>
              <w:left w:val="nil"/>
              <w:bottom w:val="nil"/>
              <w:right w:val="nil"/>
            </w:tcBorders>
            <w:shd w:val="clear" w:color="auto" w:fill="auto"/>
            <w:vAlign w:val="center"/>
            <w:hideMark/>
          </w:tcPr>
          <w:p w14:paraId="4566DC6A" w14:textId="77777777" w:rsidR="002D2B72" w:rsidRPr="0012244E" w:rsidRDefault="002D2B72" w:rsidP="00936B6F">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3,000</w:t>
            </w:r>
          </w:p>
        </w:tc>
        <w:tc>
          <w:tcPr>
            <w:tcW w:w="580" w:type="dxa"/>
            <w:tcBorders>
              <w:top w:val="single" w:sz="4" w:space="0" w:color="auto"/>
              <w:left w:val="nil"/>
              <w:bottom w:val="nil"/>
              <w:right w:val="nil"/>
            </w:tcBorders>
            <w:shd w:val="clear" w:color="auto" w:fill="auto"/>
            <w:vAlign w:val="center"/>
            <w:hideMark/>
          </w:tcPr>
          <w:p w14:paraId="1622BA68" w14:textId="77777777" w:rsidR="002D2B72" w:rsidRPr="0012244E" w:rsidRDefault="002D2B72" w:rsidP="00936B6F">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720" w:type="dxa"/>
            <w:tcBorders>
              <w:top w:val="single" w:sz="4" w:space="0" w:color="auto"/>
              <w:left w:val="nil"/>
              <w:bottom w:val="nil"/>
              <w:right w:val="nil"/>
            </w:tcBorders>
            <w:shd w:val="clear" w:color="auto" w:fill="auto"/>
            <w:vAlign w:val="center"/>
            <w:hideMark/>
          </w:tcPr>
          <w:p w14:paraId="4D55F0D6" w14:textId="77777777" w:rsidR="002D2B72" w:rsidRPr="0012244E" w:rsidRDefault="002D2B72" w:rsidP="00936B6F">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520" w:type="dxa"/>
            <w:tcBorders>
              <w:top w:val="single" w:sz="4" w:space="0" w:color="auto"/>
              <w:left w:val="nil"/>
              <w:bottom w:val="nil"/>
              <w:right w:val="nil"/>
            </w:tcBorders>
            <w:shd w:val="clear" w:color="auto" w:fill="auto"/>
            <w:vAlign w:val="center"/>
            <w:hideMark/>
          </w:tcPr>
          <w:p w14:paraId="75051F66" w14:textId="77777777" w:rsidR="002D2B72" w:rsidRPr="0012244E" w:rsidRDefault="002D2B72" w:rsidP="00936B6F">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w:t>
            </w:r>
          </w:p>
        </w:tc>
        <w:tc>
          <w:tcPr>
            <w:tcW w:w="620" w:type="dxa"/>
            <w:tcBorders>
              <w:top w:val="single" w:sz="4" w:space="0" w:color="auto"/>
              <w:left w:val="nil"/>
              <w:bottom w:val="nil"/>
              <w:right w:val="nil"/>
            </w:tcBorders>
            <w:shd w:val="clear" w:color="auto" w:fill="auto"/>
            <w:vAlign w:val="center"/>
            <w:hideMark/>
          </w:tcPr>
          <w:p w14:paraId="60928E34" w14:textId="77777777" w:rsidR="002D2B72" w:rsidRPr="0012244E" w:rsidRDefault="002D2B72" w:rsidP="00936B6F">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440" w:type="dxa"/>
            <w:tcBorders>
              <w:top w:val="single" w:sz="4" w:space="0" w:color="auto"/>
              <w:left w:val="nil"/>
              <w:bottom w:val="nil"/>
              <w:right w:val="nil"/>
            </w:tcBorders>
            <w:shd w:val="clear" w:color="auto" w:fill="auto"/>
            <w:vAlign w:val="center"/>
            <w:hideMark/>
          </w:tcPr>
          <w:p w14:paraId="71664E5C" w14:textId="77777777" w:rsidR="002D2B72" w:rsidRPr="0012244E" w:rsidRDefault="002D2B72" w:rsidP="00936B6F">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640" w:type="dxa"/>
            <w:tcBorders>
              <w:top w:val="single" w:sz="4" w:space="0" w:color="auto"/>
              <w:left w:val="nil"/>
              <w:bottom w:val="nil"/>
              <w:right w:val="nil"/>
            </w:tcBorders>
            <w:shd w:val="clear" w:color="auto" w:fill="auto"/>
            <w:vAlign w:val="center"/>
            <w:hideMark/>
          </w:tcPr>
          <w:p w14:paraId="7CD907B8" w14:textId="77777777" w:rsidR="002D2B72" w:rsidRPr="0012244E" w:rsidRDefault="002D2B72" w:rsidP="00936B6F">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600" w:type="dxa"/>
            <w:tcBorders>
              <w:top w:val="single" w:sz="4" w:space="0" w:color="auto"/>
              <w:left w:val="nil"/>
              <w:bottom w:val="nil"/>
              <w:right w:val="nil"/>
            </w:tcBorders>
            <w:shd w:val="clear" w:color="auto" w:fill="auto"/>
            <w:vAlign w:val="center"/>
            <w:hideMark/>
          </w:tcPr>
          <w:p w14:paraId="2D0A180E" w14:textId="77777777" w:rsidR="002D2B72" w:rsidRPr="0012244E" w:rsidRDefault="002D2B72" w:rsidP="00936B6F">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420" w:type="dxa"/>
            <w:tcBorders>
              <w:top w:val="single" w:sz="4" w:space="0" w:color="auto"/>
              <w:left w:val="nil"/>
              <w:bottom w:val="nil"/>
              <w:right w:val="nil"/>
            </w:tcBorders>
            <w:shd w:val="clear" w:color="auto" w:fill="auto"/>
            <w:vAlign w:val="center"/>
            <w:hideMark/>
          </w:tcPr>
          <w:p w14:paraId="77498E73" w14:textId="77777777" w:rsidR="002D2B72" w:rsidRPr="0012244E" w:rsidRDefault="002D2B72" w:rsidP="00936B6F">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400" w:type="dxa"/>
            <w:tcBorders>
              <w:top w:val="single" w:sz="4" w:space="0" w:color="auto"/>
              <w:left w:val="nil"/>
              <w:bottom w:val="nil"/>
              <w:right w:val="nil"/>
            </w:tcBorders>
            <w:shd w:val="clear" w:color="auto" w:fill="auto"/>
            <w:vAlign w:val="center"/>
            <w:hideMark/>
          </w:tcPr>
          <w:p w14:paraId="5BEAC8E9" w14:textId="77777777" w:rsidR="002D2B72" w:rsidRPr="0012244E" w:rsidRDefault="002D2B72" w:rsidP="00936B6F">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440" w:type="dxa"/>
            <w:tcBorders>
              <w:top w:val="single" w:sz="4" w:space="0" w:color="auto"/>
              <w:left w:val="nil"/>
              <w:bottom w:val="nil"/>
              <w:right w:val="nil"/>
            </w:tcBorders>
            <w:shd w:val="clear" w:color="auto" w:fill="auto"/>
            <w:vAlign w:val="center"/>
            <w:hideMark/>
          </w:tcPr>
          <w:p w14:paraId="592A8BA7" w14:textId="77777777" w:rsidR="002D2B72" w:rsidRPr="0012244E" w:rsidRDefault="002D2B72" w:rsidP="00936B6F">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r>
      <w:tr w:rsidR="002D2B72" w:rsidRPr="002D2B72" w14:paraId="21045309" w14:textId="77777777" w:rsidTr="002D2B72">
        <w:trPr>
          <w:trHeight w:val="315"/>
        </w:trPr>
        <w:tc>
          <w:tcPr>
            <w:tcW w:w="880" w:type="dxa"/>
            <w:tcBorders>
              <w:top w:val="nil"/>
              <w:left w:val="nil"/>
              <w:bottom w:val="nil"/>
              <w:right w:val="nil"/>
            </w:tcBorders>
            <w:shd w:val="clear" w:color="auto" w:fill="auto"/>
            <w:vAlign w:val="center"/>
            <w:hideMark/>
          </w:tcPr>
          <w:p w14:paraId="392B58C0" w14:textId="77777777" w:rsidR="002D2B72" w:rsidRPr="002D2B72" w:rsidRDefault="002D2B72" w:rsidP="00936B6F">
            <w:pPr>
              <w:spacing w:after="0" w:line="240" w:lineRule="auto"/>
              <w:rPr>
                <w:rFonts w:ascii="Times New Roman" w:eastAsia="Times New Roman" w:hAnsi="Times New Roman" w:cs="Times New Roman"/>
                <w:b/>
                <w:bCs/>
                <w:color w:val="000000"/>
                <w:sz w:val="24"/>
                <w:szCs w:val="24"/>
              </w:rPr>
            </w:pPr>
            <w:r w:rsidRPr="002D2B72">
              <w:rPr>
                <w:rFonts w:ascii="Times New Roman" w:eastAsia="Times New Roman" w:hAnsi="Times New Roman" w:cs="Times New Roman"/>
                <w:b/>
                <w:bCs/>
                <w:color w:val="000000"/>
                <w:sz w:val="24"/>
                <w:szCs w:val="24"/>
              </w:rPr>
              <w:t>WOTH</w:t>
            </w:r>
          </w:p>
        </w:tc>
        <w:tc>
          <w:tcPr>
            <w:tcW w:w="1260" w:type="dxa"/>
            <w:tcBorders>
              <w:top w:val="nil"/>
              <w:left w:val="nil"/>
              <w:bottom w:val="nil"/>
              <w:right w:val="nil"/>
            </w:tcBorders>
            <w:shd w:val="clear" w:color="auto" w:fill="auto"/>
            <w:vAlign w:val="center"/>
            <w:hideMark/>
          </w:tcPr>
          <w:p w14:paraId="4EF88E5F" w14:textId="77777777" w:rsidR="002D2B72" w:rsidRPr="0012244E" w:rsidRDefault="002D2B72" w:rsidP="00936B6F">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4,412</w:t>
            </w:r>
          </w:p>
        </w:tc>
        <w:tc>
          <w:tcPr>
            <w:tcW w:w="780" w:type="dxa"/>
            <w:tcBorders>
              <w:top w:val="nil"/>
              <w:left w:val="nil"/>
              <w:bottom w:val="nil"/>
              <w:right w:val="nil"/>
            </w:tcBorders>
            <w:shd w:val="clear" w:color="auto" w:fill="auto"/>
            <w:vAlign w:val="center"/>
            <w:hideMark/>
          </w:tcPr>
          <w:p w14:paraId="307ABD70" w14:textId="77777777" w:rsidR="002D2B72" w:rsidRPr="0012244E" w:rsidRDefault="002D2B72" w:rsidP="00936B6F">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56,553</w:t>
            </w:r>
          </w:p>
        </w:tc>
        <w:tc>
          <w:tcPr>
            <w:tcW w:w="880" w:type="dxa"/>
            <w:tcBorders>
              <w:top w:val="nil"/>
              <w:left w:val="nil"/>
              <w:bottom w:val="nil"/>
              <w:right w:val="nil"/>
            </w:tcBorders>
            <w:shd w:val="clear" w:color="auto" w:fill="auto"/>
            <w:vAlign w:val="center"/>
            <w:hideMark/>
          </w:tcPr>
          <w:p w14:paraId="6FC22CE1" w14:textId="77777777" w:rsidR="002D2B72" w:rsidRPr="0012244E" w:rsidRDefault="002D2B72" w:rsidP="00936B6F">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780" w:type="dxa"/>
            <w:tcBorders>
              <w:top w:val="nil"/>
              <w:left w:val="nil"/>
              <w:bottom w:val="nil"/>
              <w:right w:val="nil"/>
            </w:tcBorders>
            <w:shd w:val="clear" w:color="auto" w:fill="auto"/>
            <w:vAlign w:val="center"/>
            <w:hideMark/>
          </w:tcPr>
          <w:p w14:paraId="0740A09D" w14:textId="77777777" w:rsidR="002D2B72" w:rsidRPr="0012244E" w:rsidRDefault="002D2B72" w:rsidP="00936B6F">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0.211</w:t>
            </w:r>
          </w:p>
        </w:tc>
        <w:tc>
          <w:tcPr>
            <w:tcW w:w="1080" w:type="dxa"/>
            <w:tcBorders>
              <w:top w:val="nil"/>
              <w:left w:val="nil"/>
              <w:bottom w:val="nil"/>
              <w:right w:val="nil"/>
            </w:tcBorders>
            <w:shd w:val="clear" w:color="auto" w:fill="auto"/>
            <w:vAlign w:val="center"/>
            <w:hideMark/>
          </w:tcPr>
          <w:p w14:paraId="555E57AA" w14:textId="77777777" w:rsidR="002D2B72" w:rsidRPr="0012244E" w:rsidRDefault="002D2B72" w:rsidP="00936B6F">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3,000</w:t>
            </w:r>
          </w:p>
        </w:tc>
        <w:tc>
          <w:tcPr>
            <w:tcW w:w="580" w:type="dxa"/>
            <w:tcBorders>
              <w:top w:val="nil"/>
              <w:left w:val="nil"/>
              <w:bottom w:val="nil"/>
              <w:right w:val="nil"/>
            </w:tcBorders>
            <w:shd w:val="clear" w:color="auto" w:fill="auto"/>
            <w:vAlign w:val="center"/>
            <w:hideMark/>
          </w:tcPr>
          <w:p w14:paraId="1F55EA2E" w14:textId="77777777" w:rsidR="002D2B72" w:rsidRPr="0012244E" w:rsidRDefault="002D2B72" w:rsidP="00936B6F">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720" w:type="dxa"/>
            <w:tcBorders>
              <w:top w:val="nil"/>
              <w:left w:val="nil"/>
              <w:bottom w:val="nil"/>
              <w:right w:val="nil"/>
            </w:tcBorders>
            <w:shd w:val="clear" w:color="auto" w:fill="auto"/>
            <w:vAlign w:val="center"/>
            <w:hideMark/>
          </w:tcPr>
          <w:p w14:paraId="3E059CE2" w14:textId="77777777" w:rsidR="002D2B72" w:rsidRPr="0012244E" w:rsidRDefault="002D2B72" w:rsidP="00936B6F">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520" w:type="dxa"/>
            <w:tcBorders>
              <w:top w:val="nil"/>
              <w:left w:val="nil"/>
              <w:bottom w:val="nil"/>
              <w:right w:val="nil"/>
            </w:tcBorders>
            <w:shd w:val="clear" w:color="auto" w:fill="auto"/>
            <w:vAlign w:val="center"/>
            <w:hideMark/>
          </w:tcPr>
          <w:p w14:paraId="78607073" w14:textId="77777777" w:rsidR="002D2B72" w:rsidRPr="0012244E" w:rsidRDefault="002D2B72" w:rsidP="00936B6F">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w:t>
            </w:r>
          </w:p>
        </w:tc>
        <w:tc>
          <w:tcPr>
            <w:tcW w:w="620" w:type="dxa"/>
            <w:tcBorders>
              <w:top w:val="nil"/>
              <w:left w:val="nil"/>
              <w:bottom w:val="nil"/>
              <w:right w:val="nil"/>
            </w:tcBorders>
            <w:shd w:val="clear" w:color="auto" w:fill="auto"/>
            <w:vAlign w:val="center"/>
            <w:hideMark/>
          </w:tcPr>
          <w:p w14:paraId="26C6F0A1" w14:textId="77777777" w:rsidR="002D2B72" w:rsidRPr="0012244E" w:rsidRDefault="002D2B72" w:rsidP="00936B6F">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440" w:type="dxa"/>
            <w:tcBorders>
              <w:top w:val="nil"/>
              <w:left w:val="nil"/>
              <w:bottom w:val="nil"/>
              <w:right w:val="nil"/>
            </w:tcBorders>
            <w:shd w:val="clear" w:color="auto" w:fill="auto"/>
            <w:vAlign w:val="center"/>
            <w:hideMark/>
          </w:tcPr>
          <w:p w14:paraId="390A05EA" w14:textId="77777777" w:rsidR="002D2B72" w:rsidRPr="0012244E" w:rsidRDefault="002D2B72" w:rsidP="00936B6F">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640" w:type="dxa"/>
            <w:tcBorders>
              <w:top w:val="nil"/>
              <w:left w:val="nil"/>
              <w:bottom w:val="nil"/>
              <w:right w:val="nil"/>
            </w:tcBorders>
            <w:shd w:val="clear" w:color="auto" w:fill="auto"/>
            <w:vAlign w:val="center"/>
            <w:hideMark/>
          </w:tcPr>
          <w:p w14:paraId="5091A90A" w14:textId="77777777" w:rsidR="002D2B72" w:rsidRPr="0012244E" w:rsidRDefault="002D2B72" w:rsidP="00936B6F">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600" w:type="dxa"/>
            <w:tcBorders>
              <w:top w:val="nil"/>
              <w:left w:val="nil"/>
              <w:bottom w:val="nil"/>
              <w:right w:val="nil"/>
            </w:tcBorders>
            <w:shd w:val="clear" w:color="auto" w:fill="auto"/>
            <w:vAlign w:val="center"/>
            <w:hideMark/>
          </w:tcPr>
          <w:p w14:paraId="7F0EC5F6" w14:textId="77777777" w:rsidR="002D2B72" w:rsidRPr="0012244E" w:rsidRDefault="002D2B72" w:rsidP="00936B6F">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420" w:type="dxa"/>
            <w:tcBorders>
              <w:top w:val="nil"/>
              <w:left w:val="nil"/>
              <w:bottom w:val="nil"/>
              <w:right w:val="nil"/>
            </w:tcBorders>
            <w:shd w:val="clear" w:color="auto" w:fill="auto"/>
            <w:vAlign w:val="center"/>
            <w:hideMark/>
          </w:tcPr>
          <w:p w14:paraId="74CD6CB2" w14:textId="77777777" w:rsidR="002D2B72" w:rsidRPr="0012244E" w:rsidRDefault="002D2B72" w:rsidP="00936B6F">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400" w:type="dxa"/>
            <w:tcBorders>
              <w:top w:val="nil"/>
              <w:left w:val="nil"/>
              <w:bottom w:val="nil"/>
              <w:right w:val="nil"/>
            </w:tcBorders>
            <w:shd w:val="clear" w:color="auto" w:fill="auto"/>
            <w:vAlign w:val="center"/>
            <w:hideMark/>
          </w:tcPr>
          <w:p w14:paraId="07CFCC19" w14:textId="77777777" w:rsidR="002D2B72" w:rsidRPr="0012244E" w:rsidRDefault="002D2B72" w:rsidP="00936B6F">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440" w:type="dxa"/>
            <w:tcBorders>
              <w:top w:val="nil"/>
              <w:left w:val="nil"/>
              <w:bottom w:val="nil"/>
              <w:right w:val="nil"/>
            </w:tcBorders>
            <w:shd w:val="clear" w:color="auto" w:fill="auto"/>
            <w:vAlign w:val="center"/>
            <w:hideMark/>
          </w:tcPr>
          <w:p w14:paraId="49D5900E" w14:textId="77777777" w:rsidR="002D2B72" w:rsidRPr="0012244E" w:rsidRDefault="002D2B72" w:rsidP="00936B6F">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r>
      <w:tr w:rsidR="002D2B72" w:rsidRPr="002D2B72" w14:paraId="4196D8FF" w14:textId="77777777" w:rsidTr="002D2B72">
        <w:trPr>
          <w:trHeight w:val="315"/>
        </w:trPr>
        <w:tc>
          <w:tcPr>
            <w:tcW w:w="880" w:type="dxa"/>
            <w:tcBorders>
              <w:top w:val="nil"/>
              <w:left w:val="nil"/>
              <w:bottom w:val="nil"/>
              <w:right w:val="nil"/>
            </w:tcBorders>
            <w:shd w:val="clear" w:color="auto" w:fill="auto"/>
            <w:vAlign w:val="center"/>
            <w:hideMark/>
          </w:tcPr>
          <w:p w14:paraId="3DF253F7" w14:textId="77777777" w:rsidR="002D2B72" w:rsidRPr="002D2B72" w:rsidRDefault="002D2B72" w:rsidP="00936B6F">
            <w:pPr>
              <w:spacing w:after="0" w:line="240" w:lineRule="auto"/>
              <w:rPr>
                <w:rFonts w:ascii="Times New Roman" w:eastAsia="Times New Roman" w:hAnsi="Times New Roman" w:cs="Times New Roman"/>
                <w:b/>
                <w:bCs/>
                <w:color w:val="000000"/>
                <w:sz w:val="24"/>
                <w:szCs w:val="24"/>
              </w:rPr>
            </w:pPr>
            <w:r w:rsidRPr="002D2B72">
              <w:rPr>
                <w:rFonts w:ascii="Times New Roman" w:eastAsia="Times New Roman" w:hAnsi="Times New Roman" w:cs="Times New Roman"/>
                <w:b/>
                <w:bCs/>
                <w:color w:val="000000"/>
                <w:sz w:val="24"/>
                <w:szCs w:val="24"/>
              </w:rPr>
              <w:t>SCTA</w:t>
            </w:r>
          </w:p>
        </w:tc>
        <w:tc>
          <w:tcPr>
            <w:tcW w:w="1260" w:type="dxa"/>
            <w:tcBorders>
              <w:top w:val="nil"/>
              <w:left w:val="nil"/>
              <w:bottom w:val="nil"/>
              <w:right w:val="nil"/>
            </w:tcBorders>
            <w:shd w:val="clear" w:color="auto" w:fill="auto"/>
            <w:vAlign w:val="center"/>
            <w:hideMark/>
          </w:tcPr>
          <w:p w14:paraId="148C0074" w14:textId="77777777" w:rsidR="002D2B72" w:rsidRPr="0012244E" w:rsidRDefault="002D2B72" w:rsidP="00936B6F">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4,034</w:t>
            </w:r>
          </w:p>
        </w:tc>
        <w:tc>
          <w:tcPr>
            <w:tcW w:w="780" w:type="dxa"/>
            <w:tcBorders>
              <w:top w:val="nil"/>
              <w:left w:val="nil"/>
              <w:bottom w:val="nil"/>
              <w:right w:val="nil"/>
            </w:tcBorders>
            <w:shd w:val="clear" w:color="auto" w:fill="auto"/>
            <w:vAlign w:val="center"/>
            <w:hideMark/>
          </w:tcPr>
          <w:p w14:paraId="59FA0DD3" w14:textId="77777777" w:rsidR="002D2B72" w:rsidRPr="0012244E" w:rsidRDefault="002D2B72" w:rsidP="00936B6F">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34,152</w:t>
            </w:r>
          </w:p>
        </w:tc>
        <w:tc>
          <w:tcPr>
            <w:tcW w:w="880" w:type="dxa"/>
            <w:tcBorders>
              <w:top w:val="nil"/>
              <w:left w:val="nil"/>
              <w:bottom w:val="nil"/>
              <w:right w:val="nil"/>
            </w:tcBorders>
            <w:shd w:val="clear" w:color="auto" w:fill="auto"/>
            <w:vAlign w:val="center"/>
            <w:hideMark/>
          </w:tcPr>
          <w:p w14:paraId="68F12D85" w14:textId="77777777" w:rsidR="002D2B72" w:rsidRPr="0012244E" w:rsidRDefault="002D2B72" w:rsidP="00936B6F">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780" w:type="dxa"/>
            <w:tcBorders>
              <w:top w:val="nil"/>
              <w:left w:val="nil"/>
              <w:bottom w:val="nil"/>
              <w:right w:val="nil"/>
            </w:tcBorders>
            <w:shd w:val="clear" w:color="auto" w:fill="auto"/>
            <w:vAlign w:val="center"/>
            <w:hideMark/>
          </w:tcPr>
          <w:p w14:paraId="076C274E" w14:textId="77777777" w:rsidR="002D2B72" w:rsidRPr="0012244E" w:rsidRDefault="002D2B72" w:rsidP="00936B6F">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0.413</w:t>
            </w:r>
          </w:p>
        </w:tc>
        <w:tc>
          <w:tcPr>
            <w:tcW w:w="1080" w:type="dxa"/>
            <w:tcBorders>
              <w:top w:val="nil"/>
              <w:left w:val="nil"/>
              <w:bottom w:val="nil"/>
              <w:right w:val="nil"/>
            </w:tcBorders>
            <w:shd w:val="clear" w:color="auto" w:fill="auto"/>
            <w:vAlign w:val="center"/>
            <w:hideMark/>
          </w:tcPr>
          <w:p w14:paraId="5B2C8299" w14:textId="77777777" w:rsidR="002D2B72" w:rsidRPr="0012244E" w:rsidRDefault="002D2B72" w:rsidP="00936B6F">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3,000</w:t>
            </w:r>
          </w:p>
        </w:tc>
        <w:tc>
          <w:tcPr>
            <w:tcW w:w="580" w:type="dxa"/>
            <w:tcBorders>
              <w:top w:val="nil"/>
              <w:left w:val="nil"/>
              <w:bottom w:val="nil"/>
              <w:right w:val="nil"/>
            </w:tcBorders>
            <w:shd w:val="clear" w:color="auto" w:fill="auto"/>
            <w:vAlign w:val="center"/>
            <w:hideMark/>
          </w:tcPr>
          <w:p w14:paraId="559B0850" w14:textId="77777777" w:rsidR="002D2B72" w:rsidRPr="0012244E" w:rsidRDefault="002D2B72" w:rsidP="00936B6F">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720" w:type="dxa"/>
            <w:tcBorders>
              <w:top w:val="nil"/>
              <w:left w:val="nil"/>
              <w:bottom w:val="nil"/>
              <w:right w:val="nil"/>
            </w:tcBorders>
            <w:shd w:val="clear" w:color="auto" w:fill="auto"/>
            <w:vAlign w:val="center"/>
            <w:hideMark/>
          </w:tcPr>
          <w:p w14:paraId="379AD202" w14:textId="77777777" w:rsidR="002D2B72" w:rsidRPr="0012244E" w:rsidRDefault="002D2B72" w:rsidP="00936B6F">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520" w:type="dxa"/>
            <w:tcBorders>
              <w:top w:val="nil"/>
              <w:left w:val="nil"/>
              <w:bottom w:val="nil"/>
              <w:right w:val="nil"/>
            </w:tcBorders>
            <w:shd w:val="clear" w:color="auto" w:fill="auto"/>
            <w:vAlign w:val="center"/>
            <w:hideMark/>
          </w:tcPr>
          <w:p w14:paraId="4977749D" w14:textId="77777777" w:rsidR="002D2B72" w:rsidRPr="0012244E" w:rsidRDefault="002D2B72" w:rsidP="00936B6F">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w:t>
            </w:r>
          </w:p>
        </w:tc>
        <w:tc>
          <w:tcPr>
            <w:tcW w:w="620" w:type="dxa"/>
            <w:tcBorders>
              <w:top w:val="nil"/>
              <w:left w:val="nil"/>
              <w:bottom w:val="nil"/>
              <w:right w:val="nil"/>
            </w:tcBorders>
            <w:shd w:val="clear" w:color="auto" w:fill="auto"/>
            <w:vAlign w:val="center"/>
            <w:hideMark/>
          </w:tcPr>
          <w:p w14:paraId="06C1755E" w14:textId="77777777" w:rsidR="002D2B72" w:rsidRPr="0012244E" w:rsidRDefault="002D2B72" w:rsidP="00936B6F">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440" w:type="dxa"/>
            <w:tcBorders>
              <w:top w:val="nil"/>
              <w:left w:val="nil"/>
              <w:bottom w:val="nil"/>
              <w:right w:val="nil"/>
            </w:tcBorders>
            <w:shd w:val="clear" w:color="auto" w:fill="auto"/>
            <w:vAlign w:val="center"/>
            <w:hideMark/>
          </w:tcPr>
          <w:p w14:paraId="46C051D1" w14:textId="77777777" w:rsidR="002D2B72" w:rsidRPr="0012244E" w:rsidRDefault="002D2B72" w:rsidP="00936B6F">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640" w:type="dxa"/>
            <w:tcBorders>
              <w:top w:val="nil"/>
              <w:left w:val="nil"/>
              <w:bottom w:val="nil"/>
              <w:right w:val="nil"/>
            </w:tcBorders>
            <w:shd w:val="clear" w:color="auto" w:fill="auto"/>
            <w:vAlign w:val="center"/>
            <w:hideMark/>
          </w:tcPr>
          <w:p w14:paraId="5B0FA161" w14:textId="77777777" w:rsidR="002D2B72" w:rsidRPr="0012244E" w:rsidRDefault="002D2B72" w:rsidP="00936B6F">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600" w:type="dxa"/>
            <w:tcBorders>
              <w:top w:val="nil"/>
              <w:left w:val="nil"/>
              <w:bottom w:val="nil"/>
              <w:right w:val="nil"/>
            </w:tcBorders>
            <w:shd w:val="clear" w:color="auto" w:fill="auto"/>
            <w:vAlign w:val="center"/>
            <w:hideMark/>
          </w:tcPr>
          <w:p w14:paraId="01AEFA02" w14:textId="77777777" w:rsidR="002D2B72" w:rsidRPr="0012244E" w:rsidRDefault="002D2B72" w:rsidP="00936B6F">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420" w:type="dxa"/>
            <w:tcBorders>
              <w:top w:val="nil"/>
              <w:left w:val="nil"/>
              <w:bottom w:val="nil"/>
              <w:right w:val="nil"/>
            </w:tcBorders>
            <w:shd w:val="clear" w:color="auto" w:fill="auto"/>
            <w:vAlign w:val="center"/>
            <w:hideMark/>
          </w:tcPr>
          <w:p w14:paraId="30B9C431" w14:textId="77777777" w:rsidR="002D2B72" w:rsidRPr="0012244E" w:rsidRDefault="002D2B72" w:rsidP="00936B6F">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400" w:type="dxa"/>
            <w:tcBorders>
              <w:top w:val="nil"/>
              <w:left w:val="nil"/>
              <w:bottom w:val="nil"/>
              <w:right w:val="nil"/>
            </w:tcBorders>
            <w:shd w:val="clear" w:color="auto" w:fill="auto"/>
            <w:vAlign w:val="center"/>
            <w:hideMark/>
          </w:tcPr>
          <w:p w14:paraId="61A85EBF" w14:textId="77777777" w:rsidR="002D2B72" w:rsidRPr="0012244E" w:rsidRDefault="002D2B72" w:rsidP="00936B6F">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440" w:type="dxa"/>
            <w:tcBorders>
              <w:top w:val="nil"/>
              <w:left w:val="nil"/>
              <w:bottom w:val="nil"/>
              <w:right w:val="nil"/>
            </w:tcBorders>
            <w:shd w:val="clear" w:color="auto" w:fill="auto"/>
            <w:vAlign w:val="center"/>
            <w:hideMark/>
          </w:tcPr>
          <w:p w14:paraId="1347B927" w14:textId="77777777" w:rsidR="002D2B72" w:rsidRPr="0012244E" w:rsidRDefault="002D2B72" w:rsidP="00936B6F">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r>
      <w:tr w:rsidR="002D2B72" w:rsidRPr="002D2B72" w14:paraId="7514509F" w14:textId="77777777" w:rsidTr="002D2B72">
        <w:trPr>
          <w:trHeight w:val="315"/>
        </w:trPr>
        <w:tc>
          <w:tcPr>
            <w:tcW w:w="880" w:type="dxa"/>
            <w:tcBorders>
              <w:top w:val="nil"/>
              <w:left w:val="nil"/>
              <w:right w:val="nil"/>
            </w:tcBorders>
            <w:shd w:val="clear" w:color="auto" w:fill="auto"/>
            <w:vAlign w:val="center"/>
            <w:hideMark/>
          </w:tcPr>
          <w:p w14:paraId="530F8195" w14:textId="77777777" w:rsidR="002D2B72" w:rsidRPr="002D2B72" w:rsidRDefault="002D2B72" w:rsidP="00936B6F">
            <w:pPr>
              <w:spacing w:after="0" w:line="240" w:lineRule="auto"/>
              <w:rPr>
                <w:rFonts w:ascii="Times New Roman" w:eastAsia="Times New Roman" w:hAnsi="Times New Roman" w:cs="Times New Roman"/>
                <w:b/>
                <w:bCs/>
                <w:color w:val="000000"/>
                <w:sz w:val="24"/>
                <w:szCs w:val="24"/>
              </w:rPr>
            </w:pPr>
            <w:r w:rsidRPr="002D2B72">
              <w:rPr>
                <w:rFonts w:ascii="Times New Roman" w:eastAsia="Times New Roman" w:hAnsi="Times New Roman" w:cs="Times New Roman"/>
                <w:b/>
                <w:bCs/>
                <w:color w:val="000000"/>
                <w:sz w:val="24"/>
                <w:szCs w:val="24"/>
              </w:rPr>
              <w:t>EAWP</w:t>
            </w:r>
          </w:p>
        </w:tc>
        <w:tc>
          <w:tcPr>
            <w:tcW w:w="1260" w:type="dxa"/>
            <w:tcBorders>
              <w:top w:val="nil"/>
              <w:left w:val="nil"/>
              <w:right w:val="nil"/>
            </w:tcBorders>
            <w:shd w:val="clear" w:color="auto" w:fill="auto"/>
            <w:vAlign w:val="center"/>
            <w:hideMark/>
          </w:tcPr>
          <w:p w14:paraId="14EB0DE5" w14:textId="77777777" w:rsidR="002D2B72" w:rsidRPr="0012244E" w:rsidRDefault="002D2B72" w:rsidP="00936B6F">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3,933</w:t>
            </w:r>
          </w:p>
        </w:tc>
        <w:tc>
          <w:tcPr>
            <w:tcW w:w="780" w:type="dxa"/>
            <w:tcBorders>
              <w:top w:val="nil"/>
              <w:left w:val="nil"/>
              <w:right w:val="nil"/>
            </w:tcBorders>
            <w:shd w:val="clear" w:color="auto" w:fill="auto"/>
            <w:vAlign w:val="center"/>
            <w:hideMark/>
          </w:tcPr>
          <w:p w14:paraId="1880B8BA" w14:textId="77777777" w:rsidR="002D2B72" w:rsidRPr="0012244E" w:rsidRDefault="002D2B72" w:rsidP="00936B6F">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20,348</w:t>
            </w:r>
          </w:p>
        </w:tc>
        <w:tc>
          <w:tcPr>
            <w:tcW w:w="880" w:type="dxa"/>
            <w:tcBorders>
              <w:top w:val="nil"/>
              <w:left w:val="nil"/>
              <w:right w:val="nil"/>
            </w:tcBorders>
            <w:shd w:val="clear" w:color="auto" w:fill="auto"/>
            <w:vAlign w:val="center"/>
            <w:hideMark/>
          </w:tcPr>
          <w:p w14:paraId="1D3B6355" w14:textId="77777777" w:rsidR="002D2B72" w:rsidRPr="0012244E" w:rsidRDefault="002D2B72" w:rsidP="00936B6F">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780" w:type="dxa"/>
            <w:tcBorders>
              <w:top w:val="nil"/>
              <w:left w:val="nil"/>
              <w:right w:val="nil"/>
            </w:tcBorders>
            <w:shd w:val="clear" w:color="auto" w:fill="auto"/>
            <w:vAlign w:val="center"/>
            <w:hideMark/>
          </w:tcPr>
          <w:p w14:paraId="0A5E6A5B" w14:textId="77777777" w:rsidR="002D2B72" w:rsidRPr="0012244E" w:rsidRDefault="002D2B72" w:rsidP="00936B6F">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0.459</w:t>
            </w:r>
          </w:p>
        </w:tc>
        <w:tc>
          <w:tcPr>
            <w:tcW w:w="1080" w:type="dxa"/>
            <w:tcBorders>
              <w:top w:val="nil"/>
              <w:left w:val="nil"/>
              <w:right w:val="nil"/>
            </w:tcBorders>
            <w:shd w:val="clear" w:color="auto" w:fill="auto"/>
            <w:vAlign w:val="center"/>
            <w:hideMark/>
          </w:tcPr>
          <w:p w14:paraId="6322DA8E" w14:textId="77777777" w:rsidR="002D2B72" w:rsidRPr="0012244E" w:rsidRDefault="002D2B72" w:rsidP="00936B6F">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3,000</w:t>
            </w:r>
          </w:p>
        </w:tc>
        <w:tc>
          <w:tcPr>
            <w:tcW w:w="580" w:type="dxa"/>
            <w:tcBorders>
              <w:top w:val="nil"/>
              <w:left w:val="nil"/>
              <w:right w:val="nil"/>
            </w:tcBorders>
            <w:shd w:val="clear" w:color="auto" w:fill="auto"/>
            <w:vAlign w:val="center"/>
            <w:hideMark/>
          </w:tcPr>
          <w:p w14:paraId="4B276DF3" w14:textId="77777777" w:rsidR="002D2B72" w:rsidRPr="0012244E" w:rsidRDefault="002D2B72" w:rsidP="00936B6F">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720" w:type="dxa"/>
            <w:tcBorders>
              <w:top w:val="nil"/>
              <w:left w:val="nil"/>
              <w:right w:val="nil"/>
            </w:tcBorders>
            <w:shd w:val="clear" w:color="auto" w:fill="auto"/>
            <w:vAlign w:val="center"/>
            <w:hideMark/>
          </w:tcPr>
          <w:p w14:paraId="42B1E07D" w14:textId="77777777" w:rsidR="002D2B72" w:rsidRPr="0012244E" w:rsidRDefault="002D2B72" w:rsidP="00936B6F">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520" w:type="dxa"/>
            <w:tcBorders>
              <w:top w:val="nil"/>
              <w:left w:val="nil"/>
              <w:right w:val="nil"/>
            </w:tcBorders>
            <w:shd w:val="clear" w:color="auto" w:fill="auto"/>
            <w:vAlign w:val="center"/>
            <w:hideMark/>
          </w:tcPr>
          <w:p w14:paraId="3CFDF3C0" w14:textId="77777777" w:rsidR="002D2B72" w:rsidRPr="0012244E" w:rsidRDefault="002D2B72" w:rsidP="00936B6F">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w:t>
            </w:r>
          </w:p>
        </w:tc>
        <w:tc>
          <w:tcPr>
            <w:tcW w:w="620" w:type="dxa"/>
            <w:tcBorders>
              <w:top w:val="nil"/>
              <w:left w:val="nil"/>
              <w:right w:val="nil"/>
            </w:tcBorders>
            <w:shd w:val="clear" w:color="auto" w:fill="auto"/>
            <w:vAlign w:val="center"/>
            <w:hideMark/>
          </w:tcPr>
          <w:p w14:paraId="757CEC81" w14:textId="77777777" w:rsidR="002D2B72" w:rsidRPr="0012244E" w:rsidRDefault="002D2B72" w:rsidP="00936B6F">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440" w:type="dxa"/>
            <w:tcBorders>
              <w:top w:val="nil"/>
              <w:left w:val="nil"/>
              <w:right w:val="nil"/>
            </w:tcBorders>
            <w:shd w:val="clear" w:color="auto" w:fill="auto"/>
            <w:vAlign w:val="center"/>
            <w:hideMark/>
          </w:tcPr>
          <w:p w14:paraId="548A164F" w14:textId="77777777" w:rsidR="002D2B72" w:rsidRPr="0012244E" w:rsidRDefault="002D2B72" w:rsidP="00936B6F">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640" w:type="dxa"/>
            <w:tcBorders>
              <w:top w:val="nil"/>
              <w:left w:val="nil"/>
              <w:right w:val="nil"/>
            </w:tcBorders>
            <w:shd w:val="clear" w:color="auto" w:fill="auto"/>
            <w:vAlign w:val="center"/>
            <w:hideMark/>
          </w:tcPr>
          <w:p w14:paraId="5086C1DE" w14:textId="77777777" w:rsidR="002D2B72" w:rsidRPr="0012244E" w:rsidRDefault="002D2B72" w:rsidP="00936B6F">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600" w:type="dxa"/>
            <w:tcBorders>
              <w:top w:val="nil"/>
              <w:left w:val="nil"/>
              <w:right w:val="nil"/>
            </w:tcBorders>
            <w:shd w:val="clear" w:color="auto" w:fill="auto"/>
            <w:vAlign w:val="center"/>
            <w:hideMark/>
          </w:tcPr>
          <w:p w14:paraId="5CC85470" w14:textId="77777777" w:rsidR="002D2B72" w:rsidRPr="0012244E" w:rsidRDefault="002D2B72" w:rsidP="00936B6F">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420" w:type="dxa"/>
            <w:tcBorders>
              <w:top w:val="nil"/>
              <w:left w:val="nil"/>
              <w:right w:val="nil"/>
            </w:tcBorders>
            <w:shd w:val="clear" w:color="auto" w:fill="auto"/>
            <w:vAlign w:val="center"/>
            <w:hideMark/>
          </w:tcPr>
          <w:p w14:paraId="0C5C3105" w14:textId="77777777" w:rsidR="002D2B72" w:rsidRPr="0012244E" w:rsidRDefault="002D2B72" w:rsidP="00936B6F">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400" w:type="dxa"/>
            <w:tcBorders>
              <w:top w:val="nil"/>
              <w:left w:val="nil"/>
              <w:right w:val="nil"/>
            </w:tcBorders>
            <w:shd w:val="clear" w:color="auto" w:fill="auto"/>
            <w:vAlign w:val="center"/>
            <w:hideMark/>
          </w:tcPr>
          <w:p w14:paraId="47D1489C" w14:textId="77777777" w:rsidR="002D2B72" w:rsidRPr="0012244E" w:rsidRDefault="002D2B72" w:rsidP="00936B6F">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440" w:type="dxa"/>
            <w:tcBorders>
              <w:top w:val="nil"/>
              <w:left w:val="nil"/>
              <w:right w:val="nil"/>
            </w:tcBorders>
            <w:shd w:val="clear" w:color="auto" w:fill="auto"/>
            <w:vAlign w:val="center"/>
            <w:hideMark/>
          </w:tcPr>
          <w:p w14:paraId="42DB6090" w14:textId="77777777" w:rsidR="002D2B72" w:rsidRPr="0012244E" w:rsidRDefault="002D2B72" w:rsidP="00936B6F">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r>
      <w:tr w:rsidR="002D2B72" w:rsidRPr="002D2B72" w14:paraId="0B4A76B3" w14:textId="77777777" w:rsidTr="002D2B72">
        <w:trPr>
          <w:trHeight w:val="315"/>
        </w:trPr>
        <w:tc>
          <w:tcPr>
            <w:tcW w:w="880" w:type="dxa"/>
            <w:tcBorders>
              <w:top w:val="nil"/>
              <w:left w:val="nil"/>
              <w:bottom w:val="single" w:sz="12" w:space="0" w:color="auto"/>
              <w:right w:val="nil"/>
            </w:tcBorders>
            <w:shd w:val="clear" w:color="auto" w:fill="auto"/>
            <w:vAlign w:val="center"/>
            <w:hideMark/>
          </w:tcPr>
          <w:p w14:paraId="2765DB93" w14:textId="77777777" w:rsidR="002D2B72" w:rsidRPr="002D2B72" w:rsidRDefault="002D2B72" w:rsidP="00936B6F">
            <w:pPr>
              <w:spacing w:after="0" w:line="240" w:lineRule="auto"/>
              <w:rPr>
                <w:rFonts w:ascii="Times New Roman" w:eastAsia="Times New Roman" w:hAnsi="Times New Roman" w:cs="Times New Roman"/>
                <w:b/>
                <w:bCs/>
                <w:color w:val="000000"/>
                <w:sz w:val="24"/>
                <w:szCs w:val="24"/>
              </w:rPr>
            </w:pPr>
            <w:r w:rsidRPr="002D2B72">
              <w:rPr>
                <w:rFonts w:ascii="Times New Roman" w:eastAsia="Times New Roman" w:hAnsi="Times New Roman" w:cs="Times New Roman"/>
                <w:b/>
                <w:bCs/>
                <w:color w:val="000000"/>
                <w:sz w:val="24"/>
                <w:szCs w:val="24"/>
              </w:rPr>
              <w:t>WEWA</w:t>
            </w:r>
          </w:p>
        </w:tc>
        <w:tc>
          <w:tcPr>
            <w:tcW w:w="1260" w:type="dxa"/>
            <w:tcBorders>
              <w:top w:val="nil"/>
              <w:left w:val="nil"/>
              <w:bottom w:val="single" w:sz="12" w:space="0" w:color="auto"/>
              <w:right w:val="nil"/>
            </w:tcBorders>
            <w:shd w:val="clear" w:color="auto" w:fill="auto"/>
            <w:vAlign w:val="center"/>
            <w:hideMark/>
          </w:tcPr>
          <w:p w14:paraId="09A55AF7" w14:textId="77777777" w:rsidR="002D2B72" w:rsidRPr="0012244E" w:rsidRDefault="002D2B72" w:rsidP="00936B6F">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1,274</w:t>
            </w:r>
          </w:p>
        </w:tc>
        <w:tc>
          <w:tcPr>
            <w:tcW w:w="780" w:type="dxa"/>
            <w:tcBorders>
              <w:top w:val="nil"/>
              <w:left w:val="nil"/>
              <w:bottom w:val="single" w:sz="12" w:space="0" w:color="auto"/>
              <w:right w:val="nil"/>
            </w:tcBorders>
            <w:shd w:val="clear" w:color="auto" w:fill="auto"/>
            <w:vAlign w:val="center"/>
            <w:hideMark/>
          </w:tcPr>
          <w:p w14:paraId="279F70ED" w14:textId="77777777" w:rsidR="002D2B72" w:rsidRPr="0012244E" w:rsidRDefault="002D2B72" w:rsidP="00936B6F">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3,648</w:t>
            </w:r>
          </w:p>
        </w:tc>
        <w:tc>
          <w:tcPr>
            <w:tcW w:w="880" w:type="dxa"/>
            <w:tcBorders>
              <w:top w:val="nil"/>
              <w:left w:val="nil"/>
              <w:bottom w:val="single" w:sz="12" w:space="0" w:color="auto"/>
              <w:right w:val="nil"/>
            </w:tcBorders>
            <w:shd w:val="clear" w:color="auto" w:fill="auto"/>
            <w:vAlign w:val="center"/>
            <w:hideMark/>
          </w:tcPr>
          <w:p w14:paraId="2ABBFA9B" w14:textId="77777777" w:rsidR="002D2B72" w:rsidRPr="0012244E" w:rsidRDefault="002D2B72" w:rsidP="00936B6F">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780" w:type="dxa"/>
            <w:tcBorders>
              <w:top w:val="nil"/>
              <w:left w:val="nil"/>
              <w:bottom w:val="single" w:sz="12" w:space="0" w:color="auto"/>
              <w:right w:val="nil"/>
            </w:tcBorders>
            <w:shd w:val="clear" w:color="auto" w:fill="auto"/>
            <w:vAlign w:val="center"/>
            <w:hideMark/>
          </w:tcPr>
          <w:p w14:paraId="0889E33B" w14:textId="77777777" w:rsidR="002D2B72" w:rsidRPr="0012244E" w:rsidRDefault="002D2B72" w:rsidP="00936B6F">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0.519</w:t>
            </w:r>
          </w:p>
        </w:tc>
        <w:tc>
          <w:tcPr>
            <w:tcW w:w="1080" w:type="dxa"/>
            <w:tcBorders>
              <w:top w:val="nil"/>
              <w:left w:val="nil"/>
              <w:bottom w:val="single" w:sz="12" w:space="0" w:color="auto"/>
              <w:right w:val="nil"/>
            </w:tcBorders>
            <w:shd w:val="clear" w:color="auto" w:fill="auto"/>
            <w:vAlign w:val="center"/>
            <w:hideMark/>
          </w:tcPr>
          <w:p w14:paraId="2CDEF686" w14:textId="77777777" w:rsidR="002D2B72" w:rsidRPr="0012244E" w:rsidRDefault="002D2B72" w:rsidP="00936B6F">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6,000</w:t>
            </w:r>
          </w:p>
        </w:tc>
        <w:tc>
          <w:tcPr>
            <w:tcW w:w="580" w:type="dxa"/>
            <w:tcBorders>
              <w:top w:val="nil"/>
              <w:left w:val="nil"/>
              <w:bottom w:val="single" w:sz="12" w:space="0" w:color="auto"/>
              <w:right w:val="nil"/>
            </w:tcBorders>
            <w:shd w:val="clear" w:color="auto" w:fill="auto"/>
            <w:vAlign w:val="center"/>
            <w:hideMark/>
          </w:tcPr>
          <w:p w14:paraId="00A42CFA" w14:textId="77777777" w:rsidR="002D2B72" w:rsidRPr="0012244E" w:rsidRDefault="002D2B72" w:rsidP="00936B6F">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720" w:type="dxa"/>
            <w:tcBorders>
              <w:top w:val="nil"/>
              <w:left w:val="nil"/>
              <w:bottom w:val="single" w:sz="12" w:space="0" w:color="auto"/>
              <w:right w:val="nil"/>
            </w:tcBorders>
            <w:shd w:val="clear" w:color="auto" w:fill="auto"/>
            <w:vAlign w:val="center"/>
            <w:hideMark/>
          </w:tcPr>
          <w:p w14:paraId="355E326F" w14:textId="77777777" w:rsidR="002D2B72" w:rsidRPr="0012244E" w:rsidRDefault="002D2B72" w:rsidP="00936B6F">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520" w:type="dxa"/>
            <w:tcBorders>
              <w:top w:val="nil"/>
              <w:left w:val="nil"/>
              <w:bottom w:val="single" w:sz="12" w:space="0" w:color="auto"/>
              <w:right w:val="nil"/>
            </w:tcBorders>
            <w:shd w:val="clear" w:color="auto" w:fill="auto"/>
            <w:vAlign w:val="center"/>
            <w:hideMark/>
          </w:tcPr>
          <w:p w14:paraId="79C1AE54" w14:textId="77777777" w:rsidR="002D2B72" w:rsidRPr="0012244E" w:rsidRDefault="002D2B72" w:rsidP="00936B6F">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w:t>
            </w:r>
          </w:p>
        </w:tc>
        <w:tc>
          <w:tcPr>
            <w:tcW w:w="620" w:type="dxa"/>
            <w:tcBorders>
              <w:top w:val="nil"/>
              <w:left w:val="nil"/>
              <w:bottom w:val="single" w:sz="12" w:space="0" w:color="auto"/>
              <w:right w:val="nil"/>
            </w:tcBorders>
            <w:shd w:val="clear" w:color="auto" w:fill="auto"/>
            <w:vAlign w:val="center"/>
            <w:hideMark/>
          </w:tcPr>
          <w:p w14:paraId="1649C856" w14:textId="77777777" w:rsidR="002D2B72" w:rsidRPr="0012244E" w:rsidRDefault="002D2B72" w:rsidP="00936B6F">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440" w:type="dxa"/>
            <w:tcBorders>
              <w:top w:val="nil"/>
              <w:left w:val="nil"/>
              <w:bottom w:val="single" w:sz="12" w:space="0" w:color="auto"/>
              <w:right w:val="nil"/>
            </w:tcBorders>
            <w:shd w:val="clear" w:color="auto" w:fill="auto"/>
            <w:vAlign w:val="center"/>
            <w:hideMark/>
          </w:tcPr>
          <w:p w14:paraId="27975832" w14:textId="77777777" w:rsidR="002D2B72" w:rsidRPr="0012244E" w:rsidRDefault="002D2B72" w:rsidP="00936B6F">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640" w:type="dxa"/>
            <w:tcBorders>
              <w:top w:val="nil"/>
              <w:left w:val="nil"/>
              <w:bottom w:val="single" w:sz="12" w:space="0" w:color="auto"/>
              <w:right w:val="nil"/>
            </w:tcBorders>
            <w:shd w:val="clear" w:color="auto" w:fill="auto"/>
            <w:vAlign w:val="center"/>
            <w:hideMark/>
          </w:tcPr>
          <w:p w14:paraId="741F3E8B" w14:textId="77777777" w:rsidR="002D2B72" w:rsidRPr="0012244E" w:rsidRDefault="002D2B72" w:rsidP="00936B6F">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600" w:type="dxa"/>
            <w:tcBorders>
              <w:top w:val="nil"/>
              <w:left w:val="nil"/>
              <w:bottom w:val="single" w:sz="12" w:space="0" w:color="auto"/>
              <w:right w:val="nil"/>
            </w:tcBorders>
            <w:shd w:val="clear" w:color="auto" w:fill="auto"/>
            <w:vAlign w:val="center"/>
            <w:hideMark/>
          </w:tcPr>
          <w:p w14:paraId="6DAF462A" w14:textId="77777777" w:rsidR="002D2B72" w:rsidRPr="0012244E" w:rsidRDefault="002D2B72" w:rsidP="00936B6F">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420" w:type="dxa"/>
            <w:tcBorders>
              <w:top w:val="nil"/>
              <w:left w:val="nil"/>
              <w:bottom w:val="single" w:sz="12" w:space="0" w:color="auto"/>
              <w:right w:val="nil"/>
            </w:tcBorders>
            <w:shd w:val="clear" w:color="auto" w:fill="auto"/>
            <w:vAlign w:val="center"/>
            <w:hideMark/>
          </w:tcPr>
          <w:p w14:paraId="7823BA35" w14:textId="77777777" w:rsidR="002D2B72" w:rsidRPr="0012244E" w:rsidRDefault="002D2B72" w:rsidP="00936B6F">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400" w:type="dxa"/>
            <w:tcBorders>
              <w:top w:val="nil"/>
              <w:left w:val="nil"/>
              <w:bottom w:val="single" w:sz="12" w:space="0" w:color="auto"/>
              <w:right w:val="nil"/>
            </w:tcBorders>
            <w:shd w:val="clear" w:color="auto" w:fill="auto"/>
            <w:vAlign w:val="center"/>
            <w:hideMark/>
          </w:tcPr>
          <w:p w14:paraId="0DAB7453" w14:textId="77777777" w:rsidR="002D2B72" w:rsidRPr="0012244E" w:rsidRDefault="002D2B72" w:rsidP="00936B6F">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440" w:type="dxa"/>
            <w:tcBorders>
              <w:top w:val="nil"/>
              <w:left w:val="nil"/>
              <w:bottom w:val="single" w:sz="12" w:space="0" w:color="auto"/>
              <w:right w:val="nil"/>
            </w:tcBorders>
            <w:shd w:val="clear" w:color="auto" w:fill="auto"/>
            <w:vAlign w:val="center"/>
            <w:hideMark/>
          </w:tcPr>
          <w:p w14:paraId="059A4B61" w14:textId="77777777" w:rsidR="002D2B72" w:rsidRPr="0012244E" w:rsidRDefault="002D2B72" w:rsidP="00936B6F">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r>
    </w:tbl>
    <w:p w14:paraId="43532675" w14:textId="67F722EE" w:rsidR="00535176" w:rsidRDefault="00535176" w:rsidP="00936B6F">
      <w:pPr>
        <w:spacing w:line="240" w:lineRule="auto"/>
        <w:rPr>
          <w:rFonts w:ascii="Times New Roman" w:hAnsi="Times New Roman" w:cs="Times New Roman"/>
          <w:sz w:val="24"/>
          <w:szCs w:val="24"/>
        </w:rPr>
      </w:pPr>
    </w:p>
    <w:p w14:paraId="0FAE1CE7" w14:textId="2DB8D541" w:rsidR="00535176" w:rsidRDefault="00535176" w:rsidP="00936B6F">
      <w:pPr>
        <w:spacing w:line="240" w:lineRule="auto"/>
        <w:rPr>
          <w:rFonts w:ascii="Times New Roman" w:hAnsi="Times New Roman" w:cs="Times New Roman"/>
          <w:sz w:val="24"/>
          <w:szCs w:val="24"/>
        </w:rPr>
        <w:sectPr w:rsidR="00535176" w:rsidSect="00463EA1">
          <w:pgSz w:w="15840" w:h="12240" w:orient="landscape"/>
          <w:pgMar w:top="1440" w:right="1440" w:bottom="1440" w:left="1440" w:header="720" w:footer="720" w:gutter="0"/>
          <w:cols w:space="720"/>
          <w:docGrid w:linePitch="360"/>
        </w:sectPr>
      </w:pPr>
    </w:p>
    <w:bookmarkEnd w:id="1"/>
    <w:p w14:paraId="0A5C954D" w14:textId="509A18EE" w:rsidR="008F5221" w:rsidRDefault="00706B76" w:rsidP="008F5221">
      <w:pPr>
        <w:spacing w:line="240" w:lineRule="auto"/>
        <w:rPr>
          <w:rFonts w:ascii="Times New Roman" w:hAnsi="Times New Roman" w:cs="Times New Roman"/>
          <w:sz w:val="24"/>
          <w:szCs w:val="24"/>
        </w:rPr>
      </w:pPr>
      <w:r>
        <w:rPr>
          <w:rFonts w:ascii="Times New Roman" w:hAnsi="Times New Roman" w:cs="Times New Roman"/>
          <w:sz w:val="24"/>
          <w:szCs w:val="24"/>
        </w:rPr>
        <w:lastRenderedPageBreak/>
        <w:t xml:space="preserve">Table </w:t>
      </w:r>
      <w:r w:rsidR="009218E6">
        <w:rPr>
          <w:rFonts w:ascii="Times New Roman" w:hAnsi="Times New Roman" w:cs="Times New Roman"/>
          <w:sz w:val="24"/>
          <w:szCs w:val="24"/>
        </w:rPr>
        <w:t>4</w:t>
      </w:r>
      <w:r>
        <w:rPr>
          <w:rFonts w:ascii="Times New Roman" w:hAnsi="Times New Roman" w:cs="Times New Roman"/>
          <w:sz w:val="24"/>
          <w:szCs w:val="24"/>
        </w:rPr>
        <w:t xml:space="preserve">. </w:t>
      </w:r>
      <w:r w:rsidR="009F4F5E">
        <w:rPr>
          <w:rFonts w:ascii="Times New Roman" w:hAnsi="Times New Roman" w:cs="Times New Roman"/>
          <w:sz w:val="24"/>
          <w:szCs w:val="24"/>
        </w:rPr>
        <w:t>M</w:t>
      </w:r>
      <w:r w:rsidR="00215A8E">
        <w:rPr>
          <w:rFonts w:ascii="Times New Roman" w:hAnsi="Times New Roman" w:cs="Times New Roman"/>
          <w:sz w:val="24"/>
          <w:szCs w:val="24"/>
        </w:rPr>
        <w:t xml:space="preserve">inimum and maximum of </w:t>
      </w:r>
      <w:r w:rsidR="009F4F5E">
        <w:rPr>
          <w:rFonts w:ascii="Times New Roman" w:hAnsi="Times New Roman" w:cs="Times New Roman"/>
          <w:sz w:val="24"/>
          <w:szCs w:val="24"/>
        </w:rPr>
        <w:t xml:space="preserve">the </w:t>
      </w:r>
      <w:r w:rsidR="004E39C5" w:rsidRPr="003D3270">
        <w:rPr>
          <w:rFonts w:ascii="Times New Roman" w:hAnsi="Times New Roman" w:cs="Times New Roman"/>
          <w:sz w:val="24"/>
        </w:rPr>
        <w:t xml:space="preserve">mean expected </w:t>
      </w:r>
      <w:r w:rsidR="009F4F5E">
        <w:rPr>
          <w:rFonts w:ascii="Times New Roman" w:hAnsi="Times New Roman" w:cs="Times New Roman"/>
          <w:sz w:val="24"/>
        </w:rPr>
        <w:t xml:space="preserve">species </w:t>
      </w:r>
      <w:r w:rsidR="004E39C5" w:rsidRPr="003D3270">
        <w:rPr>
          <w:rFonts w:ascii="Times New Roman" w:hAnsi="Times New Roman" w:cs="Times New Roman"/>
          <w:sz w:val="24"/>
        </w:rPr>
        <w:t>count</w:t>
      </w:r>
      <w:r w:rsidR="00671395" w:rsidRPr="003D3270">
        <w:rPr>
          <w:rFonts w:ascii="Times New Roman" w:hAnsi="Times New Roman" w:cs="Times New Roman"/>
          <w:sz w:val="24"/>
        </w:rPr>
        <w:t>s</w:t>
      </w:r>
      <w:r w:rsidR="00215A8E" w:rsidRPr="003D3270">
        <w:rPr>
          <w:rFonts w:ascii="Times New Roman" w:hAnsi="Times New Roman" w:cs="Times New Roman"/>
          <w:sz w:val="24"/>
        </w:rPr>
        <w:t xml:space="preserve"> </w:t>
      </w:r>
      <w:r w:rsidR="00671395" w:rsidRPr="003D3270">
        <w:rPr>
          <w:rFonts w:ascii="Times New Roman" w:hAnsi="Times New Roman" w:cs="Times New Roman"/>
          <w:sz w:val="24"/>
        </w:rPr>
        <w:t xml:space="preserve">across all values of </w:t>
      </w:r>
      <w:r w:rsidR="00936B6F">
        <w:rPr>
          <w:rFonts w:ascii="Times New Roman" w:hAnsi="Times New Roman" w:cs="Times New Roman"/>
          <w:sz w:val="24"/>
        </w:rPr>
        <w:t>each</w:t>
      </w:r>
      <w:r w:rsidR="00671395" w:rsidRPr="003D3270">
        <w:rPr>
          <w:rFonts w:ascii="Times New Roman" w:hAnsi="Times New Roman" w:cs="Times New Roman"/>
          <w:sz w:val="24"/>
        </w:rPr>
        <w:t xml:space="preserve"> predictor variable (latitude [LAT], elevation [ELEV], interaction between latitude and elevation [LxE], mean May-June temperature [MJT], difference between mean March-April and mean May-June temperature [TD], mean total March-April precipitation [MAP], mean total May-June precipitation [MJP], proportions of deciduous and mixed forest [DF], conifer forest [CF], and developed land [DL]) </w:t>
      </w:r>
      <w:r w:rsidR="004E39C5" w:rsidRPr="003D3270">
        <w:rPr>
          <w:rFonts w:ascii="Times New Roman" w:hAnsi="Times New Roman" w:cs="Times New Roman"/>
          <w:sz w:val="24"/>
        </w:rPr>
        <w:t xml:space="preserve">and </w:t>
      </w:r>
      <w:r w:rsidR="004F0901">
        <w:rPr>
          <w:rFonts w:ascii="Times New Roman" w:hAnsi="Times New Roman" w:cs="Times New Roman"/>
          <w:sz w:val="24"/>
        </w:rPr>
        <w:t>the</w:t>
      </w:r>
      <w:r w:rsidR="00671395" w:rsidRPr="003D3270">
        <w:rPr>
          <w:rFonts w:ascii="Times New Roman" w:hAnsi="Times New Roman" w:cs="Times New Roman"/>
          <w:sz w:val="24"/>
        </w:rPr>
        <w:t xml:space="preserve"> corresponding</w:t>
      </w:r>
      <w:r w:rsidR="009F4F5E">
        <w:rPr>
          <w:rFonts w:ascii="Times New Roman" w:hAnsi="Times New Roman" w:cs="Times New Roman"/>
          <w:sz w:val="24"/>
        </w:rPr>
        <w:t xml:space="preserve"> absolute difference and</w:t>
      </w:r>
      <w:r w:rsidR="00671395" w:rsidRPr="003D3270">
        <w:rPr>
          <w:rFonts w:ascii="Times New Roman" w:hAnsi="Times New Roman" w:cs="Times New Roman"/>
          <w:sz w:val="24"/>
        </w:rPr>
        <w:t xml:space="preserve"> </w:t>
      </w:r>
      <w:r w:rsidR="000F3E83">
        <w:rPr>
          <w:rFonts w:ascii="Times New Roman" w:hAnsi="Times New Roman" w:cs="Times New Roman"/>
          <w:sz w:val="24"/>
        </w:rPr>
        <w:t xml:space="preserve">percent </w:t>
      </w:r>
      <w:r w:rsidR="006E48F8">
        <w:rPr>
          <w:rFonts w:ascii="Times New Roman" w:hAnsi="Times New Roman" w:cs="Times New Roman"/>
          <w:sz w:val="24"/>
        </w:rPr>
        <w:t>proportional</w:t>
      </w:r>
      <w:r w:rsidRPr="003D3270">
        <w:rPr>
          <w:rFonts w:ascii="Times New Roman" w:hAnsi="Times New Roman" w:cs="Times New Roman"/>
          <w:sz w:val="24"/>
        </w:rPr>
        <w:t xml:space="preserve"> difference</w:t>
      </w:r>
      <w:r w:rsidR="004F0901">
        <w:rPr>
          <w:rFonts w:ascii="Times New Roman" w:hAnsi="Times New Roman" w:cs="Times New Roman"/>
          <w:sz w:val="24"/>
        </w:rPr>
        <w:t xml:space="preserve"> (i.e., </w:t>
      </w:r>
      <w:r w:rsidR="00B00007" w:rsidRPr="003D3270">
        <w:rPr>
          <w:rFonts w:ascii="Times New Roman" w:hAnsi="Times New Roman" w:cs="Times New Roman"/>
          <w:sz w:val="24"/>
        </w:rPr>
        <w:t xml:space="preserve">the difference between the maximum and minimum mean expected </w:t>
      </w:r>
      <w:r w:rsidR="009F4F5E">
        <w:rPr>
          <w:rFonts w:ascii="Times New Roman" w:hAnsi="Times New Roman" w:cs="Times New Roman"/>
          <w:sz w:val="24"/>
        </w:rPr>
        <w:t xml:space="preserve">species </w:t>
      </w:r>
      <w:r w:rsidR="00B00007" w:rsidRPr="003D3270">
        <w:rPr>
          <w:rFonts w:ascii="Times New Roman" w:hAnsi="Times New Roman" w:cs="Times New Roman"/>
          <w:sz w:val="24"/>
        </w:rPr>
        <w:t xml:space="preserve">counts </w:t>
      </w:r>
      <w:r w:rsidR="009F4F5E" w:rsidRPr="003D3270">
        <w:rPr>
          <w:rFonts w:ascii="Times New Roman" w:hAnsi="Times New Roman" w:cs="Times New Roman"/>
          <w:sz w:val="24"/>
        </w:rPr>
        <w:t xml:space="preserve">across all values of </w:t>
      </w:r>
      <w:r w:rsidR="009F4F5E">
        <w:rPr>
          <w:rFonts w:ascii="Times New Roman" w:hAnsi="Times New Roman" w:cs="Times New Roman"/>
          <w:sz w:val="24"/>
        </w:rPr>
        <w:t>the individual</w:t>
      </w:r>
      <w:r w:rsidR="009F4F5E" w:rsidRPr="003D3270">
        <w:rPr>
          <w:rFonts w:ascii="Times New Roman" w:hAnsi="Times New Roman" w:cs="Times New Roman"/>
          <w:sz w:val="24"/>
        </w:rPr>
        <w:t xml:space="preserve"> predictor variable </w:t>
      </w:r>
      <w:r w:rsidR="004C0FED">
        <w:rPr>
          <w:rFonts w:ascii="Times New Roman" w:hAnsi="Times New Roman" w:cs="Times New Roman"/>
          <w:sz w:val="24"/>
        </w:rPr>
        <w:t>divided by</w:t>
      </w:r>
      <w:r w:rsidR="00B00007" w:rsidRPr="003D3270">
        <w:rPr>
          <w:rFonts w:ascii="Times New Roman" w:hAnsi="Times New Roman" w:cs="Times New Roman"/>
          <w:sz w:val="24"/>
        </w:rPr>
        <w:t xml:space="preserve"> the </w:t>
      </w:r>
      <w:r w:rsidR="009F4F5E">
        <w:rPr>
          <w:rFonts w:ascii="Times New Roman" w:hAnsi="Times New Roman" w:cs="Times New Roman"/>
          <w:sz w:val="24"/>
        </w:rPr>
        <w:t xml:space="preserve">maximum </w:t>
      </w:r>
      <w:r w:rsidR="009F4F5E" w:rsidRPr="003D3270">
        <w:rPr>
          <w:rFonts w:ascii="Times New Roman" w:hAnsi="Times New Roman" w:cs="Times New Roman"/>
          <w:sz w:val="24"/>
        </w:rPr>
        <w:t xml:space="preserve">mean expected </w:t>
      </w:r>
      <w:r w:rsidR="009F4F5E">
        <w:rPr>
          <w:rFonts w:ascii="Times New Roman" w:hAnsi="Times New Roman" w:cs="Times New Roman"/>
          <w:sz w:val="24"/>
        </w:rPr>
        <w:t xml:space="preserve">species </w:t>
      </w:r>
      <w:r w:rsidR="009F4F5E" w:rsidRPr="003D3270">
        <w:rPr>
          <w:rFonts w:ascii="Times New Roman" w:hAnsi="Times New Roman" w:cs="Times New Roman"/>
          <w:sz w:val="24"/>
        </w:rPr>
        <w:t xml:space="preserve">count </w:t>
      </w:r>
      <w:r w:rsidR="009F4F5E">
        <w:rPr>
          <w:rFonts w:ascii="Times New Roman" w:hAnsi="Times New Roman" w:cs="Times New Roman"/>
          <w:sz w:val="24"/>
        </w:rPr>
        <w:t>across</w:t>
      </w:r>
      <w:r w:rsidR="009F4F5E" w:rsidRPr="003D3270">
        <w:rPr>
          <w:rFonts w:ascii="Times New Roman" w:hAnsi="Times New Roman" w:cs="Times New Roman"/>
          <w:sz w:val="24"/>
        </w:rPr>
        <w:t xml:space="preserve"> </w:t>
      </w:r>
      <w:r w:rsidR="009F4F5E">
        <w:rPr>
          <w:rFonts w:ascii="Times New Roman" w:hAnsi="Times New Roman" w:cs="Times New Roman"/>
          <w:sz w:val="24"/>
        </w:rPr>
        <w:t>all</w:t>
      </w:r>
      <w:r w:rsidR="009F4F5E" w:rsidRPr="003D3270">
        <w:rPr>
          <w:rFonts w:ascii="Times New Roman" w:hAnsi="Times New Roman" w:cs="Times New Roman"/>
          <w:sz w:val="24"/>
        </w:rPr>
        <w:t xml:space="preserve"> predictor variable</w:t>
      </w:r>
      <w:r w:rsidR="009F4F5E">
        <w:rPr>
          <w:rFonts w:ascii="Times New Roman" w:hAnsi="Times New Roman" w:cs="Times New Roman"/>
          <w:sz w:val="24"/>
        </w:rPr>
        <w:t>s</w:t>
      </w:r>
      <w:r w:rsidR="004F0901">
        <w:rPr>
          <w:rFonts w:ascii="Times New Roman" w:hAnsi="Times New Roman" w:cs="Times New Roman"/>
          <w:sz w:val="24"/>
        </w:rPr>
        <w:t xml:space="preserve">, </w:t>
      </w:r>
      <w:r w:rsidR="00DF0D09">
        <w:rPr>
          <w:rFonts w:ascii="Times New Roman" w:hAnsi="Times New Roman" w:cs="Times New Roman"/>
          <w:sz w:val="24"/>
        </w:rPr>
        <w:t xml:space="preserve">then </w:t>
      </w:r>
      <w:r w:rsidR="00935465">
        <w:rPr>
          <w:rFonts w:ascii="Times New Roman" w:hAnsi="Times New Roman" w:cs="Times New Roman"/>
          <w:sz w:val="24"/>
        </w:rPr>
        <w:t>multipl</w:t>
      </w:r>
      <w:r w:rsidR="004F0901">
        <w:rPr>
          <w:rFonts w:ascii="Times New Roman" w:hAnsi="Times New Roman" w:cs="Times New Roman"/>
          <w:sz w:val="24"/>
        </w:rPr>
        <w:t>ied</w:t>
      </w:r>
      <w:r w:rsidR="00935465">
        <w:rPr>
          <w:rFonts w:ascii="Times New Roman" w:hAnsi="Times New Roman" w:cs="Times New Roman"/>
          <w:sz w:val="24"/>
        </w:rPr>
        <w:t xml:space="preserve"> by 100%</w:t>
      </w:r>
      <w:r w:rsidR="004F0901">
        <w:rPr>
          <w:rFonts w:ascii="Times New Roman" w:hAnsi="Times New Roman" w:cs="Times New Roman"/>
          <w:sz w:val="24"/>
        </w:rPr>
        <w:t>)</w:t>
      </w:r>
      <w:r w:rsidR="009F4F5E">
        <w:rPr>
          <w:rFonts w:ascii="Times New Roman" w:hAnsi="Times New Roman" w:cs="Times New Roman"/>
          <w:sz w:val="24"/>
        </w:rPr>
        <w:t xml:space="preserve"> for </w:t>
      </w:r>
      <w:r w:rsidR="009F4F5E" w:rsidRPr="00FD4C9D">
        <w:rPr>
          <w:rFonts w:ascii="Times New Roman" w:hAnsi="Times New Roman" w:cs="Times New Roman"/>
          <w:sz w:val="24"/>
          <w:szCs w:val="24"/>
        </w:rPr>
        <w:t xml:space="preserve">the </w:t>
      </w:r>
      <w:r w:rsidR="009F4F5E">
        <w:rPr>
          <w:rFonts w:ascii="Times New Roman" w:hAnsi="Times New Roman" w:cs="Times New Roman"/>
          <w:sz w:val="24"/>
          <w:szCs w:val="24"/>
        </w:rPr>
        <w:t>14 focal forest songbird</w:t>
      </w:r>
      <w:r w:rsidR="009F4F5E" w:rsidRPr="00FD4C9D">
        <w:rPr>
          <w:rFonts w:ascii="Times New Roman" w:hAnsi="Times New Roman" w:cs="Times New Roman"/>
          <w:sz w:val="24"/>
          <w:szCs w:val="24"/>
        </w:rPr>
        <w:t xml:space="preserve"> species</w:t>
      </w:r>
      <w:r w:rsidR="00B00007" w:rsidRPr="00B00007">
        <w:rPr>
          <w:rFonts w:ascii="Times New Roman" w:hAnsi="Times New Roman" w:cs="Times New Roman"/>
          <w:sz w:val="24"/>
        </w:rPr>
        <w:t xml:space="preserve">. </w:t>
      </w:r>
      <w:r w:rsidR="009218E6">
        <w:rPr>
          <w:rFonts w:ascii="Times New Roman" w:hAnsi="Times New Roman" w:cs="Times New Roman"/>
          <w:sz w:val="24"/>
          <w:szCs w:val="24"/>
        </w:rPr>
        <w:t>Horizontal lines delineate the cold-associated species (N = 5), warm-associated species (N = 4), and climate generalists (N = 5).</w:t>
      </w:r>
    </w:p>
    <w:tbl>
      <w:tblPr>
        <w:tblW w:w="12828" w:type="dxa"/>
        <w:tblLook w:val="04A0" w:firstRow="1" w:lastRow="0" w:firstColumn="1" w:lastColumn="0" w:noHBand="0" w:noVBand="1"/>
      </w:tblPr>
      <w:tblGrid>
        <w:gridCol w:w="1426"/>
        <w:gridCol w:w="1749"/>
        <w:gridCol w:w="1056"/>
        <w:gridCol w:w="1205"/>
        <w:gridCol w:w="1056"/>
        <w:gridCol w:w="1056"/>
        <w:gridCol w:w="1056"/>
        <w:gridCol w:w="1056"/>
        <w:gridCol w:w="1056"/>
        <w:gridCol w:w="1056"/>
        <w:gridCol w:w="1056"/>
      </w:tblGrid>
      <w:tr w:rsidR="008F5221" w:rsidRPr="008F5221" w14:paraId="5A657377" w14:textId="77777777" w:rsidTr="009218E6">
        <w:trPr>
          <w:trHeight w:val="345"/>
        </w:trPr>
        <w:tc>
          <w:tcPr>
            <w:tcW w:w="1426" w:type="dxa"/>
            <w:tcBorders>
              <w:top w:val="single" w:sz="12" w:space="0" w:color="auto"/>
              <w:left w:val="nil"/>
              <w:bottom w:val="single" w:sz="12" w:space="0" w:color="auto"/>
              <w:right w:val="nil"/>
            </w:tcBorders>
            <w:shd w:val="clear" w:color="auto" w:fill="auto"/>
            <w:vAlign w:val="center"/>
            <w:hideMark/>
          </w:tcPr>
          <w:p w14:paraId="726D3E53" w14:textId="13EB0AEE" w:rsidR="008F5221" w:rsidRPr="008F5221" w:rsidRDefault="008F5221" w:rsidP="008F5221">
            <w:pPr>
              <w:spacing w:after="0" w:line="240" w:lineRule="auto"/>
              <w:rPr>
                <w:rFonts w:ascii="Calibri" w:eastAsia="Times New Roman" w:hAnsi="Calibri" w:cs="Calibri"/>
                <w:color w:val="000000"/>
              </w:rPr>
            </w:pPr>
            <w:r w:rsidRPr="008F5221">
              <w:rPr>
                <w:rFonts w:ascii="Calibri" w:eastAsia="Times New Roman" w:hAnsi="Calibri" w:cs="Calibri"/>
                <w:color w:val="000000"/>
              </w:rPr>
              <w:t> </w:t>
            </w:r>
            <w:r w:rsidR="009218E6">
              <w:rPr>
                <w:rFonts w:ascii="Times New Roman" w:eastAsia="Times New Roman" w:hAnsi="Times New Roman" w:cs="Times New Roman"/>
                <w:b/>
                <w:bCs/>
                <w:color w:val="000000"/>
                <w:sz w:val="24"/>
                <w:szCs w:val="24"/>
              </w:rPr>
              <w:t>Species</w:t>
            </w:r>
          </w:p>
        </w:tc>
        <w:tc>
          <w:tcPr>
            <w:tcW w:w="1749" w:type="dxa"/>
            <w:tcBorders>
              <w:top w:val="single" w:sz="12" w:space="0" w:color="auto"/>
              <w:left w:val="nil"/>
              <w:bottom w:val="single" w:sz="12" w:space="0" w:color="auto"/>
              <w:right w:val="nil"/>
            </w:tcBorders>
            <w:shd w:val="clear" w:color="auto" w:fill="auto"/>
            <w:noWrap/>
            <w:vAlign w:val="center"/>
            <w:hideMark/>
          </w:tcPr>
          <w:p w14:paraId="63FCF59A" w14:textId="74F28C32" w:rsidR="008F5221" w:rsidRPr="008F5221" w:rsidRDefault="00FE294D" w:rsidP="008F5221">
            <w:pPr>
              <w:spacing w:after="0" w:line="240" w:lineRule="auto"/>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Count </w:t>
            </w:r>
            <w:r w:rsidR="008F5221" w:rsidRPr="008F5221">
              <w:rPr>
                <w:rFonts w:ascii="Times New Roman" w:eastAsia="Times New Roman" w:hAnsi="Times New Roman" w:cs="Times New Roman"/>
                <w:b/>
                <w:bCs/>
                <w:color w:val="000000"/>
                <w:sz w:val="24"/>
                <w:szCs w:val="24"/>
              </w:rPr>
              <w:t>Metric</w:t>
            </w:r>
          </w:p>
        </w:tc>
        <w:tc>
          <w:tcPr>
            <w:tcW w:w="1056" w:type="dxa"/>
            <w:tcBorders>
              <w:top w:val="single" w:sz="12" w:space="0" w:color="auto"/>
              <w:left w:val="nil"/>
              <w:bottom w:val="single" w:sz="12" w:space="0" w:color="auto"/>
              <w:right w:val="nil"/>
            </w:tcBorders>
            <w:shd w:val="clear" w:color="auto" w:fill="auto"/>
            <w:vAlign w:val="center"/>
            <w:hideMark/>
          </w:tcPr>
          <w:p w14:paraId="7A671418" w14:textId="77777777" w:rsidR="008F5221" w:rsidRPr="008F5221" w:rsidRDefault="008F5221" w:rsidP="008F5221">
            <w:pPr>
              <w:spacing w:after="0" w:line="240" w:lineRule="auto"/>
              <w:jc w:val="center"/>
              <w:rPr>
                <w:rFonts w:ascii="Times New Roman" w:eastAsia="Times New Roman" w:hAnsi="Times New Roman" w:cs="Times New Roman"/>
                <w:b/>
                <w:bCs/>
                <w:color w:val="000000"/>
                <w:sz w:val="24"/>
                <w:szCs w:val="24"/>
              </w:rPr>
            </w:pPr>
            <w:r w:rsidRPr="008F5221">
              <w:rPr>
                <w:rFonts w:ascii="Times New Roman" w:eastAsia="Times New Roman" w:hAnsi="Times New Roman" w:cs="Times New Roman"/>
                <w:b/>
                <w:bCs/>
                <w:color w:val="000000"/>
                <w:sz w:val="24"/>
                <w:szCs w:val="24"/>
              </w:rPr>
              <w:t>LAT</w:t>
            </w:r>
          </w:p>
        </w:tc>
        <w:tc>
          <w:tcPr>
            <w:tcW w:w="1205" w:type="dxa"/>
            <w:tcBorders>
              <w:top w:val="single" w:sz="12" w:space="0" w:color="auto"/>
              <w:left w:val="nil"/>
              <w:bottom w:val="single" w:sz="12" w:space="0" w:color="auto"/>
              <w:right w:val="nil"/>
            </w:tcBorders>
            <w:shd w:val="clear" w:color="auto" w:fill="auto"/>
            <w:vAlign w:val="center"/>
            <w:hideMark/>
          </w:tcPr>
          <w:p w14:paraId="5F7AE649" w14:textId="77777777" w:rsidR="008F5221" w:rsidRPr="008F5221" w:rsidRDefault="008F5221" w:rsidP="008F5221">
            <w:pPr>
              <w:spacing w:after="0" w:line="240" w:lineRule="auto"/>
              <w:jc w:val="center"/>
              <w:rPr>
                <w:rFonts w:ascii="Times New Roman" w:eastAsia="Times New Roman" w:hAnsi="Times New Roman" w:cs="Times New Roman"/>
                <w:b/>
                <w:bCs/>
                <w:color w:val="000000"/>
                <w:sz w:val="24"/>
                <w:szCs w:val="24"/>
              </w:rPr>
            </w:pPr>
            <w:r w:rsidRPr="008F5221">
              <w:rPr>
                <w:rFonts w:ascii="Times New Roman" w:eastAsia="Times New Roman" w:hAnsi="Times New Roman" w:cs="Times New Roman"/>
                <w:b/>
                <w:bCs/>
                <w:color w:val="000000"/>
                <w:sz w:val="24"/>
                <w:szCs w:val="24"/>
              </w:rPr>
              <w:t>ELEV</w:t>
            </w:r>
          </w:p>
        </w:tc>
        <w:tc>
          <w:tcPr>
            <w:tcW w:w="1056" w:type="dxa"/>
            <w:tcBorders>
              <w:top w:val="single" w:sz="12" w:space="0" w:color="auto"/>
              <w:left w:val="nil"/>
              <w:bottom w:val="single" w:sz="12" w:space="0" w:color="auto"/>
              <w:right w:val="nil"/>
            </w:tcBorders>
            <w:shd w:val="clear" w:color="auto" w:fill="auto"/>
            <w:vAlign w:val="center"/>
            <w:hideMark/>
          </w:tcPr>
          <w:p w14:paraId="08E16B3F" w14:textId="77777777" w:rsidR="008F5221" w:rsidRPr="008F5221" w:rsidRDefault="008F5221" w:rsidP="008F5221">
            <w:pPr>
              <w:spacing w:after="0" w:line="240" w:lineRule="auto"/>
              <w:jc w:val="center"/>
              <w:rPr>
                <w:rFonts w:ascii="Times New Roman" w:eastAsia="Times New Roman" w:hAnsi="Times New Roman" w:cs="Times New Roman"/>
                <w:b/>
                <w:bCs/>
                <w:color w:val="000000"/>
                <w:sz w:val="24"/>
                <w:szCs w:val="24"/>
              </w:rPr>
            </w:pPr>
            <w:r w:rsidRPr="008F5221">
              <w:rPr>
                <w:rFonts w:ascii="Times New Roman" w:eastAsia="Times New Roman" w:hAnsi="Times New Roman" w:cs="Times New Roman"/>
                <w:b/>
                <w:bCs/>
                <w:color w:val="000000"/>
                <w:sz w:val="24"/>
                <w:szCs w:val="24"/>
              </w:rPr>
              <w:t>MJT</w:t>
            </w:r>
          </w:p>
        </w:tc>
        <w:tc>
          <w:tcPr>
            <w:tcW w:w="1056" w:type="dxa"/>
            <w:tcBorders>
              <w:top w:val="single" w:sz="12" w:space="0" w:color="auto"/>
              <w:left w:val="nil"/>
              <w:bottom w:val="single" w:sz="12" w:space="0" w:color="auto"/>
              <w:right w:val="nil"/>
            </w:tcBorders>
            <w:shd w:val="clear" w:color="auto" w:fill="auto"/>
            <w:vAlign w:val="center"/>
            <w:hideMark/>
          </w:tcPr>
          <w:p w14:paraId="4ADBF281" w14:textId="77777777" w:rsidR="008F5221" w:rsidRPr="008F5221" w:rsidRDefault="008F5221" w:rsidP="008F5221">
            <w:pPr>
              <w:spacing w:after="0" w:line="240" w:lineRule="auto"/>
              <w:jc w:val="center"/>
              <w:rPr>
                <w:rFonts w:ascii="Times New Roman" w:eastAsia="Times New Roman" w:hAnsi="Times New Roman" w:cs="Times New Roman"/>
                <w:b/>
                <w:bCs/>
                <w:color w:val="000000"/>
                <w:sz w:val="24"/>
                <w:szCs w:val="24"/>
              </w:rPr>
            </w:pPr>
            <w:r w:rsidRPr="008F5221">
              <w:rPr>
                <w:rFonts w:ascii="Times New Roman" w:eastAsia="Times New Roman" w:hAnsi="Times New Roman" w:cs="Times New Roman"/>
                <w:b/>
                <w:bCs/>
                <w:color w:val="000000"/>
                <w:sz w:val="24"/>
                <w:szCs w:val="24"/>
              </w:rPr>
              <w:t>TD</w:t>
            </w:r>
          </w:p>
        </w:tc>
        <w:tc>
          <w:tcPr>
            <w:tcW w:w="1056" w:type="dxa"/>
            <w:tcBorders>
              <w:top w:val="single" w:sz="12" w:space="0" w:color="auto"/>
              <w:left w:val="nil"/>
              <w:bottom w:val="single" w:sz="12" w:space="0" w:color="auto"/>
              <w:right w:val="nil"/>
            </w:tcBorders>
            <w:shd w:val="clear" w:color="auto" w:fill="auto"/>
            <w:vAlign w:val="center"/>
            <w:hideMark/>
          </w:tcPr>
          <w:p w14:paraId="72F3158D" w14:textId="77777777" w:rsidR="008F5221" w:rsidRPr="008F5221" w:rsidRDefault="008F5221" w:rsidP="008F5221">
            <w:pPr>
              <w:spacing w:after="0" w:line="240" w:lineRule="auto"/>
              <w:jc w:val="center"/>
              <w:rPr>
                <w:rFonts w:ascii="Times New Roman" w:eastAsia="Times New Roman" w:hAnsi="Times New Roman" w:cs="Times New Roman"/>
                <w:b/>
                <w:bCs/>
                <w:color w:val="000000"/>
                <w:sz w:val="24"/>
                <w:szCs w:val="24"/>
              </w:rPr>
            </w:pPr>
            <w:r w:rsidRPr="008F5221">
              <w:rPr>
                <w:rFonts w:ascii="Times New Roman" w:eastAsia="Times New Roman" w:hAnsi="Times New Roman" w:cs="Times New Roman"/>
                <w:b/>
                <w:bCs/>
                <w:color w:val="000000"/>
                <w:sz w:val="24"/>
                <w:szCs w:val="24"/>
              </w:rPr>
              <w:t>MAP</w:t>
            </w:r>
          </w:p>
        </w:tc>
        <w:tc>
          <w:tcPr>
            <w:tcW w:w="1056" w:type="dxa"/>
            <w:tcBorders>
              <w:top w:val="single" w:sz="12" w:space="0" w:color="auto"/>
              <w:left w:val="nil"/>
              <w:bottom w:val="single" w:sz="12" w:space="0" w:color="auto"/>
              <w:right w:val="nil"/>
            </w:tcBorders>
            <w:shd w:val="clear" w:color="auto" w:fill="auto"/>
            <w:vAlign w:val="center"/>
            <w:hideMark/>
          </w:tcPr>
          <w:p w14:paraId="728EC87E" w14:textId="77777777" w:rsidR="008F5221" w:rsidRPr="008F5221" w:rsidRDefault="008F5221" w:rsidP="008F5221">
            <w:pPr>
              <w:spacing w:after="0" w:line="240" w:lineRule="auto"/>
              <w:jc w:val="center"/>
              <w:rPr>
                <w:rFonts w:ascii="Times New Roman" w:eastAsia="Times New Roman" w:hAnsi="Times New Roman" w:cs="Times New Roman"/>
                <w:b/>
                <w:bCs/>
                <w:color w:val="000000"/>
                <w:sz w:val="24"/>
                <w:szCs w:val="24"/>
              </w:rPr>
            </w:pPr>
            <w:r w:rsidRPr="008F5221">
              <w:rPr>
                <w:rFonts w:ascii="Times New Roman" w:eastAsia="Times New Roman" w:hAnsi="Times New Roman" w:cs="Times New Roman"/>
                <w:b/>
                <w:bCs/>
                <w:color w:val="000000"/>
                <w:sz w:val="24"/>
                <w:szCs w:val="24"/>
              </w:rPr>
              <w:t>MJP</w:t>
            </w:r>
          </w:p>
        </w:tc>
        <w:tc>
          <w:tcPr>
            <w:tcW w:w="1056" w:type="dxa"/>
            <w:tcBorders>
              <w:top w:val="single" w:sz="12" w:space="0" w:color="auto"/>
              <w:left w:val="nil"/>
              <w:bottom w:val="single" w:sz="12" w:space="0" w:color="auto"/>
              <w:right w:val="nil"/>
            </w:tcBorders>
            <w:shd w:val="clear" w:color="auto" w:fill="auto"/>
            <w:vAlign w:val="center"/>
            <w:hideMark/>
          </w:tcPr>
          <w:p w14:paraId="6AAE76CB" w14:textId="77777777" w:rsidR="008F5221" w:rsidRPr="008F5221" w:rsidRDefault="008F5221" w:rsidP="008F5221">
            <w:pPr>
              <w:spacing w:after="0" w:line="240" w:lineRule="auto"/>
              <w:jc w:val="center"/>
              <w:rPr>
                <w:rFonts w:ascii="Times New Roman" w:eastAsia="Times New Roman" w:hAnsi="Times New Roman" w:cs="Times New Roman"/>
                <w:b/>
                <w:bCs/>
                <w:color w:val="000000"/>
                <w:sz w:val="24"/>
                <w:szCs w:val="24"/>
              </w:rPr>
            </w:pPr>
            <w:r w:rsidRPr="008F5221">
              <w:rPr>
                <w:rFonts w:ascii="Times New Roman" w:eastAsia="Times New Roman" w:hAnsi="Times New Roman" w:cs="Times New Roman"/>
                <w:b/>
                <w:bCs/>
                <w:color w:val="000000"/>
                <w:sz w:val="24"/>
                <w:szCs w:val="24"/>
              </w:rPr>
              <w:t>DF</w:t>
            </w:r>
          </w:p>
        </w:tc>
        <w:tc>
          <w:tcPr>
            <w:tcW w:w="1056" w:type="dxa"/>
            <w:tcBorders>
              <w:top w:val="single" w:sz="12" w:space="0" w:color="auto"/>
              <w:left w:val="nil"/>
              <w:bottom w:val="single" w:sz="12" w:space="0" w:color="auto"/>
              <w:right w:val="nil"/>
            </w:tcBorders>
            <w:shd w:val="clear" w:color="auto" w:fill="auto"/>
            <w:vAlign w:val="center"/>
            <w:hideMark/>
          </w:tcPr>
          <w:p w14:paraId="42102EAD" w14:textId="77777777" w:rsidR="008F5221" w:rsidRPr="008F5221" w:rsidRDefault="008F5221" w:rsidP="008F5221">
            <w:pPr>
              <w:spacing w:after="0" w:line="240" w:lineRule="auto"/>
              <w:jc w:val="center"/>
              <w:rPr>
                <w:rFonts w:ascii="Times New Roman" w:eastAsia="Times New Roman" w:hAnsi="Times New Roman" w:cs="Times New Roman"/>
                <w:b/>
                <w:bCs/>
                <w:color w:val="000000"/>
                <w:sz w:val="24"/>
                <w:szCs w:val="24"/>
              </w:rPr>
            </w:pPr>
            <w:r w:rsidRPr="008F5221">
              <w:rPr>
                <w:rFonts w:ascii="Times New Roman" w:eastAsia="Times New Roman" w:hAnsi="Times New Roman" w:cs="Times New Roman"/>
                <w:b/>
                <w:bCs/>
                <w:color w:val="000000"/>
                <w:sz w:val="24"/>
                <w:szCs w:val="24"/>
              </w:rPr>
              <w:t>CF</w:t>
            </w:r>
          </w:p>
        </w:tc>
        <w:tc>
          <w:tcPr>
            <w:tcW w:w="1056" w:type="dxa"/>
            <w:tcBorders>
              <w:top w:val="single" w:sz="12" w:space="0" w:color="auto"/>
              <w:left w:val="nil"/>
              <w:bottom w:val="single" w:sz="12" w:space="0" w:color="auto"/>
              <w:right w:val="nil"/>
            </w:tcBorders>
            <w:shd w:val="clear" w:color="auto" w:fill="auto"/>
            <w:vAlign w:val="center"/>
            <w:hideMark/>
          </w:tcPr>
          <w:p w14:paraId="01DB7007" w14:textId="77777777" w:rsidR="008F5221" w:rsidRPr="008F5221" w:rsidRDefault="008F5221" w:rsidP="008F5221">
            <w:pPr>
              <w:spacing w:after="0" w:line="240" w:lineRule="auto"/>
              <w:jc w:val="center"/>
              <w:rPr>
                <w:rFonts w:ascii="Times New Roman" w:eastAsia="Times New Roman" w:hAnsi="Times New Roman" w:cs="Times New Roman"/>
                <w:b/>
                <w:bCs/>
                <w:color w:val="000000"/>
                <w:sz w:val="24"/>
                <w:szCs w:val="24"/>
              </w:rPr>
            </w:pPr>
            <w:r w:rsidRPr="008F5221">
              <w:rPr>
                <w:rFonts w:ascii="Times New Roman" w:eastAsia="Times New Roman" w:hAnsi="Times New Roman" w:cs="Times New Roman"/>
                <w:b/>
                <w:bCs/>
                <w:color w:val="000000"/>
                <w:sz w:val="24"/>
                <w:szCs w:val="24"/>
              </w:rPr>
              <w:t>DL</w:t>
            </w:r>
          </w:p>
        </w:tc>
      </w:tr>
      <w:tr w:rsidR="0012244E" w:rsidRPr="008F5221" w14:paraId="4AB2326B" w14:textId="77777777" w:rsidTr="009C0CE0">
        <w:trPr>
          <w:trHeight w:val="330"/>
        </w:trPr>
        <w:tc>
          <w:tcPr>
            <w:tcW w:w="1426" w:type="dxa"/>
            <w:tcBorders>
              <w:top w:val="nil"/>
              <w:left w:val="nil"/>
              <w:bottom w:val="nil"/>
              <w:right w:val="nil"/>
            </w:tcBorders>
            <w:shd w:val="clear" w:color="auto" w:fill="auto"/>
            <w:vAlign w:val="center"/>
            <w:hideMark/>
          </w:tcPr>
          <w:p w14:paraId="010B7B8C" w14:textId="77777777" w:rsidR="0012244E" w:rsidRPr="008F5221" w:rsidRDefault="0012244E" w:rsidP="0012244E">
            <w:pPr>
              <w:spacing w:after="0" w:line="240" w:lineRule="auto"/>
              <w:rPr>
                <w:rFonts w:ascii="Times New Roman" w:eastAsia="Times New Roman" w:hAnsi="Times New Roman" w:cs="Times New Roman"/>
                <w:b/>
                <w:bCs/>
                <w:color w:val="000000"/>
                <w:sz w:val="24"/>
                <w:szCs w:val="24"/>
              </w:rPr>
            </w:pPr>
            <w:r w:rsidRPr="008F5221">
              <w:rPr>
                <w:rFonts w:ascii="Times New Roman" w:eastAsia="Times New Roman" w:hAnsi="Times New Roman" w:cs="Times New Roman"/>
                <w:b/>
                <w:bCs/>
                <w:color w:val="000000"/>
                <w:sz w:val="24"/>
                <w:szCs w:val="24"/>
              </w:rPr>
              <w:t>VEER</w:t>
            </w:r>
          </w:p>
        </w:tc>
        <w:tc>
          <w:tcPr>
            <w:tcW w:w="1749" w:type="dxa"/>
            <w:tcBorders>
              <w:top w:val="nil"/>
              <w:left w:val="nil"/>
              <w:bottom w:val="nil"/>
              <w:right w:val="nil"/>
            </w:tcBorders>
            <w:shd w:val="clear" w:color="auto" w:fill="auto"/>
            <w:noWrap/>
            <w:vAlign w:val="center"/>
            <w:hideMark/>
          </w:tcPr>
          <w:p w14:paraId="308F4FC6" w14:textId="64BCCF46" w:rsidR="0012244E" w:rsidRPr="008F5221" w:rsidRDefault="0012244E" w:rsidP="0012244E">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min</w:t>
            </w:r>
            <w:r>
              <w:rPr>
                <w:rFonts w:ascii="Times New Roman" w:eastAsia="Times New Roman" w:hAnsi="Times New Roman" w:cs="Times New Roman"/>
                <w:i/>
                <w:iCs/>
                <w:color w:val="000000"/>
                <w:sz w:val="24"/>
                <w:szCs w:val="24"/>
              </w:rPr>
              <w:t>imum</w:t>
            </w:r>
          </w:p>
        </w:tc>
        <w:tc>
          <w:tcPr>
            <w:tcW w:w="1056" w:type="dxa"/>
            <w:tcBorders>
              <w:top w:val="nil"/>
              <w:left w:val="nil"/>
              <w:bottom w:val="nil"/>
              <w:right w:val="nil"/>
            </w:tcBorders>
            <w:shd w:val="clear" w:color="auto" w:fill="auto"/>
            <w:noWrap/>
            <w:vAlign w:val="bottom"/>
            <w:hideMark/>
          </w:tcPr>
          <w:p w14:paraId="04F43554" w14:textId="595B3BDF"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0.000</w:t>
            </w:r>
          </w:p>
        </w:tc>
        <w:tc>
          <w:tcPr>
            <w:tcW w:w="1205" w:type="dxa"/>
            <w:tcBorders>
              <w:top w:val="nil"/>
              <w:left w:val="nil"/>
              <w:bottom w:val="nil"/>
              <w:right w:val="nil"/>
            </w:tcBorders>
            <w:shd w:val="clear" w:color="auto" w:fill="auto"/>
            <w:noWrap/>
            <w:vAlign w:val="bottom"/>
            <w:hideMark/>
          </w:tcPr>
          <w:p w14:paraId="27AE80B1" w14:textId="63F944B3"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0.002</w:t>
            </w:r>
          </w:p>
        </w:tc>
        <w:tc>
          <w:tcPr>
            <w:tcW w:w="1056" w:type="dxa"/>
            <w:tcBorders>
              <w:top w:val="nil"/>
              <w:left w:val="nil"/>
              <w:bottom w:val="nil"/>
              <w:right w:val="nil"/>
            </w:tcBorders>
            <w:shd w:val="clear" w:color="auto" w:fill="auto"/>
            <w:noWrap/>
            <w:vAlign w:val="bottom"/>
            <w:hideMark/>
          </w:tcPr>
          <w:p w14:paraId="6C8BC5BA" w14:textId="1E9C8FBA"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0.021</w:t>
            </w:r>
          </w:p>
        </w:tc>
        <w:tc>
          <w:tcPr>
            <w:tcW w:w="1056" w:type="dxa"/>
            <w:tcBorders>
              <w:top w:val="nil"/>
              <w:left w:val="nil"/>
              <w:bottom w:val="nil"/>
              <w:right w:val="nil"/>
            </w:tcBorders>
            <w:shd w:val="clear" w:color="auto" w:fill="auto"/>
            <w:noWrap/>
            <w:vAlign w:val="bottom"/>
            <w:hideMark/>
          </w:tcPr>
          <w:p w14:paraId="492D5456" w14:textId="510E6A26"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0.024</w:t>
            </w:r>
          </w:p>
        </w:tc>
        <w:tc>
          <w:tcPr>
            <w:tcW w:w="1056" w:type="dxa"/>
            <w:tcBorders>
              <w:top w:val="nil"/>
              <w:left w:val="nil"/>
              <w:bottom w:val="nil"/>
              <w:right w:val="nil"/>
            </w:tcBorders>
            <w:shd w:val="clear" w:color="auto" w:fill="auto"/>
            <w:noWrap/>
            <w:vAlign w:val="bottom"/>
            <w:hideMark/>
          </w:tcPr>
          <w:p w14:paraId="6B094EB7" w14:textId="0F314EF6"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0.025</w:t>
            </w:r>
          </w:p>
        </w:tc>
        <w:tc>
          <w:tcPr>
            <w:tcW w:w="1056" w:type="dxa"/>
            <w:tcBorders>
              <w:top w:val="nil"/>
              <w:left w:val="nil"/>
              <w:bottom w:val="nil"/>
              <w:right w:val="nil"/>
            </w:tcBorders>
            <w:shd w:val="clear" w:color="auto" w:fill="auto"/>
            <w:noWrap/>
            <w:vAlign w:val="bottom"/>
            <w:hideMark/>
          </w:tcPr>
          <w:p w14:paraId="5F1DBCC3" w14:textId="6133579A"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0.023</w:t>
            </w:r>
          </w:p>
        </w:tc>
        <w:tc>
          <w:tcPr>
            <w:tcW w:w="1056" w:type="dxa"/>
            <w:tcBorders>
              <w:top w:val="nil"/>
              <w:left w:val="nil"/>
              <w:bottom w:val="nil"/>
              <w:right w:val="nil"/>
            </w:tcBorders>
            <w:shd w:val="clear" w:color="auto" w:fill="auto"/>
            <w:noWrap/>
            <w:vAlign w:val="bottom"/>
            <w:hideMark/>
          </w:tcPr>
          <w:p w14:paraId="12DF6F77" w14:textId="6DCDDA3E"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0.024</w:t>
            </w:r>
          </w:p>
        </w:tc>
        <w:tc>
          <w:tcPr>
            <w:tcW w:w="1056" w:type="dxa"/>
            <w:tcBorders>
              <w:top w:val="nil"/>
              <w:left w:val="nil"/>
              <w:bottom w:val="nil"/>
              <w:right w:val="nil"/>
            </w:tcBorders>
            <w:shd w:val="clear" w:color="auto" w:fill="auto"/>
            <w:noWrap/>
            <w:vAlign w:val="bottom"/>
            <w:hideMark/>
          </w:tcPr>
          <w:p w14:paraId="20C3EDEA" w14:textId="13A82D2C"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0.022</w:t>
            </w:r>
          </w:p>
        </w:tc>
        <w:tc>
          <w:tcPr>
            <w:tcW w:w="1056" w:type="dxa"/>
            <w:tcBorders>
              <w:top w:val="nil"/>
              <w:left w:val="nil"/>
              <w:bottom w:val="nil"/>
              <w:right w:val="nil"/>
            </w:tcBorders>
            <w:shd w:val="clear" w:color="auto" w:fill="auto"/>
            <w:noWrap/>
            <w:vAlign w:val="bottom"/>
            <w:hideMark/>
          </w:tcPr>
          <w:p w14:paraId="178B0101" w14:textId="790B7A19"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0.014</w:t>
            </w:r>
          </w:p>
        </w:tc>
      </w:tr>
      <w:tr w:rsidR="0012244E" w:rsidRPr="008F5221" w14:paraId="57503B13" w14:textId="77777777" w:rsidTr="009C0CE0">
        <w:trPr>
          <w:trHeight w:val="315"/>
        </w:trPr>
        <w:tc>
          <w:tcPr>
            <w:tcW w:w="1426" w:type="dxa"/>
            <w:tcBorders>
              <w:top w:val="nil"/>
              <w:left w:val="nil"/>
              <w:bottom w:val="nil"/>
              <w:right w:val="nil"/>
            </w:tcBorders>
            <w:shd w:val="clear" w:color="auto" w:fill="auto"/>
            <w:vAlign w:val="center"/>
            <w:hideMark/>
          </w:tcPr>
          <w:p w14:paraId="31450F69" w14:textId="77777777" w:rsidR="0012244E" w:rsidRPr="008F5221" w:rsidRDefault="0012244E" w:rsidP="0012244E">
            <w:pPr>
              <w:spacing w:after="0" w:line="240" w:lineRule="auto"/>
              <w:rPr>
                <w:rFonts w:ascii="Times New Roman" w:eastAsia="Times New Roman" w:hAnsi="Times New Roman" w:cs="Times New Roman"/>
                <w:color w:val="000000"/>
                <w:sz w:val="24"/>
                <w:szCs w:val="24"/>
              </w:rPr>
            </w:pPr>
          </w:p>
        </w:tc>
        <w:tc>
          <w:tcPr>
            <w:tcW w:w="1749" w:type="dxa"/>
            <w:tcBorders>
              <w:top w:val="nil"/>
              <w:left w:val="nil"/>
              <w:bottom w:val="nil"/>
              <w:right w:val="nil"/>
            </w:tcBorders>
            <w:shd w:val="clear" w:color="auto" w:fill="auto"/>
            <w:noWrap/>
            <w:vAlign w:val="center"/>
            <w:hideMark/>
          </w:tcPr>
          <w:p w14:paraId="416CEF22" w14:textId="504D1D7E" w:rsidR="0012244E" w:rsidRPr="008F5221" w:rsidRDefault="0012244E" w:rsidP="0012244E">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max</w:t>
            </w:r>
            <w:r>
              <w:rPr>
                <w:rFonts w:ascii="Times New Roman" w:eastAsia="Times New Roman" w:hAnsi="Times New Roman" w:cs="Times New Roman"/>
                <w:i/>
                <w:iCs/>
                <w:color w:val="000000"/>
                <w:sz w:val="24"/>
                <w:szCs w:val="24"/>
              </w:rPr>
              <w:t>imum</w:t>
            </w:r>
          </w:p>
        </w:tc>
        <w:tc>
          <w:tcPr>
            <w:tcW w:w="1056" w:type="dxa"/>
            <w:tcBorders>
              <w:top w:val="nil"/>
              <w:left w:val="nil"/>
              <w:bottom w:val="nil"/>
              <w:right w:val="nil"/>
            </w:tcBorders>
            <w:shd w:val="clear" w:color="auto" w:fill="auto"/>
            <w:noWrap/>
            <w:vAlign w:val="bottom"/>
            <w:hideMark/>
          </w:tcPr>
          <w:p w14:paraId="0B1EC9D7" w14:textId="735A2955"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2.692</w:t>
            </w:r>
          </w:p>
        </w:tc>
        <w:tc>
          <w:tcPr>
            <w:tcW w:w="1205" w:type="dxa"/>
            <w:tcBorders>
              <w:top w:val="nil"/>
              <w:left w:val="nil"/>
              <w:bottom w:val="nil"/>
              <w:right w:val="nil"/>
            </w:tcBorders>
            <w:shd w:val="clear" w:color="auto" w:fill="auto"/>
            <w:noWrap/>
            <w:vAlign w:val="bottom"/>
            <w:hideMark/>
          </w:tcPr>
          <w:p w14:paraId="3731F275" w14:textId="7E337533"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8.590</w:t>
            </w:r>
          </w:p>
        </w:tc>
        <w:tc>
          <w:tcPr>
            <w:tcW w:w="1056" w:type="dxa"/>
            <w:tcBorders>
              <w:top w:val="nil"/>
              <w:left w:val="nil"/>
              <w:bottom w:val="nil"/>
              <w:right w:val="nil"/>
            </w:tcBorders>
            <w:shd w:val="clear" w:color="auto" w:fill="auto"/>
            <w:noWrap/>
            <w:vAlign w:val="bottom"/>
            <w:hideMark/>
          </w:tcPr>
          <w:p w14:paraId="122F3292" w14:textId="5DB78C0F"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0.026</w:t>
            </w:r>
          </w:p>
        </w:tc>
        <w:tc>
          <w:tcPr>
            <w:tcW w:w="1056" w:type="dxa"/>
            <w:tcBorders>
              <w:top w:val="nil"/>
              <w:left w:val="nil"/>
              <w:bottom w:val="nil"/>
              <w:right w:val="nil"/>
            </w:tcBorders>
            <w:shd w:val="clear" w:color="auto" w:fill="auto"/>
            <w:noWrap/>
            <w:vAlign w:val="bottom"/>
            <w:hideMark/>
          </w:tcPr>
          <w:p w14:paraId="37B3CA21" w14:textId="3CA85CAE"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0.031</w:t>
            </w:r>
          </w:p>
        </w:tc>
        <w:tc>
          <w:tcPr>
            <w:tcW w:w="1056" w:type="dxa"/>
            <w:tcBorders>
              <w:top w:val="nil"/>
              <w:left w:val="nil"/>
              <w:bottom w:val="nil"/>
              <w:right w:val="nil"/>
            </w:tcBorders>
            <w:shd w:val="clear" w:color="auto" w:fill="auto"/>
            <w:noWrap/>
            <w:vAlign w:val="bottom"/>
            <w:hideMark/>
          </w:tcPr>
          <w:p w14:paraId="075E2B95" w14:textId="4DD68C68"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0.031</w:t>
            </w:r>
          </w:p>
        </w:tc>
        <w:tc>
          <w:tcPr>
            <w:tcW w:w="1056" w:type="dxa"/>
            <w:tcBorders>
              <w:top w:val="nil"/>
              <w:left w:val="nil"/>
              <w:bottom w:val="nil"/>
              <w:right w:val="nil"/>
            </w:tcBorders>
            <w:shd w:val="clear" w:color="auto" w:fill="auto"/>
            <w:noWrap/>
            <w:vAlign w:val="bottom"/>
            <w:hideMark/>
          </w:tcPr>
          <w:p w14:paraId="42BAB391" w14:textId="227E130D"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0.030</w:t>
            </w:r>
          </w:p>
        </w:tc>
        <w:tc>
          <w:tcPr>
            <w:tcW w:w="1056" w:type="dxa"/>
            <w:tcBorders>
              <w:top w:val="nil"/>
              <w:left w:val="nil"/>
              <w:bottom w:val="nil"/>
              <w:right w:val="nil"/>
            </w:tcBorders>
            <w:shd w:val="clear" w:color="auto" w:fill="auto"/>
            <w:noWrap/>
            <w:vAlign w:val="bottom"/>
            <w:hideMark/>
          </w:tcPr>
          <w:p w14:paraId="0F87A39C" w14:textId="72C986CA"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0.030</w:t>
            </w:r>
          </w:p>
        </w:tc>
        <w:tc>
          <w:tcPr>
            <w:tcW w:w="1056" w:type="dxa"/>
            <w:tcBorders>
              <w:top w:val="nil"/>
              <w:left w:val="nil"/>
              <w:bottom w:val="nil"/>
              <w:right w:val="nil"/>
            </w:tcBorders>
            <w:shd w:val="clear" w:color="auto" w:fill="auto"/>
            <w:noWrap/>
            <w:vAlign w:val="bottom"/>
            <w:hideMark/>
          </w:tcPr>
          <w:p w14:paraId="619C5AA8" w14:textId="484A32ED"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0.244</w:t>
            </w:r>
          </w:p>
        </w:tc>
        <w:tc>
          <w:tcPr>
            <w:tcW w:w="1056" w:type="dxa"/>
            <w:tcBorders>
              <w:top w:val="nil"/>
              <w:left w:val="nil"/>
              <w:bottom w:val="nil"/>
              <w:right w:val="nil"/>
            </w:tcBorders>
            <w:shd w:val="clear" w:color="auto" w:fill="auto"/>
            <w:noWrap/>
            <w:vAlign w:val="bottom"/>
            <w:hideMark/>
          </w:tcPr>
          <w:p w14:paraId="464EC7B5" w14:textId="00E6F1EC"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2.782</w:t>
            </w:r>
          </w:p>
        </w:tc>
      </w:tr>
      <w:tr w:rsidR="0012244E" w:rsidRPr="008F5221" w14:paraId="49015861" w14:textId="77777777" w:rsidTr="009C0CE0">
        <w:trPr>
          <w:trHeight w:val="315"/>
        </w:trPr>
        <w:tc>
          <w:tcPr>
            <w:tcW w:w="1426" w:type="dxa"/>
            <w:tcBorders>
              <w:top w:val="nil"/>
              <w:left w:val="nil"/>
              <w:bottom w:val="nil"/>
              <w:right w:val="nil"/>
            </w:tcBorders>
            <w:shd w:val="clear" w:color="auto" w:fill="auto"/>
            <w:vAlign w:val="center"/>
            <w:hideMark/>
          </w:tcPr>
          <w:p w14:paraId="3BF73D51" w14:textId="77777777" w:rsidR="0012244E" w:rsidRPr="008F5221" w:rsidRDefault="0012244E" w:rsidP="0012244E">
            <w:pPr>
              <w:spacing w:after="0" w:line="240" w:lineRule="auto"/>
              <w:rPr>
                <w:rFonts w:ascii="Times New Roman" w:eastAsia="Times New Roman" w:hAnsi="Times New Roman" w:cs="Times New Roman"/>
                <w:color w:val="000000"/>
                <w:sz w:val="24"/>
                <w:szCs w:val="24"/>
              </w:rPr>
            </w:pPr>
          </w:p>
        </w:tc>
        <w:tc>
          <w:tcPr>
            <w:tcW w:w="1749" w:type="dxa"/>
            <w:tcBorders>
              <w:top w:val="nil"/>
              <w:left w:val="nil"/>
              <w:bottom w:val="nil"/>
              <w:right w:val="nil"/>
            </w:tcBorders>
            <w:shd w:val="clear" w:color="auto" w:fill="auto"/>
            <w:noWrap/>
            <w:vAlign w:val="center"/>
            <w:hideMark/>
          </w:tcPr>
          <w:p w14:paraId="16F8181B" w14:textId="77777777" w:rsidR="0012244E" w:rsidRPr="008F5221" w:rsidRDefault="0012244E" w:rsidP="0012244E">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difference</w:t>
            </w:r>
          </w:p>
        </w:tc>
        <w:tc>
          <w:tcPr>
            <w:tcW w:w="1056" w:type="dxa"/>
            <w:tcBorders>
              <w:top w:val="nil"/>
              <w:left w:val="nil"/>
              <w:bottom w:val="nil"/>
              <w:right w:val="nil"/>
            </w:tcBorders>
            <w:shd w:val="clear" w:color="auto" w:fill="auto"/>
            <w:noWrap/>
            <w:vAlign w:val="bottom"/>
            <w:hideMark/>
          </w:tcPr>
          <w:p w14:paraId="46C188D1" w14:textId="247C1655"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2.692</w:t>
            </w:r>
          </w:p>
        </w:tc>
        <w:tc>
          <w:tcPr>
            <w:tcW w:w="1205" w:type="dxa"/>
            <w:tcBorders>
              <w:top w:val="nil"/>
              <w:left w:val="nil"/>
              <w:bottom w:val="nil"/>
              <w:right w:val="nil"/>
            </w:tcBorders>
            <w:shd w:val="clear" w:color="auto" w:fill="auto"/>
            <w:noWrap/>
            <w:vAlign w:val="bottom"/>
            <w:hideMark/>
          </w:tcPr>
          <w:p w14:paraId="09AA9EEF" w14:textId="68D3C600"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8.588</w:t>
            </w:r>
          </w:p>
        </w:tc>
        <w:tc>
          <w:tcPr>
            <w:tcW w:w="1056" w:type="dxa"/>
            <w:tcBorders>
              <w:top w:val="nil"/>
              <w:left w:val="nil"/>
              <w:bottom w:val="nil"/>
              <w:right w:val="nil"/>
            </w:tcBorders>
            <w:shd w:val="clear" w:color="auto" w:fill="auto"/>
            <w:noWrap/>
            <w:vAlign w:val="bottom"/>
            <w:hideMark/>
          </w:tcPr>
          <w:p w14:paraId="719FE49A" w14:textId="3B4574F7"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0.005</w:t>
            </w:r>
          </w:p>
        </w:tc>
        <w:tc>
          <w:tcPr>
            <w:tcW w:w="1056" w:type="dxa"/>
            <w:tcBorders>
              <w:top w:val="nil"/>
              <w:left w:val="nil"/>
              <w:bottom w:val="nil"/>
              <w:right w:val="nil"/>
            </w:tcBorders>
            <w:shd w:val="clear" w:color="auto" w:fill="auto"/>
            <w:noWrap/>
            <w:vAlign w:val="bottom"/>
            <w:hideMark/>
          </w:tcPr>
          <w:p w14:paraId="1E11E77A" w14:textId="3CB62CAE"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0.007</w:t>
            </w:r>
          </w:p>
        </w:tc>
        <w:tc>
          <w:tcPr>
            <w:tcW w:w="1056" w:type="dxa"/>
            <w:tcBorders>
              <w:top w:val="nil"/>
              <w:left w:val="nil"/>
              <w:bottom w:val="nil"/>
              <w:right w:val="nil"/>
            </w:tcBorders>
            <w:shd w:val="clear" w:color="auto" w:fill="auto"/>
            <w:noWrap/>
            <w:vAlign w:val="bottom"/>
            <w:hideMark/>
          </w:tcPr>
          <w:p w14:paraId="2FE9ECCB" w14:textId="3D35E5C6"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0.006</w:t>
            </w:r>
          </w:p>
        </w:tc>
        <w:tc>
          <w:tcPr>
            <w:tcW w:w="1056" w:type="dxa"/>
            <w:tcBorders>
              <w:top w:val="nil"/>
              <w:left w:val="nil"/>
              <w:bottom w:val="nil"/>
              <w:right w:val="nil"/>
            </w:tcBorders>
            <w:shd w:val="clear" w:color="auto" w:fill="auto"/>
            <w:noWrap/>
            <w:vAlign w:val="bottom"/>
            <w:hideMark/>
          </w:tcPr>
          <w:p w14:paraId="3C2DE770" w14:textId="7D9FB687"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0.006</w:t>
            </w:r>
          </w:p>
        </w:tc>
        <w:tc>
          <w:tcPr>
            <w:tcW w:w="1056" w:type="dxa"/>
            <w:tcBorders>
              <w:top w:val="nil"/>
              <w:left w:val="nil"/>
              <w:bottom w:val="nil"/>
              <w:right w:val="nil"/>
            </w:tcBorders>
            <w:shd w:val="clear" w:color="auto" w:fill="auto"/>
            <w:noWrap/>
            <w:vAlign w:val="bottom"/>
            <w:hideMark/>
          </w:tcPr>
          <w:p w14:paraId="4814764C" w14:textId="3B0A937F"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0.006</w:t>
            </w:r>
          </w:p>
        </w:tc>
        <w:tc>
          <w:tcPr>
            <w:tcW w:w="1056" w:type="dxa"/>
            <w:tcBorders>
              <w:top w:val="nil"/>
              <w:left w:val="nil"/>
              <w:bottom w:val="nil"/>
              <w:right w:val="nil"/>
            </w:tcBorders>
            <w:shd w:val="clear" w:color="auto" w:fill="auto"/>
            <w:noWrap/>
            <w:vAlign w:val="bottom"/>
            <w:hideMark/>
          </w:tcPr>
          <w:p w14:paraId="540B2DCE" w14:textId="067A8216"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0.222</w:t>
            </w:r>
          </w:p>
        </w:tc>
        <w:tc>
          <w:tcPr>
            <w:tcW w:w="1056" w:type="dxa"/>
            <w:tcBorders>
              <w:top w:val="nil"/>
              <w:left w:val="nil"/>
              <w:bottom w:val="nil"/>
              <w:right w:val="nil"/>
            </w:tcBorders>
            <w:shd w:val="clear" w:color="auto" w:fill="auto"/>
            <w:noWrap/>
            <w:vAlign w:val="bottom"/>
            <w:hideMark/>
          </w:tcPr>
          <w:p w14:paraId="4BE91CC4" w14:textId="53A25CE8"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2.768</w:t>
            </w:r>
          </w:p>
        </w:tc>
      </w:tr>
      <w:tr w:rsidR="0012244E" w:rsidRPr="008F5221" w14:paraId="5D4C5272" w14:textId="77777777" w:rsidTr="009C0CE0">
        <w:trPr>
          <w:trHeight w:val="315"/>
        </w:trPr>
        <w:tc>
          <w:tcPr>
            <w:tcW w:w="1426" w:type="dxa"/>
            <w:tcBorders>
              <w:top w:val="nil"/>
              <w:left w:val="nil"/>
              <w:bottom w:val="nil"/>
              <w:right w:val="nil"/>
            </w:tcBorders>
            <w:shd w:val="clear" w:color="auto" w:fill="auto"/>
            <w:noWrap/>
            <w:vAlign w:val="bottom"/>
            <w:hideMark/>
          </w:tcPr>
          <w:p w14:paraId="53A85E86" w14:textId="77777777" w:rsidR="0012244E" w:rsidRPr="008F5221" w:rsidRDefault="0012244E" w:rsidP="0012244E">
            <w:pPr>
              <w:spacing w:after="0" w:line="240" w:lineRule="auto"/>
              <w:rPr>
                <w:rFonts w:ascii="Times New Roman" w:eastAsia="Times New Roman" w:hAnsi="Times New Roman" w:cs="Times New Roman"/>
                <w:color w:val="000000"/>
                <w:sz w:val="24"/>
                <w:szCs w:val="24"/>
              </w:rPr>
            </w:pPr>
          </w:p>
        </w:tc>
        <w:tc>
          <w:tcPr>
            <w:tcW w:w="1749" w:type="dxa"/>
            <w:tcBorders>
              <w:top w:val="nil"/>
              <w:left w:val="nil"/>
              <w:bottom w:val="nil"/>
              <w:right w:val="nil"/>
            </w:tcBorders>
            <w:shd w:val="clear" w:color="auto" w:fill="auto"/>
            <w:noWrap/>
            <w:vAlign w:val="center"/>
            <w:hideMark/>
          </w:tcPr>
          <w:p w14:paraId="7D3F19FC" w14:textId="77777777" w:rsidR="0012244E" w:rsidRPr="008F5221" w:rsidRDefault="0012244E" w:rsidP="0012244E">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 difference</w:t>
            </w:r>
          </w:p>
        </w:tc>
        <w:tc>
          <w:tcPr>
            <w:tcW w:w="1056" w:type="dxa"/>
            <w:tcBorders>
              <w:top w:val="nil"/>
              <w:left w:val="nil"/>
              <w:bottom w:val="nil"/>
              <w:right w:val="nil"/>
            </w:tcBorders>
            <w:shd w:val="clear" w:color="auto" w:fill="auto"/>
            <w:noWrap/>
            <w:vAlign w:val="bottom"/>
            <w:hideMark/>
          </w:tcPr>
          <w:p w14:paraId="78D4DA8B" w14:textId="39E4912D"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31.3</w:t>
            </w:r>
          </w:p>
        </w:tc>
        <w:tc>
          <w:tcPr>
            <w:tcW w:w="1205" w:type="dxa"/>
            <w:tcBorders>
              <w:top w:val="nil"/>
              <w:left w:val="nil"/>
              <w:bottom w:val="nil"/>
              <w:right w:val="nil"/>
            </w:tcBorders>
            <w:shd w:val="clear" w:color="auto" w:fill="auto"/>
            <w:noWrap/>
            <w:vAlign w:val="bottom"/>
            <w:hideMark/>
          </w:tcPr>
          <w:p w14:paraId="18D10C65" w14:textId="39A4725F"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100.0</w:t>
            </w:r>
          </w:p>
        </w:tc>
        <w:tc>
          <w:tcPr>
            <w:tcW w:w="1056" w:type="dxa"/>
            <w:tcBorders>
              <w:top w:val="nil"/>
              <w:left w:val="nil"/>
              <w:bottom w:val="nil"/>
              <w:right w:val="nil"/>
            </w:tcBorders>
            <w:shd w:val="clear" w:color="auto" w:fill="auto"/>
            <w:noWrap/>
            <w:vAlign w:val="bottom"/>
            <w:hideMark/>
          </w:tcPr>
          <w:p w14:paraId="26D548F2" w14:textId="3234C617"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w:t>
            </w:r>
          </w:p>
        </w:tc>
        <w:tc>
          <w:tcPr>
            <w:tcW w:w="1056" w:type="dxa"/>
            <w:tcBorders>
              <w:top w:val="nil"/>
              <w:left w:val="nil"/>
              <w:bottom w:val="nil"/>
              <w:right w:val="nil"/>
            </w:tcBorders>
            <w:shd w:val="clear" w:color="auto" w:fill="auto"/>
            <w:noWrap/>
            <w:vAlign w:val="bottom"/>
            <w:hideMark/>
          </w:tcPr>
          <w:p w14:paraId="5F5C45FA" w14:textId="7791DA13"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w:t>
            </w:r>
          </w:p>
        </w:tc>
        <w:tc>
          <w:tcPr>
            <w:tcW w:w="1056" w:type="dxa"/>
            <w:tcBorders>
              <w:top w:val="nil"/>
              <w:left w:val="nil"/>
              <w:bottom w:val="nil"/>
              <w:right w:val="nil"/>
            </w:tcBorders>
            <w:shd w:val="clear" w:color="auto" w:fill="auto"/>
            <w:noWrap/>
            <w:vAlign w:val="bottom"/>
            <w:hideMark/>
          </w:tcPr>
          <w:p w14:paraId="71F56E65" w14:textId="7CDE3AD0"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w:t>
            </w:r>
          </w:p>
        </w:tc>
        <w:tc>
          <w:tcPr>
            <w:tcW w:w="1056" w:type="dxa"/>
            <w:tcBorders>
              <w:top w:val="nil"/>
              <w:left w:val="nil"/>
              <w:bottom w:val="nil"/>
              <w:right w:val="nil"/>
            </w:tcBorders>
            <w:shd w:val="clear" w:color="auto" w:fill="auto"/>
            <w:noWrap/>
            <w:vAlign w:val="bottom"/>
            <w:hideMark/>
          </w:tcPr>
          <w:p w14:paraId="6F990C14" w14:textId="6BA8A592"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w:t>
            </w:r>
          </w:p>
        </w:tc>
        <w:tc>
          <w:tcPr>
            <w:tcW w:w="1056" w:type="dxa"/>
            <w:tcBorders>
              <w:top w:val="nil"/>
              <w:left w:val="nil"/>
              <w:bottom w:val="nil"/>
              <w:right w:val="nil"/>
            </w:tcBorders>
            <w:shd w:val="clear" w:color="auto" w:fill="auto"/>
            <w:noWrap/>
            <w:vAlign w:val="bottom"/>
            <w:hideMark/>
          </w:tcPr>
          <w:p w14:paraId="5D7150FA" w14:textId="435AA035"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w:t>
            </w:r>
          </w:p>
        </w:tc>
        <w:tc>
          <w:tcPr>
            <w:tcW w:w="1056" w:type="dxa"/>
            <w:tcBorders>
              <w:top w:val="nil"/>
              <w:left w:val="nil"/>
              <w:bottom w:val="nil"/>
              <w:right w:val="nil"/>
            </w:tcBorders>
            <w:shd w:val="clear" w:color="auto" w:fill="auto"/>
            <w:noWrap/>
            <w:vAlign w:val="bottom"/>
            <w:hideMark/>
          </w:tcPr>
          <w:p w14:paraId="5F3C6E72" w14:textId="33B9D5DD"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2.6</w:t>
            </w:r>
          </w:p>
        </w:tc>
        <w:tc>
          <w:tcPr>
            <w:tcW w:w="1056" w:type="dxa"/>
            <w:tcBorders>
              <w:top w:val="nil"/>
              <w:left w:val="nil"/>
              <w:bottom w:val="nil"/>
              <w:right w:val="nil"/>
            </w:tcBorders>
            <w:shd w:val="clear" w:color="auto" w:fill="auto"/>
            <w:noWrap/>
            <w:vAlign w:val="bottom"/>
            <w:hideMark/>
          </w:tcPr>
          <w:p w14:paraId="2C65ED46" w14:textId="0667E1B1"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32.2</w:t>
            </w:r>
          </w:p>
        </w:tc>
      </w:tr>
      <w:tr w:rsidR="0012244E" w:rsidRPr="008F5221" w14:paraId="2B5AFA04" w14:textId="77777777" w:rsidTr="00C26AD1">
        <w:trPr>
          <w:trHeight w:val="315"/>
        </w:trPr>
        <w:tc>
          <w:tcPr>
            <w:tcW w:w="1426" w:type="dxa"/>
            <w:tcBorders>
              <w:top w:val="nil"/>
              <w:left w:val="nil"/>
              <w:bottom w:val="nil"/>
              <w:right w:val="nil"/>
            </w:tcBorders>
            <w:shd w:val="clear" w:color="auto" w:fill="auto"/>
            <w:vAlign w:val="center"/>
            <w:hideMark/>
          </w:tcPr>
          <w:p w14:paraId="5403CC36" w14:textId="77777777" w:rsidR="0012244E" w:rsidRPr="008F5221" w:rsidRDefault="0012244E" w:rsidP="0012244E">
            <w:pPr>
              <w:spacing w:after="0" w:line="240" w:lineRule="auto"/>
              <w:rPr>
                <w:rFonts w:ascii="Times New Roman" w:eastAsia="Times New Roman" w:hAnsi="Times New Roman" w:cs="Times New Roman"/>
                <w:b/>
                <w:bCs/>
                <w:color w:val="000000"/>
                <w:sz w:val="24"/>
                <w:szCs w:val="24"/>
              </w:rPr>
            </w:pPr>
            <w:r w:rsidRPr="008F5221">
              <w:rPr>
                <w:rFonts w:ascii="Times New Roman" w:eastAsia="Times New Roman" w:hAnsi="Times New Roman" w:cs="Times New Roman"/>
                <w:b/>
                <w:bCs/>
                <w:color w:val="000000"/>
                <w:sz w:val="24"/>
                <w:szCs w:val="24"/>
              </w:rPr>
              <w:t>BHVI</w:t>
            </w:r>
          </w:p>
        </w:tc>
        <w:tc>
          <w:tcPr>
            <w:tcW w:w="1749" w:type="dxa"/>
            <w:tcBorders>
              <w:top w:val="nil"/>
              <w:left w:val="nil"/>
              <w:bottom w:val="nil"/>
              <w:right w:val="nil"/>
            </w:tcBorders>
            <w:shd w:val="clear" w:color="auto" w:fill="auto"/>
            <w:noWrap/>
            <w:vAlign w:val="center"/>
            <w:hideMark/>
          </w:tcPr>
          <w:p w14:paraId="30BE0391" w14:textId="34F19839" w:rsidR="0012244E" w:rsidRPr="008F5221" w:rsidRDefault="0012244E" w:rsidP="0012244E">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min</w:t>
            </w:r>
            <w:r>
              <w:rPr>
                <w:rFonts w:ascii="Times New Roman" w:eastAsia="Times New Roman" w:hAnsi="Times New Roman" w:cs="Times New Roman"/>
                <w:i/>
                <w:iCs/>
                <w:color w:val="000000"/>
                <w:sz w:val="24"/>
                <w:szCs w:val="24"/>
              </w:rPr>
              <w:t>imum</w:t>
            </w:r>
          </w:p>
        </w:tc>
        <w:tc>
          <w:tcPr>
            <w:tcW w:w="1056" w:type="dxa"/>
            <w:tcBorders>
              <w:top w:val="nil"/>
              <w:left w:val="nil"/>
              <w:bottom w:val="nil"/>
              <w:right w:val="nil"/>
            </w:tcBorders>
            <w:shd w:val="clear" w:color="auto" w:fill="auto"/>
            <w:noWrap/>
            <w:vAlign w:val="bottom"/>
            <w:hideMark/>
          </w:tcPr>
          <w:p w14:paraId="049BA440" w14:textId="63194778"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0.083</w:t>
            </w:r>
          </w:p>
        </w:tc>
        <w:tc>
          <w:tcPr>
            <w:tcW w:w="1205" w:type="dxa"/>
            <w:tcBorders>
              <w:top w:val="nil"/>
              <w:left w:val="nil"/>
              <w:bottom w:val="nil"/>
              <w:right w:val="nil"/>
            </w:tcBorders>
            <w:shd w:val="clear" w:color="auto" w:fill="auto"/>
            <w:noWrap/>
            <w:vAlign w:val="bottom"/>
            <w:hideMark/>
          </w:tcPr>
          <w:p w14:paraId="61F8E52B" w14:textId="7D041388"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0.042</w:t>
            </w:r>
          </w:p>
        </w:tc>
        <w:tc>
          <w:tcPr>
            <w:tcW w:w="1056" w:type="dxa"/>
            <w:tcBorders>
              <w:top w:val="nil"/>
              <w:left w:val="nil"/>
              <w:bottom w:val="nil"/>
              <w:right w:val="nil"/>
            </w:tcBorders>
            <w:shd w:val="clear" w:color="auto" w:fill="auto"/>
            <w:noWrap/>
            <w:vAlign w:val="bottom"/>
            <w:hideMark/>
          </w:tcPr>
          <w:p w14:paraId="247C8C1F" w14:textId="4209B8AA"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0.182</w:t>
            </w:r>
          </w:p>
        </w:tc>
        <w:tc>
          <w:tcPr>
            <w:tcW w:w="1056" w:type="dxa"/>
            <w:tcBorders>
              <w:top w:val="nil"/>
              <w:left w:val="nil"/>
              <w:bottom w:val="nil"/>
              <w:right w:val="nil"/>
            </w:tcBorders>
            <w:shd w:val="clear" w:color="auto" w:fill="auto"/>
            <w:noWrap/>
            <w:vAlign w:val="bottom"/>
            <w:hideMark/>
          </w:tcPr>
          <w:p w14:paraId="59185182" w14:textId="74829948"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0.182</w:t>
            </w:r>
          </w:p>
        </w:tc>
        <w:tc>
          <w:tcPr>
            <w:tcW w:w="1056" w:type="dxa"/>
            <w:tcBorders>
              <w:top w:val="nil"/>
              <w:left w:val="nil"/>
              <w:bottom w:val="nil"/>
              <w:right w:val="nil"/>
            </w:tcBorders>
            <w:shd w:val="clear" w:color="auto" w:fill="auto"/>
            <w:noWrap/>
            <w:vAlign w:val="bottom"/>
            <w:hideMark/>
          </w:tcPr>
          <w:p w14:paraId="14FBD6AC" w14:textId="04012337"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0.166</w:t>
            </w:r>
          </w:p>
        </w:tc>
        <w:tc>
          <w:tcPr>
            <w:tcW w:w="1056" w:type="dxa"/>
            <w:tcBorders>
              <w:top w:val="nil"/>
              <w:left w:val="nil"/>
              <w:bottom w:val="nil"/>
              <w:right w:val="nil"/>
            </w:tcBorders>
            <w:shd w:val="clear" w:color="auto" w:fill="auto"/>
            <w:noWrap/>
            <w:vAlign w:val="bottom"/>
            <w:hideMark/>
          </w:tcPr>
          <w:p w14:paraId="1C675449" w14:textId="25300E34"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0.242</w:t>
            </w:r>
          </w:p>
        </w:tc>
        <w:tc>
          <w:tcPr>
            <w:tcW w:w="1056" w:type="dxa"/>
            <w:tcBorders>
              <w:top w:val="nil"/>
              <w:left w:val="nil"/>
              <w:bottom w:val="nil"/>
              <w:right w:val="nil"/>
            </w:tcBorders>
            <w:shd w:val="clear" w:color="auto" w:fill="auto"/>
            <w:noWrap/>
            <w:vAlign w:val="bottom"/>
            <w:hideMark/>
          </w:tcPr>
          <w:p w14:paraId="43193927" w14:textId="20F1CB08"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0.150</w:t>
            </w:r>
          </w:p>
        </w:tc>
        <w:tc>
          <w:tcPr>
            <w:tcW w:w="1056" w:type="dxa"/>
            <w:tcBorders>
              <w:top w:val="nil"/>
              <w:left w:val="nil"/>
              <w:bottom w:val="nil"/>
              <w:right w:val="nil"/>
            </w:tcBorders>
            <w:shd w:val="clear" w:color="auto" w:fill="auto"/>
            <w:noWrap/>
            <w:vAlign w:val="bottom"/>
            <w:hideMark/>
          </w:tcPr>
          <w:p w14:paraId="39B275B2" w14:textId="55FD8705"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0.166</w:t>
            </w:r>
          </w:p>
        </w:tc>
        <w:tc>
          <w:tcPr>
            <w:tcW w:w="1056" w:type="dxa"/>
            <w:tcBorders>
              <w:top w:val="nil"/>
              <w:left w:val="nil"/>
              <w:bottom w:val="nil"/>
              <w:right w:val="nil"/>
            </w:tcBorders>
            <w:shd w:val="clear" w:color="auto" w:fill="auto"/>
            <w:noWrap/>
            <w:vAlign w:val="bottom"/>
            <w:hideMark/>
          </w:tcPr>
          <w:p w14:paraId="0E59F00E" w14:textId="613B2806"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0.244</w:t>
            </w:r>
          </w:p>
        </w:tc>
      </w:tr>
      <w:tr w:rsidR="0012244E" w:rsidRPr="008F5221" w14:paraId="01A0B01D" w14:textId="77777777" w:rsidTr="00C26AD1">
        <w:trPr>
          <w:trHeight w:val="315"/>
        </w:trPr>
        <w:tc>
          <w:tcPr>
            <w:tcW w:w="1426" w:type="dxa"/>
            <w:tcBorders>
              <w:top w:val="nil"/>
              <w:left w:val="nil"/>
              <w:bottom w:val="nil"/>
              <w:right w:val="nil"/>
            </w:tcBorders>
            <w:shd w:val="clear" w:color="auto" w:fill="auto"/>
            <w:vAlign w:val="center"/>
            <w:hideMark/>
          </w:tcPr>
          <w:p w14:paraId="5C363661" w14:textId="77777777" w:rsidR="0012244E" w:rsidRPr="008F5221" w:rsidRDefault="0012244E" w:rsidP="0012244E">
            <w:pPr>
              <w:spacing w:after="0" w:line="240" w:lineRule="auto"/>
              <w:rPr>
                <w:rFonts w:ascii="Times New Roman" w:eastAsia="Times New Roman" w:hAnsi="Times New Roman" w:cs="Times New Roman"/>
                <w:color w:val="000000"/>
                <w:sz w:val="24"/>
                <w:szCs w:val="24"/>
              </w:rPr>
            </w:pPr>
          </w:p>
        </w:tc>
        <w:tc>
          <w:tcPr>
            <w:tcW w:w="1749" w:type="dxa"/>
            <w:tcBorders>
              <w:top w:val="nil"/>
              <w:left w:val="nil"/>
              <w:bottom w:val="nil"/>
              <w:right w:val="nil"/>
            </w:tcBorders>
            <w:shd w:val="clear" w:color="auto" w:fill="auto"/>
            <w:noWrap/>
            <w:vAlign w:val="center"/>
            <w:hideMark/>
          </w:tcPr>
          <w:p w14:paraId="26D119A8" w14:textId="7476C63D" w:rsidR="0012244E" w:rsidRPr="008F5221" w:rsidRDefault="0012244E" w:rsidP="0012244E">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max</w:t>
            </w:r>
            <w:r>
              <w:rPr>
                <w:rFonts w:ascii="Times New Roman" w:eastAsia="Times New Roman" w:hAnsi="Times New Roman" w:cs="Times New Roman"/>
                <w:i/>
                <w:iCs/>
                <w:color w:val="000000"/>
                <w:sz w:val="24"/>
                <w:szCs w:val="24"/>
              </w:rPr>
              <w:t>imum</w:t>
            </w:r>
          </w:p>
        </w:tc>
        <w:tc>
          <w:tcPr>
            <w:tcW w:w="1056" w:type="dxa"/>
            <w:tcBorders>
              <w:top w:val="nil"/>
              <w:left w:val="nil"/>
              <w:bottom w:val="nil"/>
              <w:right w:val="nil"/>
            </w:tcBorders>
            <w:shd w:val="clear" w:color="auto" w:fill="auto"/>
            <w:noWrap/>
            <w:vAlign w:val="bottom"/>
            <w:hideMark/>
          </w:tcPr>
          <w:p w14:paraId="3ED20385" w14:textId="58A015CB"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0.524</w:t>
            </w:r>
          </w:p>
        </w:tc>
        <w:tc>
          <w:tcPr>
            <w:tcW w:w="1205" w:type="dxa"/>
            <w:tcBorders>
              <w:top w:val="nil"/>
              <w:left w:val="nil"/>
              <w:bottom w:val="nil"/>
              <w:right w:val="nil"/>
            </w:tcBorders>
            <w:shd w:val="clear" w:color="auto" w:fill="auto"/>
            <w:noWrap/>
            <w:vAlign w:val="bottom"/>
            <w:hideMark/>
          </w:tcPr>
          <w:p w14:paraId="19DDD5B8" w14:textId="583F03A9"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10.560</w:t>
            </w:r>
          </w:p>
        </w:tc>
        <w:tc>
          <w:tcPr>
            <w:tcW w:w="1056" w:type="dxa"/>
            <w:tcBorders>
              <w:top w:val="nil"/>
              <w:left w:val="nil"/>
              <w:bottom w:val="nil"/>
              <w:right w:val="nil"/>
            </w:tcBorders>
            <w:shd w:val="clear" w:color="auto" w:fill="auto"/>
            <w:noWrap/>
            <w:vAlign w:val="bottom"/>
            <w:hideMark/>
          </w:tcPr>
          <w:p w14:paraId="6E5CA37F" w14:textId="30076FD0"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0.369</w:t>
            </w:r>
          </w:p>
        </w:tc>
        <w:tc>
          <w:tcPr>
            <w:tcW w:w="1056" w:type="dxa"/>
            <w:tcBorders>
              <w:top w:val="nil"/>
              <w:left w:val="nil"/>
              <w:bottom w:val="nil"/>
              <w:right w:val="nil"/>
            </w:tcBorders>
            <w:shd w:val="clear" w:color="auto" w:fill="auto"/>
            <w:noWrap/>
            <w:vAlign w:val="bottom"/>
            <w:hideMark/>
          </w:tcPr>
          <w:p w14:paraId="72F92D0E" w14:textId="04AD0F99"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0.352</w:t>
            </w:r>
          </w:p>
        </w:tc>
        <w:tc>
          <w:tcPr>
            <w:tcW w:w="1056" w:type="dxa"/>
            <w:tcBorders>
              <w:top w:val="nil"/>
              <w:left w:val="nil"/>
              <w:bottom w:val="nil"/>
              <w:right w:val="nil"/>
            </w:tcBorders>
            <w:shd w:val="clear" w:color="auto" w:fill="auto"/>
            <w:noWrap/>
            <w:vAlign w:val="bottom"/>
            <w:hideMark/>
          </w:tcPr>
          <w:p w14:paraId="5C425DE8" w14:textId="6002EA54"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0.266</w:t>
            </w:r>
          </w:p>
        </w:tc>
        <w:tc>
          <w:tcPr>
            <w:tcW w:w="1056" w:type="dxa"/>
            <w:tcBorders>
              <w:top w:val="nil"/>
              <w:left w:val="nil"/>
              <w:bottom w:val="nil"/>
              <w:right w:val="nil"/>
            </w:tcBorders>
            <w:shd w:val="clear" w:color="auto" w:fill="auto"/>
            <w:noWrap/>
            <w:vAlign w:val="bottom"/>
            <w:hideMark/>
          </w:tcPr>
          <w:p w14:paraId="791975CE" w14:textId="5C84B661"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0.323</w:t>
            </w:r>
          </w:p>
        </w:tc>
        <w:tc>
          <w:tcPr>
            <w:tcW w:w="1056" w:type="dxa"/>
            <w:tcBorders>
              <w:top w:val="nil"/>
              <w:left w:val="nil"/>
              <w:bottom w:val="nil"/>
              <w:right w:val="nil"/>
            </w:tcBorders>
            <w:shd w:val="clear" w:color="auto" w:fill="auto"/>
            <w:noWrap/>
            <w:vAlign w:val="bottom"/>
            <w:hideMark/>
          </w:tcPr>
          <w:p w14:paraId="60C94896" w14:textId="70030E61"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0.368</w:t>
            </w:r>
          </w:p>
        </w:tc>
        <w:tc>
          <w:tcPr>
            <w:tcW w:w="1056" w:type="dxa"/>
            <w:tcBorders>
              <w:top w:val="nil"/>
              <w:left w:val="nil"/>
              <w:bottom w:val="nil"/>
              <w:right w:val="nil"/>
            </w:tcBorders>
            <w:shd w:val="clear" w:color="auto" w:fill="auto"/>
            <w:noWrap/>
            <w:vAlign w:val="bottom"/>
            <w:hideMark/>
          </w:tcPr>
          <w:p w14:paraId="24F279EF" w14:textId="2EE8D28B"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8.522</w:t>
            </w:r>
          </w:p>
        </w:tc>
        <w:tc>
          <w:tcPr>
            <w:tcW w:w="1056" w:type="dxa"/>
            <w:tcBorders>
              <w:top w:val="nil"/>
              <w:left w:val="nil"/>
              <w:bottom w:val="nil"/>
              <w:right w:val="nil"/>
            </w:tcBorders>
            <w:shd w:val="clear" w:color="auto" w:fill="auto"/>
            <w:noWrap/>
            <w:vAlign w:val="bottom"/>
            <w:hideMark/>
          </w:tcPr>
          <w:p w14:paraId="053C9EB1" w14:textId="58A55395"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0.461</w:t>
            </w:r>
          </w:p>
        </w:tc>
      </w:tr>
      <w:tr w:rsidR="0012244E" w:rsidRPr="008F5221" w14:paraId="6F5E8E6C" w14:textId="77777777" w:rsidTr="00C26AD1">
        <w:trPr>
          <w:trHeight w:val="315"/>
        </w:trPr>
        <w:tc>
          <w:tcPr>
            <w:tcW w:w="1426" w:type="dxa"/>
            <w:tcBorders>
              <w:top w:val="nil"/>
              <w:left w:val="nil"/>
              <w:bottom w:val="nil"/>
              <w:right w:val="nil"/>
            </w:tcBorders>
            <w:shd w:val="clear" w:color="auto" w:fill="auto"/>
            <w:vAlign w:val="center"/>
            <w:hideMark/>
          </w:tcPr>
          <w:p w14:paraId="0C910AC6" w14:textId="77777777" w:rsidR="0012244E" w:rsidRPr="008F5221" w:rsidRDefault="0012244E" w:rsidP="0012244E">
            <w:pPr>
              <w:spacing w:after="0" w:line="240" w:lineRule="auto"/>
              <w:rPr>
                <w:rFonts w:ascii="Times New Roman" w:eastAsia="Times New Roman" w:hAnsi="Times New Roman" w:cs="Times New Roman"/>
                <w:color w:val="000000"/>
                <w:sz w:val="24"/>
                <w:szCs w:val="24"/>
              </w:rPr>
            </w:pPr>
          </w:p>
        </w:tc>
        <w:tc>
          <w:tcPr>
            <w:tcW w:w="1749" w:type="dxa"/>
            <w:tcBorders>
              <w:top w:val="nil"/>
              <w:left w:val="nil"/>
              <w:bottom w:val="nil"/>
              <w:right w:val="nil"/>
            </w:tcBorders>
            <w:shd w:val="clear" w:color="auto" w:fill="auto"/>
            <w:noWrap/>
            <w:vAlign w:val="center"/>
            <w:hideMark/>
          </w:tcPr>
          <w:p w14:paraId="33571749" w14:textId="77777777" w:rsidR="0012244E" w:rsidRPr="008F5221" w:rsidRDefault="0012244E" w:rsidP="0012244E">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difference</w:t>
            </w:r>
          </w:p>
        </w:tc>
        <w:tc>
          <w:tcPr>
            <w:tcW w:w="1056" w:type="dxa"/>
            <w:tcBorders>
              <w:top w:val="nil"/>
              <w:left w:val="nil"/>
              <w:bottom w:val="nil"/>
              <w:right w:val="nil"/>
            </w:tcBorders>
            <w:shd w:val="clear" w:color="auto" w:fill="auto"/>
            <w:noWrap/>
            <w:vAlign w:val="bottom"/>
            <w:hideMark/>
          </w:tcPr>
          <w:p w14:paraId="2F252A31" w14:textId="455A98A7"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0.441</w:t>
            </w:r>
          </w:p>
        </w:tc>
        <w:tc>
          <w:tcPr>
            <w:tcW w:w="1205" w:type="dxa"/>
            <w:tcBorders>
              <w:top w:val="nil"/>
              <w:left w:val="nil"/>
              <w:bottom w:val="nil"/>
              <w:right w:val="nil"/>
            </w:tcBorders>
            <w:shd w:val="clear" w:color="auto" w:fill="auto"/>
            <w:noWrap/>
            <w:vAlign w:val="bottom"/>
            <w:hideMark/>
          </w:tcPr>
          <w:p w14:paraId="3FD073C1" w14:textId="55F1DF98"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10.518</w:t>
            </w:r>
          </w:p>
        </w:tc>
        <w:tc>
          <w:tcPr>
            <w:tcW w:w="1056" w:type="dxa"/>
            <w:tcBorders>
              <w:top w:val="nil"/>
              <w:left w:val="nil"/>
              <w:bottom w:val="nil"/>
              <w:right w:val="nil"/>
            </w:tcBorders>
            <w:shd w:val="clear" w:color="auto" w:fill="auto"/>
            <w:noWrap/>
            <w:vAlign w:val="bottom"/>
            <w:hideMark/>
          </w:tcPr>
          <w:p w14:paraId="3AF57C0E" w14:textId="31CD1E74"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0.187</w:t>
            </w:r>
          </w:p>
        </w:tc>
        <w:tc>
          <w:tcPr>
            <w:tcW w:w="1056" w:type="dxa"/>
            <w:tcBorders>
              <w:top w:val="nil"/>
              <w:left w:val="nil"/>
              <w:bottom w:val="nil"/>
              <w:right w:val="nil"/>
            </w:tcBorders>
            <w:shd w:val="clear" w:color="auto" w:fill="auto"/>
            <w:noWrap/>
            <w:vAlign w:val="bottom"/>
            <w:hideMark/>
          </w:tcPr>
          <w:p w14:paraId="76A50B6F" w14:textId="5C61D485"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0.170</w:t>
            </w:r>
          </w:p>
        </w:tc>
        <w:tc>
          <w:tcPr>
            <w:tcW w:w="1056" w:type="dxa"/>
            <w:tcBorders>
              <w:top w:val="nil"/>
              <w:left w:val="nil"/>
              <w:bottom w:val="nil"/>
              <w:right w:val="nil"/>
            </w:tcBorders>
            <w:shd w:val="clear" w:color="auto" w:fill="auto"/>
            <w:noWrap/>
            <w:vAlign w:val="bottom"/>
            <w:hideMark/>
          </w:tcPr>
          <w:p w14:paraId="34B4A62C" w14:textId="430FFFEB"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0.099</w:t>
            </w:r>
          </w:p>
        </w:tc>
        <w:tc>
          <w:tcPr>
            <w:tcW w:w="1056" w:type="dxa"/>
            <w:tcBorders>
              <w:top w:val="nil"/>
              <w:left w:val="nil"/>
              <w:bottom w:val="nil"/>
              <w:right w:val="nil"/>
            </w:tcBorders>
            <w:shd w:val="clear" w:color="auto" w:fill="auto"/>
            <w:noWrap/>
            <w:vAlign w:val="bottom"/>
            <w:hideMark/>
          </w:tcPr>
          <w:p w14:paraId="1157C1C6" w14:textId="54A43BA5"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0.081</w:t>
            </w:r>
          </w:p>
        </w:tc>
        <w:tc>
          <w:tcPr>
            <w:tcW w:w="1056" w:type="dxa"/>
            <w:tcBorders>
              <w:top w:val="nil"/>
              <w:left w:val="nil"/>
              <w:bottom w:val="nil"/>
              <w:right w:val="nil"/>
            </w:tcBorders>
            <w:shd w:val="clear" w:color="auto" w:fill="auto"/>
            <w:noWrap/>
            <w:vAlign w:val="bottom"/>
            <w:hideMark/>
          </w:tcPr>
          <w:p w14:paraId="6EB18FF6" w14:textId="44A32A26"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0.218</w:t>
            </w:r>
          </w:p>
        </w:tc>
        <w:tc>
          <w:tcPr>
            <w:tcW w:w="1056" w:type="dxa"/>
            <w:tcBorders>
              <w:top w:val="nil"/>
              <w:left w:val="nil"/>
              <w:bottom w:val="nil"/>
              <w:right w:val="nil"/>
            </w:tcBorders>
            <w:shd w:val="clear" w:color="auto" w:fill="auto"/>
            <w:noWrap/>
            <w:vAlign w:val="bottom"/>
            <w:hideMark/>
          </w:tcPr>
          <w:p w14:paraId="2CECB1B3" w14:textId="609C7061"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8.355</w:t>
            </w:r>
          </w:p>
        </w:tc>
        <w:tc>
          <w:tcPr>
            <w:tcW w:w="1056" w:type="dxa"/>
            <w:tcBorders>
              <w:top w:val="nil"/>
              <w:left w:val="nil"/>
              <w:bottom w:val="nil"/>
              <w:right w:val="nil"/>
            </w:tcBorders>
            <w:shd w:val="clear" w:color="auto" w:fill="auto"/>
            <w:noWrap/>
            <w:vAlign w:val="bottom"/>
            <w:hideMark/>
          </w:tcPr>
          <w:p w14:paraId="0F69F812" w14:textId="729CA55E"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0.217</w:t>
            </w:r>
          </w:p>
        </w:tc>
      </w:tr>
      <w:tr w:rsidR="0012244E" w:rsidRPr="008F5221" w14:paraId="202F4405" w14:textId="77777777" w:rsidTr="00C26AD1">
        <w:trPr>
          <w:trHeight w:val="315"/>
        </w:trPr>
        <w:tc>
          <w:tcPr>
            <w:tcW w:w="1426" w:type="dxa"/>
            <w:tcBorders>
              <w:top w:val="nil"/>
              <w:left w:val="nil"/>
              <w:bottom w:val="nil"/>
              <w:right w:val="nil"/>
            </w:tcBorders>
            <w:shd w:val="clear" w:color="auto" w:fill="auto"/>
            <w:vAlign w:val="center"/>
            <w:hideMark/>
          </w:tcPr>
          <w:p w14:paraId="198AB4CE" w14:textId="77777777" w:rsidR="0012244E" w:rsidRPr="008F5221" w:rsidRDefault="0012244E" w:rsidP="0012244E">
            <w:pPr>
              <w:spacing w:after="0" w:line="240" w:lineRule="auto"/>
              <w:rPr>
                <w:rFonts w:ascii="Times New Roman" w:eastAsia="Times New Roman" w:hAnsi="Times New Roman" w:cs="Times New Roman"/>
                <w:color w:val="000000"/>
                <w:sz w:val="24"/>
                <w:szCs w:val="24"/>
              </w:rPr>
            </w:pPr>
          </w:p>
        </w:tc>
        <w:tc>
          <w:tcPr>
            <w:tcW w:w="1749" w:type="dxa"/>
            <w:tcBorders>
              <w:top w:val="nil"/>
              <w:left w:val="nil"/>
              <w:bottom w:val="nil"/>
              <w:right w:val="nil"/>
            </w:tcBorders>
            <w:shd w:val="clear" w:color="auto" w:fill="auto"/>
            <w:noWrap/>
            <w:vAlign w:val="center"/>
            <w:hideMark/>
          </w:tcPr>
          <w:p w14:paraId="79470824" w14:textId="77777777" w:rsidR="0012244E" w:rsidRPr="008F5221" w:rsidRDefault="0012244E" w:rsidP="0012244E">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 difference</w:t>
            </w:r>
          </w:p>
        </w:tc>
        <w:tc>
          <w:tcPr>
            <w:tcW w:w="1056" w:type="dxa"/>
            <w:tcBorders>
              <w:top w:val="nil"/>
              <w:left w:val="nil"/>
              <w:bottom w:val="nil"/>
              <w:right w:val="nil"/>
            </w:tcBorders>
            <w:shd w:val="clear" w:color="auto" w:fill="auto"/>
            <w:noWrap/>
            <w:vAlign w:val="bottom"/>
            <w:hideMark/>
          </w:tcPr>
          <w:p w14:paraId="35104DF5" w14:textId="36F29A38"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4.2</w:t>
            </w:r>
          </w:p>
        </w:tc>
        <w:tc>
          <w:tcPr>
            <w:tcW w:w="1205" w:type="dxa"/>
            <w:tcBorders>
              <w:top w:val="nil"/>
              <w:left w:val="nil"/>
              <w:bottom w:val="nil"/>
              <w:right w:val="nil"/>
            </w:tcBorders>
            <w:shd w:val="clear" w:color="auto" w:fill="auto"/>
            <w:noWrap/>
            <w:vAlign w:val="bottom"/>
            <w:hideMark/>
          </w:tcPr>
          <w:p w14:paraId="4D8B73AA" w14:textId="3E1E18E7"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99.6</w:t>
            </w:r>
          </w:p>
        </w:tc>
        <w:tc>
          <w:tcPr>
            <w:tcW w:w="1056" w:type="dxa"/>
            <w:tcBorders>
              <w:top w:val="nil"/>
              <w:left w:val="nil"/>
              <w:bottom w:val="nil"/>
              <w:right w:val="nil"/>
            </w:tcBorders>
            <w:shd w:val="clear" w:color="auto" w:fill="auto"/>
            <w:noWrap/>
            <w:vAlign w:val="bottom"/>
            <w:hideMark/>
          </w:tcPr>
          <w:p w14:paraId="79E11B6B" w14:textId="6CE97175"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1.8</w:t>
            </w:r>
          </w:p>
        </w:tc>
        <w:tc>
          <w:tcPr>
            <w:tcW w:w="1056" w:type="dxa"/>
            <w:tcBorders>
              <w:top w:val="nil"/>
              <w:left w:val="nil"/>
              <w:bottom w:val="nil"/>
              <w:right w:val="nil"/>
            </w:tcBorders>
            <w:shd w:val="clear" w:color="auto" w:fill="auto"/>
            <w:noWrap/>
            <w:vAlign w:val="bottom"/>
            <w:hideMark/>
          </w:tcPr>
          <w:p w14:paraId="4BE5CFD5" w14:textId="23E78363"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1.6</w:t>
            </w:r>
          </w:p>
        </w:tc>
        <w:tc>
          <w:tcPr>
            <w:tcW w:w="1056" w:type="dxa"/>
            <w:tcBorders>
              <w:top w:val="nil"/>
              <w:left w:val="nil"/>
              <w:bottom w:val="nil"/>
              <w:right w:val="nil"/>
            </w:tcBorders>
            <w:shd w:val="clear" w:color="auto" w:fill="auto"/>
            <w:noWrap/>
            <w:vAlign w:val="bottom"/>
            <w:hideMark/>
          </w:tcPr>
          <w:p w14:paraId="4A62F0E0" w14:textId="68668D61"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0.9</w:t>
            </w:r>
          </w:p>
        </w:tc>
        <w:tc>
          <w:tcPr>
            <w:tcW w:w="1056" w:type="dxa"/>
            <w:tcBorders>
              <w:top w:val="nil"/>
              <w:left w:val="nil"/>
              <w:bottom w:val="nil"/>
              <w:right w:val="nil"/>
            </w:tcBorders>
            <w:shd w:val="clear" w:color="auto" w:fill="auto"/>
            <w:noWrap/>
            <w:vAlign w:val="bottom"/>
            <w:hideMark/>
          </w:tcPr>
          <w:p w14:paraId="50BF9AB0" w14:textId="6849864E"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0.8</w:t>
            </w:r>
          </w:p>
        </w:tc>
        <w:tc>
          <w:tcPr>
            <w:tcW w:w="1056" w:type="dxa"/>
            <w:tcBorders>
              <w:top w:val="nil"/>
              <w:left w:val="nil"/>
              <w:bottom w:val="nil"/>
              <w:right w:val="nil"/>
            </w:tcBorders>
            <w:shd w:val="clear" w:color="auto" w:fill="auto"/>
            <w:noWrap/>
            <w:vAlign w:val="bottom"/>
            <w:hideMark/>
          </w:tcPr>
          <w:p w14:paraId="619E3F8E" w14:textId="3C38BB7A"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2.1</w:t>
            </w:r>
          </w:p>
        </w:tc>
        <w:tc>
          <w:tcPr>
            <w:tcW w:w="1056" w:type="dxa"/>
            <w:tcBorders>
              <w:top w:val="nil"/>
              <w:left w:val="nil"/>
              <w:bottom w:val="nil"/>
              <w:right w:val="nil"/>
            </w:tcBorders>
            <w:shd w:val="clear" w:color="auto" w:fill="auto"/>
            <w:noWrap/>
            <w:vAlign w:val="bottom"/>
            <w:hideMark/>
          </w:tcPr>
          <w:p w14:paraId="0EF920D3" w14:textId="418CE026"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79.1</w:t>
            </w:r>
          </w:p>
        </w:tc>
        <w:tc>
          <w:tcPr>
            <w:tcW w:w="1056" w:type="dxa"/>
            <w:tcBorders>
              <w:top w:val="nil"/>
              <w:left w:val="nil"/>
              <w:bottom w:val="nil"/>
              <w:right w:val="nil"/>
            </w:tcBorders>
            <w:shd w:val="clear" w:color="auto" w:fill="auto"/>
            <w:noWrap/>
            <w:vAlign w:val="bottom"/>
            <w:hideMark/>
          </w:tcPr>
          <w:p w14:paraId="066D0A42" w14:textId="48F05C97"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2.1</w:t>
            </w:r>
          </w:p>
        </w:tc>
      </w:tr>
      <w:tr w:rsidR="0012244E" w:rsidRPr="008F5221" w14:paraId="31A798CE" w14:textId="77777777" w:rsidTr="00534AF1">
        <w:trPr>
          <w:trHeight w:val="315"/>
        </w:trPr>
        <w:tc>
          <w:tcPr>
            <w:tcW w:w="1426" w:type="dxa"/>
            <w:tcBorders>
              <w:top w:val="nil"/>
              <w:left w:val="nil"/>
              <w:bottom w:val="nil"/>
              <w:right w:val="nil"/>
            </w:tcBorders>
            <w:shd w:val="clear" w:color="auto" w:fill="auto"/>
            <w:vAlign w:val="center"/>
            <w:hideMark/>
          </w:tcPr>
          <w:p w14:paraId="50513694" w14:textId="77777777" w:rsidR="0012244E" w:rsidRPr="008F5221" w:rsidRDefault="0012244E" w:rsidP="0012244E">
            <w:pPr>
              <w:spacing w:after="0" w:line="240" w:lineRule="auto"/>
              <w:rPr>
                <w:rFonts w:ascii="Times New Roman" w:eastAsia="Times New Roman" w:hAnsi="Times New Roman" w:cs="Times New Roman"/>
                <w:b/>
                <w:bCs/>
                <w:color w:val="000000"/>
                <w:sz w:val="24"/>
                <w:szCs w:val="24"/>
              </w:rPr>
            </w:pPr>
            <w:r w:rsidRPr="008F5221">
              <w:rPr>
                <w:rFonts w:ascii="Times New Roman" w:eastAsia="Times New Roman" w:hAnsi="Times New Roman" w:cs="Times New Roman"/>
                <w:b/>
                <w:bCs/>
                <w:color w:val="000000"/>
                <w:sz w:val="24"/>
                <w:szCs w:val="24"/>
              </w:rPr>
              <w:t>LEFL</w:t>
            </w:r>
          </w:p>
        </w:tc>
        <w:tc>
          <w:tcPr>
            <w:tcW w:w="1749" w:type="dxa"/>
            <w:tcBorders>
              <w:top w:val="nil"/>
              <w:left w:val="nil"/>
              <w:bottom w:val="nil"/>
              <w:right w:val="nil"/>
            </w:tcBorders>
            <w:shd w:val="clear" w:color="auto" w:fill="auto"/>
            <w:noWrap/>
            <w:vAlign w:val="center"/>
            <w:hideMark/>
          </w:tcPr>
          <w:p w14:paraId="56A79F89" w14:textId="4D0C7669" w:rsidR="0012244E" w:rsidRPr="008F5221" w:rsidRDefault="0012244E" w:rsidP="0012244E">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min</w:t>
            </w:r>
            <w:r>
              <w:rPr>
                <w:rFonts w:ascii="Times New Roman" w:eastAsia="Times New Roman" w:hAnsi="Times New Roman" w:cs="Times New Roman"/>
                <w:i/>
                <w:iCs/>
                <w:color w:val="000000"/>
                <w:sz w:val="24"/>
                <w:szCs w:val="24"/>
              </w:rPr>
              <w:t>imum</w:t>
            </w:r>
          </w:p>
        </w:tc>
        <w:tc>
          <w:tcPr>
            <w:tcW w:w="1056" w:type="dxa"/>
            <w:tcBorders>
              <w:top w:val="nil"/>
              <w:left w:val="nil"/>
              <w:bottom w:val="nil"/>
              <w:right w:val="nil"/>
            </w:tcBorders>
            <w:shd w:val="clear" w:color="auto" w:fill="auto"/>
            <w:noWrap/>
            <w:vAlign w:val="bottom"/>
            <w:hideMark/>
          </w:tcPr>
          <w:p w14:paraId="77A02774" w14:textId="33C4CD47"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0.000</w:t>
            </w:r>
          </w:p>
        </w:tc>
        <w:tc>
          <w:tcPr>
            <w:tcW w:w="1205" w:type="dxa"/>
            <w:tcBorders>
              <w:top w:val="nil"/>
              <w:left w:val="nil"/>
              <w:bottom w:val="nil"/>
              <w:right w:val="nil"/>
            </w:tcBorders>
            <w:shd w:val="clear" w:color="auto" w:fill="auto"/>
            <w:noWrap/>
            <w:vAlign w:val="bottom"/>
            <w:hideMark/>
          </w:tcPr>
          <w:p w14:paraId="5616816E" w14:textId="4EFA85FC"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0.006</w:t>
            </w:r>
          </w:p>
        </w:tc>
        <w:tc>
          <w:tcPr>
            <w:tcW w:w="1056" w:type="dxa"/>
            <w:tcBorders>
              <w:top w:val="nil"/>
              <w:left w:val="nil"/>
              <w:bottom w:val="nil"/>
              <w:right w:val="nil"/>
            </w:tcBorders>
            <w:shd w:val="clear" w:color="auto" w:fill="auto"/>
            <w:noWrap/>
            <w:vAlign w:val="bottom"/>
            <w:hideMark/>
          </w:tcPr>
          <w:p w14:paraId="38702F34" w14:textId="340EA25A"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0.030</w:t>
            </w:r>
          </w:p>
        </w:tc>
        <w:tc>
          <w:tcPr>
            <w:tcW w:w="1056" w:type="dxa"/>
            <w:tcBorders>
              <w:top w:val="nil"/>
              <w:left w:val="nil"/>
              <w:bottom w:val="nil"/>
              <w:right w:val="nil"/>
            </w:tcBorders>
            <w:shd w:val="clear" w:color="auto" w:fill="auto"/>
            <w:noWrap/>
            <w:vAlign w:val="bottom"/>
            <w:hideMark/>
          </w:tcPr>
          <w:p w14:paraId="42CFBA5A" w14:textId="63AB3630"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0.031</w:t>
            </w:r>
          </w:p>
        </w:tc>
        <w:tc>
          <w:tcPr>
            <w:tcW w:w="1056" w:type="dxa"/>
            <w:tcBorders>
              <w:top w:val="nil"/>
              <w:left w:val="nil"/>
              <w:bottom w:val="nil"/>
              <w:right w:val="nil"/>
            </w:tcBorders>
            <w:shd w:val="clear" w:color="auto" w:fill="auto"/>
            <w:noWrap/>
            <w:vAlign w:val="bottom"/>
            <w:hideMark/>
          </w:tcPr>
          <w:p w14:paraId="362CEE14" w14:textId="5E32D01E"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0.024</w:t>
            </w:r>
          </w:p>
        </w:tc>
        <w:tc>
          <w:tcPr>
            <w:tcW w:w="1056" w:type="dxa"/>
            <w:tcBorders>
              <w:top w:val="nil"/>
              <w:left w:val="nil"/>
              <w:bottom w:val="nil"/>
              <w:right w:val="nil"/>
            </w:tcBorders>
            <w:shd w:val="clear" w:color="auto" w:fill="auto"/>
            <w:noWrap/>
            <w:vAlign w:val="bottom"/>
            <w:hideMark/>
          </w:tcPr>
          <w:p w14:paraId="74B657DE" w14:textId="2F401236"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0.043</w:t>
            </w:r>
          </w:p>
        </w:tc>
        <w:tc>
          <w:tcPr>
            <w:tcW w:w="1056" w:type="dxa"/>
            <w:tcBorders>
              <w:top w:val="nil"/>
              <w:left w:val="nil"/>
              <w:bottom w:val="nil"/>
              <w:right w:val="nil"/>
            </w:tcBorders>
            <w:shd w:val="clear" w:color="auto" w:fill="auto"/>
            <w:noWrap/>
            <w:vAlign w:val="bottom"/>
            <w:hideMark/>
          </w:tcPr>
          <w:p w14:paraId="1255E15A" w14:textId="5E01B840"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0.016</w:t>
            </w:r>
          </w:p>
        </w:tc>
        <w:tc>
          <w:tcPr>
            <w:tcW w:w="1056" w:type="dxa"/>
            <w:tcBorders>
              <w:top w:val="nil"/>
              <w:left w:val="nil"/>
              <w:bottom w:val="nil"/>
              <w:right w:val="nil"/>
            </w:tcBorders>
            <w:shd w:val="clear" w:color="auto" w:fill="auto"/>
            <w:noWrap/>
            <w:vAlign w:val="bottom"/>
            <w:hideMark/>
          </w:tcPr>
          <w:p w14:paraId="03B2FD5C" w14:textId="23B30315"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0.041</w:t>
            </w:r>
          </w:p>
        </w:tc>
        <w:tc>
          <w:tcPr>
            <w:tcW w:w="1056" w:type="dxa"/>
            <w:tcBorders>
              <w:top w:val="nil"/>
              <w:left w:val="nil"/>
              <w:bottom w:val="nil"/>
              <w:right w:val="nil"/>
            </w:tcBorders>
            <w:shd w:val="clear" w:color="auto" w:fill="auto"/>
            <w:noWrap/>
            <w:vAlign w:val="bottom"/>
            <w:hideMark/>
          </w:tcPr>
          <w:p w14:paraId="04AE66BA" w14:textId="38122161"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0.016</w:t>
            </w:r>
          </w:p>
        </w:tc>
      </w:tr>
      <w:tr w:rsidR="0012244E" w:rsidRPr="008F5221" w14:paraId="05BE50D2" w14:textId="77777777" w:rsidTr="00534AF1">
        <w:trPr>
          <w:trHeight w:val="315"/>
        </w:trPr>
        <w:tc>
          <w:tcPr>
            <w:tcW w:w="1426" w:type="dxa"/>
            <w:tcBorders>
              <w:top w:val="nil"/>
              <w:left w:val="nil"/>
              <w:bottom w:val="nil"/>
              <w:right w:val="nil"/>
            </w:tcBorders>
            <w:shd w:val="clear" w:color="auto" w:fill="auto"/>
            <w:noWrap/>
            <w:vAlign w:val="bottom"/>
            <w:hideMark/>
          </w:tcPr>
          <w:p w14:paraId="059DE943" w14:textId="77777777" w:rsidR="0012244E" w:rsidRPr="008F5221" w:rsidRDefault="0012244E" w:rsidP="0012244E">
            <w:pPr>
              <w:spacing w:after="0" w:line="240" w:lineRule="auto"/>
              <w:rPr>
                <w:rFonts w:ascii="Times New Roman" w:eastAsia="Times New Roman" w:hAnsi="Times New Roman" w:cs="Times New Roman"/>
                <w:color w:val="000000"/>
                <w:sz w:val="24"/>
                <w:szCs w:val="24"/>
              </w:rPr>
            </w:pPr>
          </w:p>
        </w:tc>
        <w:tc>
          <w:tcPr>
            <w:tcW w:w="1749" w:type="dxa"/>
            <w:tcBorders>
              <w:top w:val="nil"/>
              <w:left w:val="nil"/>
              <w:bottom w:val="nil"/>
              <w:right w:val="nil"/>
            </w:tcBorders>
            <w:shd w:val="clear" w:color="auto" w:fill="auto"/>
            <w:noWrap/>
            <w:vAlign w:val="center"/>
            <w:hideMark/>
          </w:tcPr>
          <w:p w14:paraId="160A5B53" w14:textId="6EBBDAAA" w:rsidR="0012244E" w:rsidRPr="008F5221" w:rsidRDefault="0012244E" w:rsidP="0012244E">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max</w:t>
            </w:r>
            <w:r>
              <w:rPr>
                <w:rFonts w:ascii="Times New Roman" w:eastAsia="Times New Roman" w:hAnsi="Times New Roman" w:cs="Times New Roman"/>
                <w:i/>
                <w:iCs/>
                <w:color w:val="000000"/>
                <w:sz w:val="24"/>
                <w:szCs w:val="24"/>
              </w:rPr>
              <w:t>imum</w:t>
            </w:r>
          </w:p>
        </w:tc>
        <w:tc>
          <w:tcPr>
            <w:tcW w:w="1056" w:type="dxa"/>
            <w:tcBorders>
              <w:top w:val="nil"/>
              <w:left w:val="nil"/>
              <w:bottom w:val="nil"/>
              <w:right w:val="nil"/>
            </w:tcBorders>
            <w:shd w:val="clear" w:color="auto" w:fill="auto"/>
            <w:noWrap/>
            <w:vAlign w:val="bottom"/>
            <w:hideMark/>
          </w:tcPr>
          <w:p w14:paraId="265E4A88" w14:textId="0D4D856E"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2.686</w:t>
            </w:r>
          </w:p>
        </w:tc>
        <w:tc>
          <w:tcPr>
            <w:tcW w:w="1205" w:type="dxa"/>
            <w:tcBorders>
              <w:top w:val="nil"/>
              <w:left w:val="nil"/>
              <w:bottom w:val="nil"/>
              <w:right w:val="nil"/>
            </w:tcBorders>
            <w:shd w:val="clear" w:color="auto" w:fill="auto"/>
            <w:noWrap/>
            <w:vAlign w:val="bottom"/>
            <w:hideMark/>
          </w:tcPr>
          <w:p w14:paraId="0A5E12E9" w14:textId="34359E0A"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2.725</w:t>
            </w:r>
          </w:p>
        </w:tc>
        <w:tc>
          <w:tcPr>
            <w:tcW w:w="1056" w:type="dxa"/>
            <w:tcBorders>
              <w:top w:val="nil"/>
              <w:left w:val="nil"/>
              <w:bottom w:val="nil"/>
              <w:right w:val="nil"/>
            </w:tcBorders>
            <w:shd w:val="clear" w:color="auto" w:fill="auto"/>
            <w:noWrap/>
            <w:vAlign w:val="bottom"/>
            <w:hideMark/>
          </w:tcPr>
          <w:p w14:paraId="56081D68" w14:textId="0336BA11"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0.060</w:t>
            </w:r>
          </w:p>
        </w:tc>
        <w:tc>
          <w:tcPr>
            <w:tcW w:w="1056" w:type="dxa"/>
            <w:tcBorders>
              <w:top w:val="nil"/>
              <w:left w:val="nil"/>
              <w:bottom w:val="nil"/>
              <w:right w:val="nil"/>
            </w:tcBorders>
            <w:shd w:val="clear" w:color="auto" w:fill="auto"/>
            <w:noWrap/>
            <w:vAlign w:val="bottom"/>
            <w:hideMark/>
          </w:tcPr>
          <w:p w14:paraId="105CF16E" w14:textId="68C0A968"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0.047</w:t>
            </w:r>
          </w:p>
        </w:tc>
        <w:tc>
          <w:tcPr>
            <w:tcW w:w="1056" w:type="dxa"/>
            <w:tcBorders>
              <w:top w:val="nil"/>
              <w:left w:val="nil"/>
              <w:bottom w:val="nil"/>
              <w:right w:val="nil"/>
            </w:tcBorders>
            <w:shd w:val="clear" w:color="auto" w:fill="auto"/>
            <w:noWrap/>
            <w:vAlign w:val="bottom"/>
            <w:hideMark/>
          </w:tcPr>
          <w:p w14:paraId="58A6C9D9" w14:textId="4232EFF5"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0.046</w:t>
            </w:r>
          </w:p>
        </w:tc>
        <w:tc>
          <w:tcPr>
            <w:tcW w:w="1056" w:type="dxa"/>
            <w:tcBorders>
              <w:top w:val="nil"/>
              <w:left w:val="nil"/>
              <w:bottom w:val="nil"/>
              <w:right w:val="nil"/>
            </w:tcBorders>
            <w:shd w:val="clear" w:color="auto" w:fill="auto"/>
            <w:noWrap/>
            <w:vAlign w:val="bottom"/>
            <w:hideMark/>
          </w:tcPr>
          <w:p w14:paraId="119A6F37" w14:textId="3BFF52A7"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0.051</w:t>
            </w:r>
          </w:p>
        </w:tc>
        <w:tc>
          <w:tcPr>
            <w:tcW w:w="1056" w:type="dxa"/>
            <w:tcBorders>
              <w:top w:val="nil"/>
              <w:left w:val="nil"/>
              <w:bottom w:val="nil"/>
              <w:right w:val="nil"/>
            </w:tcBorders>
            <w:shd w:val="clear" w:color="auto" w:fill="auto"/>
            <w:noWrap/>
            <w:vAlign w:val="bottom"/>
            <w:hideMark/>
          </w:tcPr>
          <w:p w14:paraId="6CA93B3D" w14:textId="5D8C0CC5"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0.090</w:t>
            </w:r>
          </w:p>
        </w:tc>
        <w:tc>
          <w:tcPr>
            <w:tcW w:w="1056" w:type="dxa"/>
            <w:tcBorders>
              <w:top w:val="nil"/>
              <w:left w:val="nil"/>
              <w:bottom w:val="nil"/>
              <w:right w:val="nil"/>
            </w:tcBorders>
            <w:shd w:val="clear" w:color="auto" w:fill="auto"/>
            <w:noWrap/>
            <w:vAlign w:val="bottom"/>
            <w:hideMark/>
          </w:tcPr>
          <w:p w14:paraId="33527E15" w14:textId="1409C14E"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0.144</w:t>
            </w:r>
          </w:p>
        </w:tc>
        <w:tc>
          <w:tcPr>
            <w:tcW w:w="1056" w:type="dxa"/>
            <w:tcBorders>
              <w:top w:val="nil"/>
              <w:left w:val="nil"/>
              <w:bottom w:val="nil"/>
              <w:right w:val="nil"/>
            </w:tcBorders>
            <w:shd w:val="clear" w:color="auto" w:fill="auto"/>
            <w:noWrap/>
            <w:vAlign w:val="bottom"/>
            <w:hideMark/>
          </w:tcPr>
          <w:p w14:paraId="7EBBCD42" w14:textId="7EF0E7F7"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0.058</w:t>
            </w:r>
          </w:p>
        </w:tc>
      </w:tr>
      <w:tr w:rsidR="0012244E" w:rsidRPr="008F5221" w14:paraId="77612270" w14:textId="77777777" w:rsidTr="00534AF1">
        <w:trPr>
          <w:trHeight w:val="315"/>
        </w:trPr>
        <w:tc>
          <w:tcPr>
            <w:tcW w:w="1426" w:type="dxa"/>
            <w:tcBorders>
              <w:top w:val="nil"/>
              <w:left w:val="nil"/>
              <w:bottom w:val="nil"/>
              <w:right w:val="nil"/>
            </w:tcBorders>
            <w:shd w:val="clear" w:color="auto" w:fill="auto"/>
            <w:vAlign w:val="center"/>
            <w:hideMark/>
          </w:tcPr>
          <w:p w14:paraId="712F34DE" w14:textId="77777777" w:rsidR="0012244E" w:rsidRPr="008F5221" w:rsidRDefault="0012244E" w:rsidP="0012244E">
            <w:pPr>
              <w:spacing w:after="0" w:line="240" w:lineRule="auto"/>
              <w:rPr>
                <w:rFonts w:ascii="Times New Roman" w:eastAsia="Times New Roman" w:hAnsi="Times New Roman" w:cs="Times New Roman"/>
                <w:color w:val="000000"/>
                <w:sz w:val="24"/>
                <w:szCs w:val="24"/>
              </w:rPr>
            </w:pPr>
          </w:p>
        </w:tc>
        <w:tc>
          <w:tcPr>
            <w:tcW w:w="1749" w:type="dxa"/>
            <w:tcBorders>
              <w:top w:val="nil"/>
              <w:left w:val="nil"/>
              <w:bottom w:val="nil"/>
              <w:right w:val="nil"/>
            </w:tcBorders>
            <w:shd w:val="clear" w:color="auto" w:fill="auto"/>
            <w:noWrap/>
            <w:vAlign w:val="center"/>
            <w:hideMark/>
          </w:tcPr>
          <w:p w14:paraId="3B0C2BC6" w14:textId="77777777" w:rsidR="0012244E" w:rsidRPr="008F5221" w:rsidRDefault="0012244E" w:rsidP="0012244E">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difference</w:t>
            </w:r>
          </w:p>
        </w:tc>
        <w:tc>
          <w:tcPr>
            <w:tcW w:w="1056" w:type="dxa"/>
            <w:tcBorders>
              <w:top w:val="nil"/>
              <w:left w:val="nil"/>
              <w:bottom w:val="nil"/>
              <w:right w:val="nil"/>
            </w:tcBorders>
            <w:shd w:val="clear" w:color="auto" w:fill="auto"/>
            <w:noWrap/>
            <w:vAlign w:val="bottom"/>
            <w:hideMark/>
          </w:tcPr>
          <w:p w14:paraId="5CF81FF9" w14:textId="46F13EFC"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2.685</w:t>
            </w:r>
          </w:p>
        </w:tc>
        <w:tc>
          <w:tcPr>
            <w:tcW w:w="1205" w:type="dxa"/>
            <w:tcBorders>
              <w:top w:val="nil"/>
              <w:left w:val="nil"/>
              <w:bottom w:val="nil"/>
              <w:right w:val="nil"/>
            </w:tcBorders>
            <w:shd w:val="clear" w:color="auto" w:fill="auto"/>
            <w:noWrap/>
            <w:vAlign w:val="bottom"/>
            <w:hideMark/>
          </w:tcPr>
          <w:p w14:paraId="35EF7384" w14:textId="0DC8F7FD"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2.719</w:t>
            </w:r>
          </w:p>
        </w:tc>
        <w:tc>
          <w:tcPr>
            <w:tcW w:w="1056" w:type="dxa"/>
            <w:tcBorders>
              <w:top w:val="nil"/>
              <w:left w:val="nil"/>
              <w:bottom w:val="nil"/>
              <w:right w:val="nil"/>
            </w:tcBorders>
            <w:shd w:val="clear" w:color="auto" w:fill="auto"/>
            <w:noWrap/>
            <w:vAlign w:val="bottom"/>
            <w:hideMark/>
          </w:tcPr>
          <w:p w14:paraId="3E2F638C" w14:textId="7A30DCCA"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0.030</w:t>
            </w:r>
          </w:p>
        </w:tc>
        <w:tc>
          <w:tcPr>
            <w:tcW w:w="1056" w:type="dxa"/>
            <w:tcBorders>
              <w:top w:val="nil"/>
              <w:left w:val="nil"/>
              <w:bottom w:val="nil"/>
              <w:right w:val="nil"/>
            </w:tcBorders>
            <w:shd w:val="clear" w:color="auto" w:fill="auto"/>
            <w:noWrap/>
            <w:vAlign w:val="bottom"/>
            <w:hideMark/>
          </w:tcPr>
          <w:p w14:paraId="3B0ACE79" w14:textId="0ABA3213"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0.016</w:t>
            </w:r>
          </w:p>
        </w:tc>
        <w:tc>
          <w:tcPr>
            <w:tcW w:w="1056" w:type="dxa"/>
            <w:tcBorders>
              <w:top w:val="nil"/>
              <w:left w:val="nil"/>
              <w:bottom w:val="nil"/>
              <w:right w:val="nil"/>
            </w:tcBorders>
            <w:shd w:val="clear" w:color="auto" w:fill="auto"/>
            <w:noWrap/>
            <w:vAlign w:val="bottom"/>
            <w:hideMark/>
          </w:tcPr>
          <w:p w14:paraId="289FBEEA" w14:textId="6E76A67D"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0.022</w:t>
            </w:r>
          </w:p>
        </w:tc>
        <w:tc>
          <w:tcPr>
            <w:tcW w:w="1056" w:type="dxa"/>
            <w:tcBorders>
              <w:top w:val="nil"/>
              <w:left w:val="nil"/>
              <w:bottom w:val="nil"/>
              <w:right w:val="nil"/>
            </w:tcBorders>
            <w:shd w:val="clear" w:color="auto" w:fill="auto"/>
            <w:noWrap/>
            <w:vAlign w:val="bottom"/>
            <w:hideMark/>
          </w:tcPr>
          <w:p w14:paraId="136BF160" w14:textId="54EDAE34"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0.008</w:t>
            </w:r>
          </w:p>
        </w:tc>
        <w:tc>
          <w:tcPr>
            <w:tcW w:w="1056" w:type="dxa"/>
            <w:tcBorders>
              <w:top w:val="nil"/>
              <w:left w:val="nil"/>
              <w:bottom w:val="nil"/>
              <w:right w:val="nil"/>
            </w:tcBorders>
            <w:shd w:val="clear" w:color="auto" w:fill="auto"/>
            <w:noWrap/>
            <w:vAlign w:val="bottom"/>
            <w:hideMark/>
          </w:tcPr>
          <w:p w14:paraId="2F17A59A" w14:textId="7DA397A0"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0.073</w:t>
            </w:r>
          </w:p>
        </w:tc>
        <w:tc>
          <w:tcPr>
            <w:tcW w:w="1056" w:type="dxa"/>
            <w:tcBorders>
              <w:top w:val="nil"/>
              <w:left w:val="nil"/>
              <w:bottom w:val="nil"/>
              <w:right w:val="nil"/>
            </w:tcBorders>
            <w:shd w:val="clear" w:color="auto" w:fill="auto"/>
            <w:noWrap/>
            <w:vAlign w:val="bottom"/>
            <w:hideMark/>
          </w:tcPr>
          <w:p w14:paraId="3938C17D" w14:textId="09E42571"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0.103</w:t>
            </w:r>
          </w:p>
        </w:tc>
        <w:tc>
          <w:tcPr>
            <w:tcW w:w="1056" w:type="dxa"/>
            <w:tcBorders>
              <w:top w:val="nil"/>
              <w:left w:val="nil"/>
              <w:bottom w:val="nil"/>
              <w:right w:val="nil"/>
            </w:tcBorders>
            <w:shd w:val="clear" w:color="auto" w:fill="auto"/>
            <w:noWrap/>
            <w:vAlign w:val="bottom"/>
            <w:hideMark/>
          </w:tcPr>
          <w:p w14:paraId="5163A942" w14:textId="28A81C1F"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0.042</w:t>
            </w:r>
          </w:p>
        </w:tc>
      </w:tr>
      <w:tr w:rsidR="0012244E" w:rsidRPr="008F5221" w14:paraId="612D8CCF" w14:textId="77777777" w:rsidTr="00534AF1">
        <w:trPr>
          <w:trHeight w:val="315"/>
        </w:trPr>
        <w:tc>
          <w:tcPr>
            <w:tcW w:w="1426" w:type="dxa"/>
            <w:tcBorders>
              <w:top w:val="nil"/>
              <w:left w:val="nil"/>
              <w:bottom w:val="nil"/>
              <w:right w:val="nil"/>
            </w:tcBorders>
            <w:shd w:val="clear" w:color="auto" w:fill="auto"/>
            <w:vAlign w:val="center"/>
            <w:hideMark/>
          </w:tcPr>
          <w:p w14:paraId="64731E3E" w14:textId="77777777" w:rsidR="0012244E" w:rsidRPr="008F5221" w:rsidRDefault="0012244E" w:rsidP="0012244E">
            <w:pPr>
              <w:spacing w:after="0" w:line="240" w:lineRule="auto"/>
              <w:rPr>
                <w:rFonts w:ascii="Times New Roman" w:eastAsia="Times New Roman" w:hAnsi="Times New Roman" w:cs="Times New Roman"/>
                <w:color w:val="000000"/>
                <w:sz w:val="24"/>
                <w:szCs w:val="24"/>
              </w:rPr>
            </w:pPr>
          </w:p>
        </w:tc>
        <w:tc>
          <w:tcPr>
            <w:tcW w:w="1749" w:type="dxa"/>
            <w:tcBorders>
              <w:top w:val="nil"/>
              <w:left w:val="nil"/>
              <w:bottom w:val="nil"/>
              <w:right w:val="nil"/>
            </w:tcBorders>
            <w:shd w:val="clear" w:color="auto" w:fill="auto"/>
            <w:noWrap/>
            <w:vAlign w:val="center"/>
            <w:hideMark/>
          </w:tcPr>
          <w:p w14:paraId="2F5C1E98" w14:textId="77777777" w:rsidR="0012244E" w:rsidRPr="008F5221" w:rsidRDefault="0012244E" w:rsidP="0012244E">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 difference</w:t>
            </w:r>
          </w:p>
        </w:tc>
        <w:tc>
          <w:tcPr>
            <w:tcW w:w="1056" w:type="dxa"/>
            <w:tcBorders>
              <w:top w:val="nil"/>
              <w:left w:val="nil"/>
              <w:bottom w:val="nil"/>
              <w:right w:val="nil"/>
            </w:tcBorders>
            <w:shd w:val="clear" w:color="auto" w:fill="auto"/>
            <w:noWrap/>
            <w:vAlign w:val="bottom"/>
            <w:hideMark/>
          </w:tcPr>
          <w:p w14:paraId="7C0E8089" w14:textId="75C4B80E"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98.5</w:t>
            </w:r>
          </w:p>
        </w:tc>
        <w:tc>
          <w:tcPr>
            <w:tcW w:w="1205" w:type="dxa"/>
            <w:tcBorders>
              <w:top w:val="nil"/>
              <w:left w:val="nil"/>
              <w:bottom w:val="nil"/>
              <w:right w:val="nil"/>
            </w:tcBorders>
            <w:shd w:val="clear" w:color="auto" w:fill="auto"/>
            <w:noWrap/>
            <w:vAlign w:val="bottom"/>
            <w:hideMark/>
          </w:tcPr>
          <w:p w14:paraId="5366075F" w14:textId="26493038"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99.8</w:t>
            </w:r>
          </w:p>
        </w:tc>
        <w:tc>
          <w:tcPr>
            <w:tcW w:w="1056" w:type="dxa"/>
            <w:tcBorders>
              <w:top w:val="nil"/>
              <w:left w:val="nil"/>
              <w:bottom w:val="nil"/>
              <w:right w:val="nil"/>
            </w:tcBorders>
            <w:shd w:val="clear" w:color="auto" w:fill="auto"/>
            <w:noWrap/>
            <w:vAlign w:val="bottom"/>
            <w:hideMark/>
          </w:tcPr>
          <w:p w14:paraId="0C35AE3E" w14:textId="7D4B5C42"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1.1</w:t>
            </w:r>
          </w:p>
        </w:tc>
        <w:tc>
          <w:tcPr>
            <w:tcW w:w="1056" w:type="dxa"/>
            <w:tcBorders>
              <w:top w:val="nil"/>
              <w:left w:val="nil"/>
              <w:bottom w:val="nil"/>
              <w:right w:val="nil"/>
            </w:tcBorders>
            <w:shd w:val="clear" w:color="auto" w:fill="auto"/>
            <w:noWrap/>
            <w:vAlign w:val="bottom"/>
            <w:hideMark/>
          </w:tcPr>
          <w:p w14:paraId="026A3521" w14:textId="7C48C96D"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0.6</w:t>
            </w:r>
          </w:p>
        </w:tc>
        <w:tc>
          <w:tcPr>
            <w:tcW w:w="1056" w:type="dxa"/>
            <w:tcBorders>
              <w:top w:val="nil"/>
              <w:left w:val="nil"/>
              <w:bottom w:val="nil"/>
              <w:right w:val="nil"/>
            </w:tcBorders>
            <w:shd w:val="clear" w:color="auto" w:fill="auto"/>
            <w:noWrap/>
            <w:vAlign w:val="bottom"/>
            <w:hideMark/>
          </w:tcPr>
          <w:p w14:paraId="3F84D3BB" w14:textId="188ED5B4"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0.8</w:t>
            </w:r>
          </w:p>
        </w:tc>
        <w:tc>
          <w:tcPr>
            <w:tcW w:w="1056" w:type="dxa"/>
            <w:tcBorders>
              <w:top w:val="nil"/>
              <w:left w:val="nil"/>
              <w:bottom w:val="nil"/>
              <w:right w:val="nil"/>
            </w:tcBorders>
            <w:shd w:val="clear" w:color="auto" w:fill="auto"/>
            <w:noWrap/>
            <w:vAlign w:val="bottom"/>
            <w:hideMark/>
          </w:tcPr>
          <w:p w14:paraId="65BB953C" w14:textId="01CAF7BB"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0.3</w:t>
            </w:r>
          </w:p>
        </w:tc>
        <w:tc>
          <w:tcPr>
            <w:tcW w:w="1056" w:type="dxa"/>
            <w:tcBorders>
              <w:top w:val="nil"/>
              <w:left w:val="nil"/>
              <w:bottom w:val="nil"/>
              <w:right w:val="nil"/>
            </w:tcBorders>
            <w:shd w:val="clear" w:color="auto" w:fill="auto"/>
            <w:noWrap/>
            <w:vAlign w:val="bottom"/>
            <w:hideMark/>
          </w:tcPr>
          <w:p w14:paraId="685909A4" w14:textId="0DE993C3"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2.7</w:t>
            </w:r>
          </w:p>
        </w:tc>
        <w:tc>
          <w:tcPr>
            <w:tcW w:w="1056" w:type="dxa"/>
            <w:tcBorders>
              <w:top w:val="nil"/>
              <w:left w:val="nil"/>
              <w:bottom w:val="nil"/>
              <w:right w:val="nil"/>
            </w:tcBorders>
            <w:shd w:val="clear" w:color="auto" w:fill="auto"/>
            <w:noWrap/>
            <w:vAlign w:val="bottom"/>
            <w:hideMark/>
          </w:tcPr>
          <w:p w14:paraId="3AD3D988" w14:textId="3E6C4EE8"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3.8</w:t>
            </w:r>
          </w:p>
        </w:tc>
        <w:tc>
          <w:tcPr>
            <w:tcW w:w="1056" w:type="dxa"/>
            <w:tcBorders>
              <w:top w:val="nil"/>
              <w:left w:val="nil"/>
              <w:bottom w:val="nil"/>
              <w:right w:val="nil"/>
            </w:tcBorders>
            <w:shd w:val="clear" w:color="auto" w:fill="auto"/>
            <w:noWrap/>
            <w:vAlign w:val="bottom"/>
            <w:hideMark/>
          </w:tcPr>
          <w:p w14:paraId="6C4D0108" w14:textId="379F18DD"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1.6</w:t>
            </w:r>
          </w:p>
        </w:tc>
      </w:tr>
      <w:tr w:rsidR="0012244E" w:rsidRPr="008F5221" w14:paraId="08DFBE73" w14:textId="77777777" w:rsidTr="00D13423">
        <w:trPr>
          <w:trHeight w:val="315"/>
        </w:trPr>
        <w:tc>
          <w:tcPr>
            <w:tcW w:w="1426" w:type="dxa"/>
            <w:tcBorders>
              <w:top w:val="nil"/>
              <w:left w:val="nil"/>
              <w:bottom w:val="nil"/>
              <w:right w:val="nil"/>
            </w:tcBorders>
            <w:shd w:val="clear" w:color="auto" w:fill="auto"/>
            <w:vAlign w:val="center"/>
            <w:hideMark/>
          </w:tcPr>
          <w:p w14:paraId="2B7FD99C" w14:textId="77777777" w:rsidR="0012244E" w:rsidRPr="008F5221" w:rsidRDefault="0012244E" w:rsidP="0012244E">
            <w:pPr>
              <w:spacing w:after="0" w:line="240" w:lineRule="auto"/>
              <w:rPr>
                <w:rFonts w:ascii="Times New Roman" w:eastAsia="Times New Roman" w:hAnsi="Times New Roman" w:cs="Times New Roman"/>
                <w:b/>
                <w:bCs/>
                <w:color w:val="000000"/>
                <w:sz w:val="24"/>
                <w:szCs w:val="24"/>
              </w:rPr>
            </w:pPr>
            <w:r w:rsidRPr="008F5221">
              <w:rPr>
                <w:rFonts w:ascii="Times New Roman" w:eastAsia="Times New Roman" w:hAnsi="Times New Roman" w:cs="Times New Roman"/>
                <w:b/>
                <w:bCs/>
                <w:color w:val="000000"/>
                <w:sz w:val="24"/>
                <w:szCs w:val="24"/>
              </w:rPr>
              <w:t>BTBW</w:t>
            </w:r>
          </w:p>
        </w:tc>
        <w:tc>
          <w:tcPr>
            <w:tcW w:w="1749" w:type="dxa"/>
            <w:tcBorders>
              <w:top w:val="nil"/>
              <w:left w:val="nil"/>
              <w:bottom w:val="nil"/>
              <w:right w:val="nil"/>
            </w:tcBorders>
            <w:shd w:val="clear" w:color="auto" w:fill="auto"/>
            <w:noWrap/>
            <w:vAlign w:val="center"/>
            <w:hideMark/>
          </w:tcPr>
          <w:p w14:paraId="62CC0B8A" w14:textId="36B0A0FD" w:rsidR="0012244E" w:rsidRPr="008F5221" w:rsidRDefault="0012244E" w:rsidP="0012244E">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min</w:t>
            </w:r>
            <w:r>
              <w:rPr>
                <w:rFonts w:ascii="Times New Roman" w:eastAsia="Times New Roman" w:hAnsi="Times New Roman" w:cs="Times New Roman"/>
                <w:i/>
                <w:iCs/>
                <w:color w:val="000000"/>
                <w:sz w:val="24"/>
                <w:szCs w:val="24"/>
              </w:rPr>
              <w:t>imum</w:t>
            </w:r>
          </w:p>
        </w:tc>
        <w:tc>
          <w:tcPr>
            <w:tcW w:w="1056" w:type="dxa"/>
            <w:tcBorders>
              <w:top w:val="nil"/>
              <w:left w:val="nil"/>
              <w:bottom w:val="nil"/>
              <w:right w:val="nil"/>
            </w:tcBorders>
            <w:shd w:val="clear" w:color="auto" w:fill="auto"/>
            <w:noWrap/>
            <w:vAlign w:val="bottom"/>
            <w:hideMark/>
          </w:tcPr>
          <w:p w14:paraId="48E38D1E" w14:textId="3CAF0146"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0.000</w:t>
            </w:r>
          </w:p>
        </w:tc>
        <w:tc>
          <w:tcPr>
            <w:tcW w:w="1205" w:type="dxa"/>
            <w:tcBorders>
              <w:top w:val="nil"/>
              <w:left w:val="nil"/>
              <w:bottom w:val="nil"/>
              <w:right w:val="nil"/>
            </w:tcBorders>
            <w:shd w:val="clear" w:color="auto" w:fill="auto"/>
            <w:noWrap/>
            <w:vAlign w:val="bottom"/>
            <w:hideMark/>
          </w:tcPr>
          <w:p w14:paraId="5CA98586" w14:textId="7E423388"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0.000</w:t>
            </w:r>
          </w:p>
        </w:tc>
        <w:tc>
          <w:tcPr>
            <w:tcW w:w="1056" w:type="dxa"/>
            <w:tcBorders>
              <w:top w:val="nil"/>
              <w:left w:val="nil"/>
              <w:bottom w:val="nil"/>
              <w:right w:val="nil"/>
            </w:tcBorders>
            <w:shd w:val="clear" w:color="auto" w:fill="auto"/>
            <w:noWrap/>
            <w:vAlign w:val="bottom"/>
            <w:hideMark/>
          </w:tcPr>
          <w:p w14:paraId="6E744669" w14:textId="7A87AC31"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0.006</w:t>
            </w:r>
          </w:p>
        </w:tc>
        <w:tc>
          <w:tcPr>
            <w:tcW w:w="1056" w:type="dxa"/>
            <w:tcBorders>
              <w:top w:val="nil"/>
              <w:left w:val="nil"/>
              <w:bottom w:val="nil"/>
              <w:right w:val="nil"/>
            </w:tcBorders>
            <w:shd w:val="clear" w:color="auto" w:fill="auto"/>
            <w:noWrap/>
            <w:vAlign w:val="bottom"/>
            <w:hideMark/>
          </w:tcPr>
          <w:p w14:paraId="7DBE1716" w14:textId="254B86D8"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0.007</w:t>
            </w:r>
          </w:p>
        </w:tc>
        <w:tc>
          <w:tcPr>
            <w:tcW w:w="1056" w:type="dxa"/>
            <w:tcBorders>
              <w:top w:val="nil"/>
              <w:left w:val="nil"/>
              <w:bottom w:val="nil"/>
              <w:right w:val="nil"/>
            </w:tcBorders>
            <w:shd w:val="clear" w:color="auto" w:fill="auto"/>
            <w:noWrap/>
            <w:vAlign w:val="bottom"/>
            <w:hideMark/>
          </w:tcPr>
          <w:p w14:paraId="0088AB65" w14:textId="32727481"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0.007</w:t>
            </w:r>
          </w:p>
        </w:tc>
        <w:tc>
          <w:tcPr>
            <w:tcW w:w="1056" w:type="dxa"/>
            <w:tcBorders>
              <w:top w:val="nil"/>
              <w:left w:val="nil"/>
              <w:bottom w:val="nil"/>
              <w:right w:val="nil"/>
            </w:tcBorders>
            <w:shd w:val="clear" w:color="auto" w:fill="auto"/>
            <w:noWrap/>
            <w:vAlign w:val="bottom"/>
            <w:hideMark/>
          </w:tcPr>
          <w:p w14:paraId="1623F3AC" w14:textId="644773E6"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0.007</w:t>
            </w:r>
          </w:p>
        </w:tc>
        <w:tc>
          <w:tcPr>
            <w:tcW w:w="1056" w:type="dxa"/>
            <w:tcBorders>
              <w:top w:val="nil"/>
              <w:left w:val="nil"/>
              <w:bottom w:val="nil"/>
              <w:right w:val="nil"/>
            </w:tcBorders>
            <w:shd w:val="clear" w:color="auto" w:fill="auto"/>
            <w:noWrap/>
            <w:vAlign w:val="bottom"/>
            <w:hideMark/>
          </w:tcPr>
          <w:p w14:paraId="7C47C6E1" w14:textId="4A752AD0"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0.002</w:t>
            </w:r>
          </w:p>
        </w:tc>
        <w:tc>
          <w:tcPr>
            <w:tcW w:w="1056" w:type="dxa"/>
            <w:tcBorders>
              <w:top w:val="nil"/>
              <w:left w:val="nil"/>
              <w:bottom w:val="nil"/>
              <w:right w:val="nil"/>
            </w:tcBorders>
            <w:shd w:val="clear" w:color="auto" w:fill="auto"/>
            <w:noWrap/>
            <w:vAlign w:val="bottom"/>
            <w:hideMark/>
          </w:tcPr>
          <w:p w14:paraId="68A59052" w14:textId="4D1D6001"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0.007</w:t>
            </w:r>
          </w:p>
        </w:tc>
        <w:tc>
          <w:tcPr>
            <w:tcW w:w="1056" w:type="dxa"/>
            <w:tcBorders>
              <w:top w:val="nil"/>
              <w:left w:val="nil"/>
              <w:bottom w:val="nil"/>
              <w:right w:val="nil"/>
            </w:tcBorders>
            <w:shd w:val="clear" w:color="auto" w:fill="auto"/>
            <w:noWrap/>
            <w:vAlign w:val="bottom"/>
            <w:hideMark/>
          </w:tcPr>
          <w:p w14:paraId="329E95A6" w14:textId="3BCBD963"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0.001</w:t>
            </w:r>
          </w:p>
        </w:tc>
      </w:tr>
      <w:tr w:rsidR="0012244E" w:rsidRPr="008F5221" w14:paraId="19E8A7AE" w14:textId="77777777" w:rsidTr="00D13423">
        <w:trPr>
          <w:trHeight w:val="315"/>
        </w:trPr>
        <w:tc>
          <w:tcPr>
            <w:tcW w:w="1426" w:type="dxa"/>
            <w:tcBorders>
              <w:top w:val="nil"/>
              <w:left w:val="nil"/>
              <w:bottom w:val="nil"/>
              <w:right w:val="nil"/>
            </w:tcBorders>
            <w:shd w:val="clear" w:color="auto" w:fill="auto"/>
            <w:vAlign w:val="center"/>
            <w:hideMark/>
          </w:tcPr>
          <w:p w14:paraId="0A99FDA6" w14:textId="77777777" w:rsidR="0012244E" w:rsidRPr="008F5221" w:rsidRDefault="0012244E" w:rsidP="0012244E">
            <w:pPr>
              <w:spacing w:after="0" w:line="240" w:lineRule="auto"/>
              <w:rPr>
                <w:rFonts w:ascii="Times New Roman" w:eastAsia="Times New Roman" w:hAnsi="Times New Roman" w:cs="Times New Roman"/>
                <w:color w:val="000000"/>
                <w:sz w:val="24"/>
                <w:szCs w:val="24"/>
              </w:rPr>
            </w:pPr>
          </w:p>
        </w:tc>
        <w:tc>
          <w:tcPr>
            <w:tcW w:w="1749" w:type="dxa"/>
            <w:tcBorders>
              <w:top w:val="nil"/>
              <w:left w:val="nil"/>
              <w:bottom w:val="nil"/>
              <w:right w:val="nil"/>
            </w:tcBorders>
            <w:shd w:val="clear" w:color="auto" w:fill="auto"/>
            <w:noWrap/>
            <w:vAlign w:val="center"/>
            <w:hideMark/>
          </w:tcPr>
          <w:p w14:paraId="50A481CD" w14:textId="3D23455F" w:rsidR="0012244E" w:rsidRPr="008F5221" w:rsidRDefault="0012244E" w:rsidP="0012244E">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max</w:t>
            </w:r>
            <w:r>
              <w:rPr>
                <w:rFonts w:ascii="Times New Roman" w:eastAsia="Times New Roman" w:hAnsi="Times New Roman" w:cs="Times New Roman"/>
                <w:i/>
                <w:iCs/>
                <w:color w:val="000000"/>
                <w:sz w:val="24"/>
                <w:szCs w:val="24"/>
              </w:rPr>
              <w:t>imum</w:t>
            </w:r>
          </w:p>
        </w:tc>
        <w:tc>
          <w:tcPr>
            <w:tcW w:w="1056" w:type="dxa"/>
            <w:tcBorders>
              <w:top w:val="nil"/>
              <w:left w:val="nil"/>
              <w:bottom w:val="nil"/>
              <w:right w:val="nil"/>
            </w:tcBorders>
            <w:shd w:val="clear" w:color="auto" w:fill="auto"/>
            <w:noWrap/>
            <w:vAlign w:val="bottom"/>
            <w:hideMark/>
          </w:tcPr>
          <w:p w14:paraId="52146DAA" w14:textId="68293382"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0.077</w:t>
            </w:r>
          </w:p>
        </w:tc>
        <w:tc>
          <w:tcPr>
            <w:tcW w:w="1205" w:type="dxa"/>
            <w:tcBorders>
              <w:top w:val="nil"/>
              <w:left w:val="nil"/>
              <w:bottom w:val="nil"/>
              <w:right w:val="nil"/>
            </w:tcBorders>
            <w:shd w:val="clear" w:color="auto" w:fill="auto"/>
            <w:noWrap/>
            <w:vAlign w:val="bottom"/>
            <w:hideMark/>
          </w:tcPr>
          <w:p w14:paraId="74BFE494" w14:textId="05016C1B"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5.011</w:t>
            </w:r>
          </w:p>
        </w:tc>
        <w:tc>
          <w:tcPr>
            <w:tcW w:w="1056" w:type="dxa"/>
            <w:tcBorders>
              <w:top w:val="nil"/>
              <w:left w:val="nil"/>
              <w:bottom w:val="nil"/>
              <w:right w:val="nil"/>
            </w:tcBorders>
            <w:shd w:val="clear" w:color="auto" w:fill="auto"/>
            <w:noWrap/>
            <w:vAlign w:val="bottom"/>
            <w:hideMark/>
          </w:tcPr>
          <w:p w14:paraId="00B0E919" w14:textId="7CFEDE91"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0.008</w:t>
            </w:r>
          </w:p>
        </w:tc>
        <w:tc>
          <w:tcPr>
            <w:tcW w:w="1056" w:type="dxa"/>
            <w:tcBorders>
              <w:top w:val="nil"/>
              <w:left w:val="nil"/>
              <w:bottom w:val="nil"/>
              <w:right w:val="nil"/>
            </w:tcBorders>
            <w:shd w:val="clear" w:color="auto" w:fill="auto"/>
            <w:noWrap/>
            <w:vAlign w:val="bottom"/>
            <w:hideMark/>
          </w:tcPr>
          <w:p w14:paraId="1DEB03C7" w14:textId="0BA7494D"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0.011</w:t>
            </w:r>
          </w:p>
        </w:tc>
        <w:tc>
          <w:tcPr>
            <w:tcW w:w="1056" w:type="dxa"/>
            <w:tcBorders>
              <w:top w:val="nil"/>
              <w:left w:val="nil"/>
              <w:bottom w:val="nil"/>
              <w:right w:val="nil"/>
            </w:tcBorders>
            <w:shd w:val="clear" w:color="auto" w:fill="auto"/>
            <w:noWrap/>
            <w:vAlign w:val="bottom"/>
            <w:hideMark/>
          </w:tcPr>
          <w:p w14:paraId="5BFCBCC3" w14:textId="2DA44002"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0.008</w:t>
            </w:r>
          </w:p>
        </w:tc>
        <w:tc>
          <w:tcPr>
            <w:tcW w:w="1056" w:type="dxa"/>
            <w:tcBorders>
              <w:top w:val="nil"/>
              <w:left w:val="nil"/>
              <w:bottom w:val="nil"/>
              <w:right w:val="nil"/>
            </w:tcBorders>
            <w:shd w:val="clear" w:color="auto" w:fill="auto"/>
            <w:noWrap/>
            <w:vAlign w:val="bottom"/>
            <w:hideMark/>
          </w:tcPr>
          <w:p w14:paraId="09E27785" w14:textId="374E6DB1"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0.008</w:t>
            </w:r>
          </w:p>
        </w:tc>
        <w:tc>
          <w:tcPr>
            <w:tcW w:w="1056" w:type="dxa"/>
            <w:tcBorders>
              <w:top w:val="nil"/>
              <w:left w:val="nil"/>
              <w:bottom w:val="nil"/>
              <w:right w:val="nil"/>
            </w:tcBorders>
            <w:shd w:val="clear" w:color="auto" w:fill="auto"/>
            <w:noWrap/>
            <w:vAlign w:val="bottom"/>
            <w:hideMark/>
          </w:tcPr>
          <w:p w14:paraId="500FF00C" w14:textId="749323EE"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0.021</w:t>
            </w:r>
          </w:p>
        </w:tc>
        <w:tc>
          <w:tcPr>
            <w:tcW w:w="1056" w:type="dxa"/>
            <w:tcBorders>
              <w:top w:val="nil"/>
              <w:left w:val="nil"/>
              <w:bottom w:val="nil"/>
              <w:right w:val="nil"/>
            </w:tcBorders>
            <w:shd w:val="clear" w:color="auto" w:fill="auto"/>
            <w:noWrap/>
            <w:vAlign w:val="bottom"/>
            <w:hideMark/>
          </w:tcPr>
          <w:p w14:paraId="0E78E82F" w14:textId="7ADDA388"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0.014</w:t>
            </w:r>
          </w:p>
        </w:tc>
        <w:tc>
          <w:tcPr>
            <w:tcW w:w="1056" w:type="dxa"/>
            <w:tcBorders>
              <w:top w:val="nil"/>
              <w:left w:val="nil"/>
              <w:bottom w:val="nil"/>
              <w:right w:val="nil"/>
            </w:tcBorders>
            <w:shd w:val="clear" w:color="auto" w:fill="auto"/>
            <w:noWrap/>
            <w:vAlign w:val="bottom"/>
            <w:hideMark/>
          </w:tcPr>
          <w:p w14:paraId="4F701529" w14:textId="21F4FFC3"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0.016</w:t>
            </w:r>
          </w:p>
        </w:tc>
      </w:tr>
      <w:tr w:rsidR="0012244E" w:rsidRPr="008F5221" w14:paraId="03BCB5D9" w14:textId="77777777" w:rsidTr="00D13423">
        <w:trPr>
          <w:trHeight w:val="315"/>
        </w:trPr>
        <w:tc>
          <w:tcPr>
            <w:tcW w:w="1426" w:type="dxa"/>
            <w:tcBorders>
              <w:top w:val="nil"/>
              <w:left w:val="nil"/>
              <w:bottom w:val="nil"/>
              <w:right w:val="nil"/>
            </w:tcBorders>
            <w:shd w:val="clear" w:color="auto" w:fill="auto"/>
            <w:vAlign w:val="center"/>
            <w:hideMark/>
          </w:tcPr>
          <w:p w14:paraId="0D757343" w14:textId="77777777" w:rsidR="0012244E" w:rsidRPr="008F5221" w:rsidRDefault="0012244E" w:rsidP="0012244E">
            <w:pPr>
              <w:spacing w:after="0" w:line="240" w:lineRule="auto"/>
              <w:rPr>
                <w:rFonts w:ascii="Times New Roman" w:eastAsia="Times New Roman" w:hAnsi="Times New Roman" w:cs="Times New Roman"/>
                <w:color w:val="000000"/>
                <w:sz w:val="24"/>
                <w:szCs w:val="24"/>
              </w:rPr>
            </w:pPr>
          </w:p>
        </w:tc>
        <w:tc>
          <w:tcPr>
            <w:tcW w:w="1749" w:type="dxa"/>
            <w:tcBorders>
              <w:top w:val="nil"/>
              <w:left w:val="nil"/>
              <w:bottom w:val="nil"/>
              <w:right w:val="nil"/>
            </w:tcBorders>
            <w:shd w:val="clear" w:color="auto" w:fill="auto"/>
            <w:noWrap/>
            <w:vAlign w:val="center"/>
            <w:hideMark/>
          </w:tcPr>
          <w:p w14:paraId="6DD39BE4" w14:textId="77777777" w:rsidR="0012244E" w:rsidRPr="008F5221" w:rsidRDefault="0012244E" w:rsidP="0012244E">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difference</w:t>
            </w:r>
          </w:p>
        </w:tc>
        <w:tc>
          <w:tcPr>
            <w:tcW w:w="1056" w:type="dxa"/>
            <w:tcBorders>
              <w:top w:val="nil"/>
              <w:left w:val="nil"/>
              <w:bottom w:val="nil"/>
              <w:right w:val="nil"/>
            </w:tcBorders>
            <w:shd w:val="clear" w:color="auto" w:fill="auto"/>
            <w:noWrap/>
            <w:vAlign w:val="bottom"/>
            <w:hideMark/>
          </w:tcPr>
          <w:p w14:paraId="6A106FC3" w14:textId="7F7BEB41"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0.077</w:t>
            </w:r>
          </w:p>
        </w:tc>
        <w:tc>
          <w:tcPr>
            <w:tcW w:w="1205" w:type="dxa"/>
            <w:tcBorders>
              <w:top w:val="nil"/>
              <w:left w:val="nil"/>
              <w:bottom w:val="nil"/>
              <w:right w:val="nil"/>
            </w:tcBorders>
            <w:shd w:val="clear" w:color="auto" w:fill="auto"/>
            <w:noWrap/>
            <w:vAlign w:val="bottom"/>
            <w:hideMark/>
          </w:tcPr>
          <w:p w14:paraId="139C8873" w14:textId="3C782D66"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5.011</w:t>
            </w:r>
          </w:p>
        </w:tc>
        <w:tc>
          <w:tcPr>
            <w:tcW w:w="1056" w:type="dxa"/>
            <w:tcBorders>
              <w:top w:val="nil"/>
              <w:left w:val="nil"/>
              <w:bottom w:val="nil"/>
              <w:right w:val="nil"/>
            </w:tcBorders>
            <w:shd w:val="clear" w:color="auto" w:fill="auto"/>
            <w:noWrap/>
            <w:vAlign w:val="bottom"/>
            <w:hideMark/>
          </w:tcPr>
          <w:p w14:paraId="772B59DF" w14:textId="68F66721"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0.001</w:t>
            </w:r>
          </w:p>
        </w:tc>
        <w:tc>
          <w:tcPr>
            <w:tcW w:w="1056" w:type="dxa"/>
            <w:tcBorders>
              <w:top w:val="nil"/>
              <w:left w:val="nil"/>
              <w:bottom w:val="nil"/>
              <w:right w:val="nil"/>
            </w:tcBorders>
            <w:shd w:val="clear" w:color="auto" w:fill="auto"/>
            <w:noWrap/>
            <w:vAlign w:val="bottom"/>
            <w:hideMark/>
          </w:tcPr>
          <w:p w14:paraId="5523C5C2" w14:textId="41B18FE7"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0.004</w:t>
            </w:r>
          </w:p>
        </w:tc>
        <w:tc>
          <w:tcPr>
            <w:tcW w:w="1056" w:type="dxa"/>
            <w:tcBorders>
              <w:top w:val="nil"/>
              <w:left w:val="nil"/>
              <w:bottom w:val="nil"/>
              <w:right w:val="nil"/>
            </w:tcBorders>
            <w:shd w:val="clear" w:color="auto" w:fill="auto"/>
            <w:noWrap/>
            <w:vAlign w:val="bottom"/>
            <w:hideMark/>
          </w:tcPr>
          <w:p w14:paraId="58668628" w14:textId="6322853E"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0.001</w:t>
            </w:r>
          </w:p>
        </w:tc>
        <w:tc>
          <w:tcPr>
            <w:tcW w:w="1056" w:type="dxa"/>
            <w:tcBorders>
              <w:top w:val="nil"/>
              <w:left w:val="nil"/>
              <w:bottom w:val="nil"/>
              <w:right w:val="nil"/>
            </w:tcBorders>
            <w:shd w:val="clear" w:color="auto" w:fill="auto"/>
            <w:noWrap/>
            <w:vAlign w:val="bottom"/>
            <w:hideMark/>
          </w:tcPr>
          <w:p w14:paraId="70358ED6" w14:textId="4A2512CF"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0.001</w:t>
            </w:r>
          </w:p>
        </w:tc>
        <w:tc>
          <w:tcPr>
            <w:tcW w:w="1056" w:type="dxa"/>
            <w:tcBorders>
              <w:top w:val="nil"/>
              <w:left w:val="nil"/>
              <w:bottom w:val="nil"/>
              <w:right w:val="nil"/>
            </w:tcBorders>
            <w:shd w:val="clear" w:color="auto" w:fill="auto"/>
            <w:noWrap/>
            <w:vAlign w:val="bottom"/>
            <w:hideMark/>
          </w:tcPr>
          <w:p w14:paraId="51B58D92" w14:textId="006F16F5"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0.019</w:t>
            </w:r>
          </w:p>
        </w:tc>
        <w:tc>
          <w:tcPr>
            <w:tcW w:w="1056" w:type="dxa"/>
            <w:tcBorders>
              <w:top w:val="nil"/>
              <w:left w:val="nil"/>
              <w:bottom w:val="nil"/>
              <w:right w:val="nil"/>
            </w:tcBorders>
            <w:shd w:val="clear" w:color="auto" w:fill="auto"/>
            <w:noWrap/>
            <w:vAlign w:val="bottom"/>
            <w:hideMark/>
          </w:tcPr>
          <w:p w14:paraId="3D04EE2F" w14:textId="138A87C9"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0.007</w:t>
            </w:r>
          </w:p>
        </w:tc>
        <w:tc>
          <w:tcPr>
            <w:tcW w:w="1056" w:type="dxa"/>
            <w:tcBorders>
              <w:top w:val="nil"/>
              <w:left w:val="nil"/>
              <w:bottom w:val="nil"/>
              <w:right w:val="nil"/>
            </w:tcBorders>
            <w:shd w:val="clear" w:color="auto" w:fill="auto"/>
            <w:noWrap/>
            <w:vAlign w:val="bottom"/>
            <w:hideMark/>
          </w:tcPr>
          <w:p w14:paraId="01325A3E" w14:textId="2D8808F2"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0.015</w:t>
            </w:r>
          </w:p>
        </w:tc>
      </w:tr>
      <w:tr w:rsidR="0012244E" w:rsidRPr="008F5221" w14:paraId="2F33086E" w14:textId="77777777" w:rsidTr="00D13423">
        <w:trPr>
          <w:trHeight w:val="315"/>
        </w:trPr>
        <w:tc>
          <w:tcPr>
            <w:tcW w:w="1426" w:type="dxa"/>
            <w:tcBorders>
              <w:top w:val="nil"/>
              <w:left w:val="nil"/>
              <w:bottom w:val="nil"/>
              <w:right w:val="nil"/>
            </w:tcBorders>
            <w:shd w:val="clear" w:color="auto" w:fill="auto"/>
            <w:noWrap/>
            <w:vAlign w:val="bottom"/>
            <w:hideMark/>
          </w:tcPr>
          <w:p w14:paraId="7998F795" w14:textId="77777777" w:rsidR="0012244E" w:rsidRPr="008F5221" w:rsidRDefault="0012244E" w:rsidP="0012244E">
            <w:pPr>
              <w:spacing w:after="0" w:line="240" w:lineRule="auto"/>
              <w:rPr>
                <w:rFonts w:ascii="Times New Roman" w:eastAsia="Times New Roman" w:hAnsi="Times New Roman" w:cs="Times New Roman"/>
                <w:color w:val="000000"/>
                <w:sz w:val="24"/>
                <w:szCs w:val="24"/>
              </w:rPr>
            </w:pPr>
          </w:p>
        </w:tc>
        <w:tc>
          <w:tcPr>
            <w:tcW w:w="1749" w:type="dxa"/>
            <w:tcBorders>
              <w:top w:val="nil"/>
              <w:left w:val="nil"/>
              <w:bottom w:val="nil"/>
              <w:right w:val="nil"/>
            </w:tcBorders>
            <w:shd w:val="clear" w:color="auto" w:fill="auto"/>
            <w:noWrap/>
            <w:vAlign w:val="center"/>
            <w:hideMark/>
          </w:tcPr>
          <w:p w14:paraId="7C5F0BD7" w14:textId="77777777" w:rsidR="0012244E" w:rsidRPr="008F5221" w:rsidRDefault="0012244E" w:rsidP="0012244E">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 difference</w:t>
            </w:r>
          </w:p>
        </w:tc>
        <w:tc>
          <w:tcPr>
            <w:tcW w:w="1056" w:type="dxa"/>
            <w:tcBorders>
              <w:top w:val="nil"/>
              <w:left w:val="nil"/>
              <w:bottom w:val="nil"/>
              <w:right w:val="nil"/>
            </w:tcBorders>
            <w:shd w:val="clear" w:color="auto" w:fill="auto"/>
            <w:noWrap/>
            <w:vAlign w:val="bottom"/>
            <w:hideMark/>
          </w:tcPr>
          <w:p w14:paraId="655629AB" w14:textId="692B6FA2"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1.5</w:t>
            </w:r>
          </w:p>
        </w:tc>
        <w:tc>
          <w:tcPr>
            <w:tcW w:w="1205" w:type="dxa"/>
            <w:tcBorders>
              <w:top w:val="nil"/>
              <w:left w:val="nil"/>
              <w:bottom w:val="nil"/>
              <w:right w:val="nil"/>
            </w:tcBorders>
            <w:shd w:val="clear" w:color="auto" w:fill="auto"/>
            <w:noWrap/>
            <w:vAlign w:val="bottom"/>
            <w:hideMark/>
          </w:tcPr>
          <w:p w14:paraId="35897AFC" w14:textId="71038CDD"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100.0</w:t>
            </w:r>
          </w:p>
        </w:tc>
        <w:tc>
          <w:tcPr>
            <w:tcW w:w="1056" w:type="dxa"/>
            <w:tcBorders>
              <w:top w:val="nil"/>
              <w:left w:val="nil"/>
              <w:bottom w:val="nil"/>
              <w:right w:val="nil"/>
            </w:tcBorders>
            <w:shd w:val="clear" w:color="auto" w:fill="auto"/>
            <w:noWrap/>
            <w:vAlign w:val="bottom"/>
            <w:hideMark/>
          </w:tcPr>
          <w:p w14:paraId="763FE4AB" w14:textId="212EA286"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w:t>
            </w:r>
          </w:p>
        </w:tc>
        <w:tc>
          <w:tcPr>
            <w:tcW w:w="1056" w:type="dxa"/>
            <w:tcBorders>
              <w:top w:val="nil"/>
              <w:left w:val="nil"/>
              <w:bottom w:val="nil"/>
              <w:right w:val="nil"/>
            </w:tcBorders>
            <w:shd w:val="clear" w:color="auto" w:fill="auto"/>
            <w:noWrap/>
            <w:vAlign w:val="bottom"/>
            <w:hideMark/>
          </w:tcPr>
          <w:p w14:paraId="0C346D22" w14:textId="2CAC0CA9"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w:t>
            </w:r>
          </w:p>
        </w:tc>
        <w:tc>
          <w:tcPr>
            <w:tcW w:w="1056" w:type="dxa"/>
            <w:tcBorders>
              <w:top w:val="nil"/>
              <w:left w:val="nil"/>
              <w:bottom w:val="nil"/>
              <w:right w:val="nil"/>
            </w:tcBorders>
            <w:shd w:val="clear" w:color="auto" w:fill="auto"/>
            <w:noWrap/>
            <w:vAlign w:val="bottom"/>
            <w:hideMark/>
          </w:tcPr>
          <w:p w14:paraId="524B7250" w14:textId="2EBEB288"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w:t>
            </w:r>
          </w:p>
        </w:tc>
        <w:tc>
          <w:tcPr>
            <w:tcW w:w="1056" w:type="dxa"/>
            <w:tcBorders>
              <w:top w:val="nil"/>
              <w:left w:val="nil"/>
              <w:bottom w:val="nil"/>
              <w:right w:val="nil"/>
            </w:tcBorders>
            <w:shd w:val="clear" w:color="auto" w:fill="auto"/>
            <w:noWrap/>
            <w:vAlign w:val="bottom"/>
            <w:hideMark/>
          </w:tcPr>
          <w:p w14:paraId="336D5369" w14:textId="2C797CD1"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w:t>
            </w:r>
          </w:p>
        </w:tc>
        <w:tc>
          <w:tcPr>
            <w:tcW w:w="1056" w:type="dxa"/>
            <w:tcBorders>
              <w:top w:val="nil"/>
              <w:left w:val="nil"/>
              <w:bottom w:val="nil"/>
              <w:right w:val="nil"/>
            </w:tcBorders>
            <w:shd w:val="clear" w:color="auto" w:fill="auto"/>
            <w:noWrap/>
            <w:vAlign w:val="bottom"/>
            <w:hideMark/>
          </w:tcPr>
          <w:p w14:paraId="0425AFA6" w14:textId="243EFD26"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0.4</w:t>
            </w:r>
          </w:p>
        </w:tc>
        <w:tc>
          <w:tcPr>
            <w:tcW w:w="1056" w:type="dxa"/>
            <w:tcBorders>
              <w:top w:val="nil"/>
              <w:left w:val="nil"/>
              <w:bottom w:val="nil"/>
              <w:right w:val="nil"/>
            </w:tcBorders>
            <w:shd w:val="clear" w:color="auto" w:fill="auto"/>
            <w:noWrap/>
            <w:vAlign w:val="bottom"/>
            <w:hideMark/>
          </w:tcPr>
          <w:p w14:paraId="34D0383D" w14:textId="6A46152C"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w:t>
            </w:r>
          </w:p>
        </w:tc>
        <w:tc>
          <w:tcPr>
            <w:tcW w:w="1056" w:type="dxa"/>
            <w:tcBorders>
              <w:top w:val="nil"/>
              <w:left w:val="nil"/>
              <w:bottom w:val="nil"/>
              <w:right w:val="nil"/>
            </w:tcBorders>
            <w:shd w:val="clear" w:color="auto" w:fill="auto"/>
            <w:noWrap/>
            <w:vAlign w:val="bottom"/>
            <w:hideMark/>
          </w:tcPr>
          <w:p w14:paraId="330A5A32" w14:textId="3107F21B"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0.3</w:t>
            </w:r>
          </w:p>
        </w:tc>
      </w:tr>
      <w:tr w:rsidR="0012244E" w:rsidRPr="008F5221" w14:paraId="39889615" w14:textId="77777777" w:rsidTr="00CE49C2">
        <w:trPr>
          <w:trHeight w:val="315"/>
        </w:trPr>
        <w:tc>
          <w:tcPr>
            <w:tcW w:w="1426" w:type="dxa"/>
            <w:tcBorders>
              <w:top w:val="nil"/>
              <w:left w:val="nil"/>
              <w:bottom w:val="nil"/>
              <w:right w:val="nil"/>
            </w:tcBorders>
            <w:shd w:val="clear" w:color="auto" w:fill="auto"/>
            <w:vAlign w:val="center"/>
            <w:hideMark/>
          </w:tcPr>
          <w:p w14:paraId="53D73CC0" w14:textId="77777777" w:rsidR="0012244E" w:rsidRPr="008F5221" w:rsidRDefault="0012244E" w:rsidP="0012244E">
            <w:pPr>
              <w:spacing w:after="0" w:line="240" w:lineRule="auto"/>
              <w:rPr>
                <w:rFonts w:ascii="Times New Roman" w:eastAsia="Times New Roman" w:hAnsi="Times New Roman" w:cs="Times New Roman"/>
                <w:b/>
                <w:bCs/>
                <w:color w:val="000000"/>
                <w:sz w:val="24"/>
                <w:szCs w:val="24"/>
              </w:rPr>
            </w:pPr>
            <w:r w:rsidRPr="008F5221">
              <w:rPr>
                <w:rFonts w:ascii="Times New Roman" w:eastAsia="Times New Roman" w:hAnsi="Times New Roman" w:cs="Times New Roman"/>
                <w:b/>
                <w:bCs/>
                <w:color w:val="000000"/>
                <w:sz w:val="24"/>
                <w:szCs w:val="24"/>
              </w:rPr>
              <w:t>CAWA</w:t>
            </w:r>
          </w:p>
        </w:tc>
        <w:tc>
          <w:tcPr>
            <w:tcW w:w="1749" w:type="dxa"/>
            <w:tcBorders>
              <w:top w:val="nil"/>
              <w:left w:val="nil"/>
              <w:bottom w:val="nil"/>
              <w:right w:val="nil"/>
            </w:tcBorders>
            <w:shd w:val="clear" w:color="auto" w:fill="auto"/>
            <w:noWrap/>
            <w:vAlign w:val="center"/>
            <w:hideMark/>
          </w:tcPr>
          <w:p w14:paraId="034274F6" w14:textId="6026DA20" w:rsidR="0012244E" w:rsidRPr="008F5221" w:rsidRDefault="0012244E" w:rsidP="0012244E">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min</w:t>
            </w:r>
            <w:r>
              <w:rPr>
                <w:rFonts w:ascii="Times New Roman" w:eastAsia="Times New Roman" w:hAnsi="Times New Roman" w:cs="Times New Roman"/>
                <w:i/>
                <w:iCs/>
                <w:color w:val="000000"/>
                <w:sz w:val="24"/>
                <w:szCs w:val="24"/>
              </w:rPr>
              <w:t>imum</w:t>
            </w:r>
          </w:p>
        </w:tc>
        <w:tc>
          <w:tcPr>
            <w:tcW w:w="1056" w:type="dxa"/>
            <w:tcBorders>
              <w:top w:val="nil"/>
              <w:left w:val="nil"/>
              <w:bottom w:val="nil"/>
              <w:right w:val="nil"/>
            </w:tcBorders>
            <w:shd w:val="clear" w:color="auto" w:fill="auto"/>
            <w:noWrap/>
            <w:vAlign w:val="bottom"/>
            <w:hideMark/>
          </w:tcPr>
          <w:p w14:paraId="278DA15D" w14:textId="6DEFA601"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0.000</w:t>
            </w:r>
          </w:p>
        </w:tc>
        <w:tc>
          <w:tcPr>
            <w:tcW w:w="1205" w:type="dxa"/>
            <w:tcBorders>
              <w:top w:val="nil"/>
              <w:left w:val="nil"/>
              <w:bottom w:val="nil"/>
              <w:right w:val="nil"/>
            </w:tcBorders>
            <w:shd w:val="clear" w:color="auto" w:fill="auto"/>
            <w:noWrap/>
            <w:vAlign w:val="bottom"/>
            <w:hideMark/>
          </w:tcPr>
          <w:p w14:paraId="7F7435C4" w14:textId="7A675A74"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0.000</w:t>
            </w:r>
          </w:p>
        </w:tc>
        <w:tc>
          <w:tcPr>
            <w:tcW w:w="1056" w:type="dxa"/>
            <w:tcBorders>
              <w:top w:val="nil"/>
              <w:left w:val="nil"/>
              <w:bottom w:val="nil"/>
              <w:right w:val="nil"/>
            </w:tcBorders>
            <w:shd w:val="clear" w:color="auto" w:fill="auto"/>
            <w:noWrap/>
            <w:vAlign w:val="bottom"/>
            <w:hideMark/>
          </w:tcPr>
          <w:p w14:paraId="283F8DE6" w14:textId="041C7EC1"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0.001</w:t>
            </w:r>
          </w:p>
        </w:tc>
        <w:tc>
          <w:tcPr>
            <w:tcW w:w="1056" w:type="dxa"/>
            <w:tcBorders>
              <w:top w:val="nil"/>
              <w:left w:val="nil"/>
              <w:bottom w:val="nil"/>
              <w:right w:val="nil"/>
            </w:tcBorders>
            <w:shd w:val="clear" w:color="auto" w:fill="auto"/>
            <w:noWrap/>
            <w:vAlign w:val="bottom"/>
            <w:hideMark/>
          </w:tcPr>
          <w:p w14:paraId="29338766" w14:textId="6CBCBDF7"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0.001</w:t>
            </w:r>
          </w:p>
        </w:tc>
        <w:tc>
          <w:tcPr>
            <w:tcW w:w="1056" w:type="dxa"/>
            <w:tcBorders>
              <w:top w:val="nil"/>
              <w:left w:val="nil"/>
              <w:bottom w:val="nil"/>
              <w:right w:val="nil"/>
            </w:tcBorders>
            <w:shd w:val="clear" w:color="auto" w:fill="auto"/>
            <w:noWrap/>
            <w:vAlign w:val="bottom"/>
            <w:hideMark/>
          </w:tcPr>
          <w:p w14:paraId="38DE1B89" w14:textId="1FE6A845"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0.001</w:t>
            </w:r>
          </w:p>
        </w:tc>
        <w:tc>
          <w:tcPr>
            <w:tcW w:w="1056" w:type="dxa"/>
            <w:tcBorders>
              <w:top w:val="nil"/>
              <w:left w:val="nil"/>
              <w:bottom w:val="nil"/>
              <w:right w:val="nil"/>
            </w:tcBorders>
            <w:shd w:val="clear" w:color="auto" w:fill="auto"/>
            <w:noWrap/>
            <w:vAlign w:val="bottom"/>
            <w:hideMark/>
          </w:tcPr>
          <w:p w14:paraId="3BD33B8C" w14:textId="100F22C7"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0.001</w:t>
            </w:r>
          </w:p>
        </w:tc>
        <w:tc>
          <w:tcPr>
            <w:tcW w:w="1056" w:type="dxa"/>
            <w:tcBorders>
              <w:top w:val="nil"/>
              <w:left w:val="nil"/>
              <w:bottom w:val="nil"/>
              <w:right w:val="nil"/>
            </w:tcBorders>
            <w:shd w:val="clear" w:color="auto" w:fill="auto"/>
            <w:noWrap/>
            <w:vAlign w:val="bottom"/>
            <w:hideMark/>
          </w:tcPr>
          <w:p w14:paraId="31A04F77" w14:textId="70FA075B"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0.000</w:t>
            </w:r>
          </w:p>
        </w:tc>
        <w:tc>
          <w:tcPr>
            <w:tcW w:w="1056" w:type="dxa"/>
            <w:tcBorders>
              <w:top w:val="nil"/>
              <w:left w:val="nil"/>
              <w:bottom w:val="nil"/>
              <w:right w:val="nil"/>
            </w:tcBorders>
            <w:shd w:val="clear" w:color="auto" w:fill="auto"/>
            <w:noWrap/>
            <w:vAlign w:val="bottom"/>
            <w:hideMark/>
          </w:tcPr>
          <w:p w14:paraId="6E154764" w14:textId="68714020"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0.001</w:t>
            </w:r>
          </w:p>
        </w:tc>
        <w:tc>
          <w:tcPr>
            <w:tcW w:w="1056" w:type="dxa"/>
            <w:tcBorders>
              <w:top w:val="nil"/>
              <w:left w:val="nil"/>
              <w:bottom w:val="nil"/>
              <w:right w:val="nil"/>
            </w:tcBorders>
            <w:shd w:val="clear" w:color="auto" w:fill="auto"/>
            <w:noWrap/>
            <w:vAlign w:val="bottom"/>
            <w:hideMark/>
          </w:tcPr>
          <w:p w14:paraId="4160CC40" w14:textId="6E8F5C9D"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0.000</w:t>
            </w:r>
          </w:p>
        </w:tc>
      </w:tr>
      <w:tr w:rsidR="0012244E" w:rsidRPr="008F5221" w14:paraId="7C3EF56C" w14:textId="77777777" w:rsidTr="00CE49C2">
        <w:trPr>
          <w:trHeight w:val="315"/>
        </w:trPr>
        <w:tc>
          <w:tcPr>
            <w:tcW w:w="1426" w:type="dxa"/>
            <w:tcBorders>
              <w:top w:val="nil"/>
              <w:left w:val="nil"/>
              <w:bottom w:val="nil"/>
              <w:right w:val="nil"/>
            </w:tcBorders>
            <w:shd w:val="clear" w:color="auto" w:fill="auto"/>
            <w:noWrap/>
            <w:vAlign w:val="bottom"/>
            <w:hideMark/>
          </w:tcPr>
          <w:p w14:paraId="47F26D82" w14:textId="77777777" w:rsidR="0012244E" w:rsidRPr="008F5221" w:rsidRDefault="0012244E" w:rsidP="0012244E">
            <w:pPr>
              <w:spacing w:after="0" w:line="240" w:lineRule="auto"/>
              <w:rPr>
                <w:rFonts w:ascii="Times New Roman" w:eastAsia="Times New Roman" w:hAnsi="Times New Roman" w:cs="Times New Roman"/>
                <w:color w:val="000000"/>
                <w:sz w:val="24"/>
                <w:szCs w:val="24"/>
              </w:rPr>
            </w:pPr>
          </w:p>
        </w:tc>
        <w:tc>
          <w:tcPr>
            <w:tcW w:w="1749" w:type="dxa"/>
            <w:tcBorders>
              <w:top w:val="nil"/>
              <w:left w:val="nil"/>
              <w:bottom w:val="nil"/>
              <w:right w:val="nil"/>
            </w:tcBorders>
            <w:shd w:val="clear" w:color="auto" w:fill="auto"/>
            <w:noWrap/>
            <w:vAlign w:val="center"/>
            <w:hideMark/>
          </w:tcPr>
          <w:p w14:paraId="3A5FF1D0" w14:textId="66839358" w:rsidR="0012244E" w:rsidRPr="008F5221" w:rsidRDefault="0012244E" w:rsidP="0012244E">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max</w:t>
            </w:r>
            <w:r>
              <w:rPr>
                <w:rFonts w:ascii="Times New Roman" w:eastAsia="Times New Roman" w:hAnsi="Times New Roman" w:cs="Times New Roman"/>
                <w:i/>
                <w:iCs/>
                <w:color w:val="000000"/>
                <w:sz w:val="24"/>
                <w:szCs w:val="24"/>
              </w:rPr>
              <w:t>imum</w:t>
            </w:r>
          </w:p>
        </w:tc>
        <w:tc>
          <w:tcPr>
            <w:tcW w:w="1056" w:type="dxa"/>
            <w:tcBorders>
              <w:top w:val="nil"/>
              <w:left w:val="nil"/>
              <w:bottom w:val="nil"/>
              <w:right w:val="nil"/>
            </w:tcBorders>
            <w:shd w:val="clear" w:color="auto" w:fill="auto"/>
            <w:noWrap/>
            <w:vAlign w:val="bottom"/>
            <w:hideMark/>
          </w:tcPr>
          <w:p w14:paraId="0DCC8D62" w14:textId="28FAC9B6"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0.036</w:t>
            </w:r>
          </w:p>
        </w:tc>
        <w:tc>
          <w:tcPr>
            <w:tcW w:w="1205" w:type="dxa"/>
            <w:tcBorders>
              <w:top w:val="nil"/>
              <w:left w:val="nil"/>
              <w:bottom w:val="nil"/>
              <w:right w:val="nil"/>
            </w:tcBorders>
            <w:shd w:val="clear" w:color="auto" w:fill="auto"/>
            <w:noWrap/>
            <w:vAlign w:val="bottom"/>
            <w:hideMark/>
          </w:tcPr>
          <w:p w14:paraId="7B58B3C0" w14:textId="336FED6F"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1.731</w:t>
            </w:r>
          </w:p>
        </w:tc>
        <w:tc>
          <w:tcPr>
            <w:tcW w:w="1056" w:type="dxa"/>
            <w:tcBorders>
              <w:top w:val="nil"/>
              <w:left w:val="nil"/>
              <w:bottom w:val="nil"/>
              <w:right w:val="nil"/>
            </w:tcBorders>
            <w:shd w:val="clear" w:color="auto" w:fill="auto"/>
            <w:noWrap/>
            <w:vAlign w:val="bottom"/>
            <w:hideMark/>
          </w:tcPr>
          <w:p w14:paraId="14F4D413" w14:textId="2A173FF2"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0.001</w:t>
            </w:r>
          </w:p>
        </w:tc>
        <w:tc>
          <w:tcPr>
            <w:tcW w:w="1056" w:type="dxa"/>
            <w:tcBorders>
              <w:top w:val="nil"/>
              <w:left w:val="nil"/>
              <w:bottom w:val="nil"/>
              <w:right w:val="nil"/>
            </w:tcBorders>
            <w:shd w:val="clear" w:color="auto" w:fill="auto"/>
            <w:noWrap/>
            <w:vAlign w:val="bottom"/>
            <w:hideMark/>
          </w:tcPr>
          <w:p w14:paraId="0F78922E" w14:textId="78B49017"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0.001</w:t>
            </w:r>
          </w:p>
        </w:tc>
        <w:tc>
          <w:tcPr>
            <w:tcW w:w="1056" w:type="dxa"/>
            <w:tcBorders>
              <w:top w:val="nil"/>
              <w:left w:val="nil"/>
              <w:bottom w:val="nil"/>
              <w:right w:val="nil"/>
            </w:tcBorders>
            <w:shd w:val="clear" w:color="auto" w:fill="auto"/>
            <w:noWrap/>
            <w:vAlign w:val="bottom"/>
            <w:hideMark/>
          </w:tcPr>
          <w:p w14:paraId="1F8CA7CF" w14:textId="63D2287E"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0.001</w:t>
            </w:r>
          </w:p>
        </w:tc>
        <w:tc>
          <w:tcPr>
            <w:tcW w:w="1056" w:type="dxa"/>
            <w:tcBorders>
              <w:top w:val="nil"/>
              <w:left w:val="nil"/>
              <w:bottom w:val="nil"/>
              <w:right w:val="nil"/>
            </w:tcBorders>
            <w:shd w:val="clear" w:color="auto" w:fill="auto"/>
            <w:noWrap/>
            <w:vAlign w:val="bottom"/>
            <w:hideMark/>
          </w:tcPr>
          <w:p w14:paraId="720E7368" w14:textId="0CEDB914"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0.001</w:t>
            </w:r>
          </w:p>
        </w:tc>
        <w:tc>
          <w:tcPr>
            <w:tcW w:w="1056" w:type="dxa"/>
            <w:tcBorders>
              <w:top w:val="nil"/>
              <w:left w:val="nil"/>
              <w:bottom w:val="nil"/>
              <w:right w:val="nil"/>
            </w:tcBorders>
            <w:shd w:val="clear" w:color="auto" w:fill="auto"/>
            <w:noWrap/>
            <w:vAlign w:val="bottom"/>
            <w:hideMark/>
          </w:tcPr>
          <w:p w14:paraId="2F6E5A5D" w14:textId="749B0926"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0.005</w:t>
            </w:r>
          </w:p>
        </w:tc>
        <w:tc>
          <w:tcPr>
            <w:tcW w:w="1056" w:type="dxa"/>
            <w:tcBorders>
              <w:top w:val="nil"/>
              <w:left w:val="nil"/>
              <w:bottom w:val="nil"/>
              <w:right w:val="nil"/>
            </w:tcBorders>
            <w:shd w:val="clear" w:color="auto" w:fill="auto"/>
            <w:noWrap/>
            <w:vAlign w:val="bottom"/>
            <w:hideMark/>
          </w:tcPr>
          <w:p w14:paraId="378D65BF" w14:textId="6F279620"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0.003</w:t>
            </w:r>
          </w:p>
        </w:tc>
        <w:tc>
          <w:tcPr>
            <w:tcW w:w="1056" w:type="dxa"/>
            <w:tcBorders>
              <w:top w:val="nil"/>
              <w:left w:val="nil"/>
              <w:bottom w:val="nil"/>
              <w:right w:val="nil"/>
            </w:tcBorders>
            <w:shd w:val="clear" w:color="auto" w:fill="auto"/>
            <w:noWrap/>
            <w:vAlign w:val="bottom"/>
            <w:hideMark/>
          </w:tcPr>
          <w:p w14:paraId="4685208F" w14:textId="7F22158D"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0.001</w:t>
            </w:r>
          </w:p>
        </w:tc>
      </w:tr>
      <w:tr w:rsidR="0012244E" w:rsidRPr="008F5221" w14:paraId="7207C3D8" w14:textId="77777777" w:rsidTr="00CE49C2">
        <w:trPr>
          <w:trHeight w:val="315"/>
        </w:trPr>
        <w:tc>
          <w:tcPr>
            <w:tcW w:w="1426" w:type="dxa"/>
            <w:tcBorders>
              <w:top w:val="nil"/>
              <w:left w:val="nil"/>
              <w:right w:val="nil"/>
            </w:tcBorders>
            <w:shd w:val="clear" w:color="auto" w:fill="auto"/>
            <w:noWrap/>
            <w:vAlign w:val="bottom"/>
            <w:hideMark/>
          </w:tcPr>
          <w:p w14:paraId="165A2A85" w14:textId="77777777" w:rsidR="0012244E" w:rsidRPr="008F5221" w:rsidRDefault="0012244E" w:rsidP="0012244E">
            <w:pPr>
              <w:spacing w:after="0" w:line="240" w:lineRule="auto"/>
              <w:rPr>
                <w:rFonts w:ascii="Times New Roman" w:eastAsia="Times New Roman" w:hAnsi="Times New Roman" w:cs="Times New Roman"/>
                <w:color w:val="000000"/>
                <w:sz w:val="24"/>
                <w:szCs w:val="24"/>
              </w:rPr>
            </w:pPr>
          </w:p>
        </w:tc>
        <w:tc>
          <w:tcPr>
            <w:tcW w:w="1749" w:type="dxa"/>
            <w:tcBorders>
              <w:top w:val="nil"/>
              <w:left w:val="nil"/>
              <w:right w:val="nil"/>
            </w:tcBorders>
            <w:shd w:val="clear" w:color="auto" w:fill="auto"/>
            <w:noWrap/>
            <w:vAlign w:val="center"/>
            <w:hideMark/>
          </w:tcPr>
          <w:p w14:paraId="1C1DF494" w14:textId="77777777" w:rsidR="0012244E" w:rsidRPr="008F5221" w:rsidRDefault="0012244E" w:rsidP="0012244E">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difference</w:t>
            </w:r>
          </w:p>
        </w:tc>
        <w:tc>
          <w:tcPr>
            <w:tcW w:w="1056" w:type="dxa"/>
            <w:tcBorders>
              <w:top w:val="nil"/>
              <w:left w:val="nil"/>
              <w:right w:val="nil"/>
            </w:tcBorders>
            <w:shd w:val="clear" w:color="auto" w:fill="auto"/>
            <w:noWrap/>
            <w:vAlign w:val="bottom"/>
            <w:hideMark/>
          </w:tcPr>
          <w:p w14:paraId="443C9773" w14:textId="2DC0C084"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0.036</w:t>
            </w:r>
          </w:p>
        </w:tc>
        <w:tc>
          <w:tcPr>
            <w:tcW w:w="1205" w:type="dxa"/>
            <w:tcBorders>
              <w:top w:val="nil"/>
              <w:left w:val="nil"/>
              <w:right w:val="nil"/>
            </w:tcBorders>
            <w:shd w:val="clear" w:color="auto" w:fill="auto"/>
            <w:noWrap/>
            <w:vAlign w:val="bottom"/>
            <w:hideMark/>
          </w:tcPr>
          <w:p w14:paraId="638AEDC4" w14:textId="45B534EE"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1.731</w:t>
            </w:r>
          </w:p>
        </w:tc>
        <w:tc>
          <w:tcPr>
            <w:tcW w:w="1056" w:type="dxa"/>
            <w:tcBorders>
              <w:top w:val="nil"/>
              <w:left w:val="nil"/>
              <w:right w:val="nil"/>
            </w:tcBorders>
            <w:shd w:val="clear" w:color="auto" w:fill="auto"/>
            <w:noWrap/>
            <w:vAlign w:val="bottom"/>
            <w:hideMark/>
          </w:tcPr>
          <w:p w14:paraId="63D073FC" w14:textId="7E0882FF"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0.000</w:t>
            </w:r>
          </w:p>
        </w:tc>
        <w:tc>
          <w:tcPr>
            <w:tcW w:w="1056" w:type="dxa"/>
            <w:tcBorders>
              <w:top w:val="nil"/>
              <w:left w:val="nil"/>
              <w:right w:val="nil"/>
            </w:tcBorders>
            <w:shd w:val="clear" w:color="auto" w:fill="auto"/>
            <w:noWrap/>
            <w:vAlign w:val="bottom"/>
            <w:hideMark/>
          </w:tcPr>
          <w:p w14:paraId="4EFE6715" w14:textId="4E4BFE44"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0.000</w:t>
            </w:r>
          </w:p>
        </w:tc>
        <w:tc>
          <w:tcPr>
            <w:tcW w:w="1056" w:type="dxa"/>
            <w:tcBorders>
              <w:top w:val="nil"/>
              <w:left w:val="nil"/>
              <w:right w:val="nil"/>
            </w:tcBorders>
            <w:shd w:val="clear" w:color="auto" w:fill="auto"/>
            <w:noWrap/>
            <w:vAlign w:val="bottom"/>
            <w:hideMark/>
          </w:tcPr>
          <w:p w14:paraId="10C576FC" w14:textId="7743329A"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0.000</w:t>
            </w:r>
          </w:p>
        </w:tc>
        <w:tc>
          <w:tcPr>
            <w:tcW w:w="1056" w:type="dxa"/>
            <w:tcBorders>
              <w:top w:val="nil"/>
              <w:left w:val="nil"/>
              <w:right w:val="nil"/>
            </w:tcBorders>
            <w:shd w:val="clear" w:color="auto" w:fill="auto"/>
            <w:noWrap/>
            <w:vAlign w:val="bottom"/>
            <w:hideMark/>
          </w:tcPr>
          <w:p w14:paraId="027259AC" w14:textId="5CA48E13"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0.001</w:t>
            </w:r>
          </w:p>
        </w:tc>
        <w:tc>
          <w:tcPr>
            <w:tcW w:w="1056" w:type="dxa"/>
            <w:tcBorders>
              <w:top w:val="nil"/>
              <w:left w:val="nil"/>
              <w:right w:val="nil"/>
            </w:tcBorders>
            <w:shd w:val="clear" w:color="auto" w:fill="auto"/>
            <w:noWrap/>
            <w:vAlign w:val="bottom"/>
            <w:hideMark/>
          </w:tcPr>
          <w:p w14:paraId="77E6D0D5" w14:textId="728E78F5"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0.005</w:t>
            </w:r>
          </w:p>
        </w:tc>
        <w:tc>
          <w:tcPr>
            <w:tcW w:w="1056" w:type="dxa"/>
            <w:tcBorders>
              <w:top w:val="nil"/>
              <w:left w:val="nil"/>
              <w:right w:val="nil"/>
            </w:tcBorders>
            <w:shd w:val="clear" w:color="auto" w:fill="auto"/>
            <w:noWrap/>
            <w:vAlign w:val="bottom"/>
            <w:hideMark/>
          </w:tcPr>
          <w:p w14:paraId="6CE661CE" w14:textId="03866FAA"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0.003</w:t>
            </w:r>
          </w:p>
        </w:tc>
        <w:tc>
          <w:tcPr>
            <w:tcW w:w="1056" w:type="dxa"/>
            <w:tcBorders>
              <w:top w:val="nil"/>
              <w:left w:val="nil"/>
              <w:right w:val="nil"/>
            </w:tcBorders>
            <w:shd w:val="clear" w:color="auto" w:fill="auto"/>
            <w:noWrap/>
            <w:vAlign w:val="bottom"/>
            <w:hideMark/>
          </w:tcPr>
          <w:p w14:paraId="5D43184A" w14:textId="7A3BD748"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0.001</w:t>
            </w:r>
          </w:p>
        </w:tc>
      </w:tr>
      <w:tr w:rsidR="0012244E" w:rsidRPr="008F5221" w14:paraId="2D0A6C54" w14:textId="77777777" w:rsidTr="00CE49C2">
        <w:trPr>
          <w:trHeight w:val="330"/>
        </w:trPr>
        <w:tc>
          <w:tcPr>
            <w:tcW w:w="1426" w:type="dxa"/>
            <w:tcBorders>
              <w:top w:val="nil"/>
              <w:left w:val="nil"/>
              <w:bottom w:val="single" w:sz="12" w:space="0" w:color="auto"/>
              <w:right w:val="nil"/>
            </w:tcBorders>
            <w:shd w:val="clear" w:color="auto" w:fill="auto"/>
            <w:vAlign w:val="center"/>
            <w:hideMark/>
          </w:tcPr>
          <w:p w14:paraId="2EF12410" w14:textId="77777777" w:rsidR="0012244E" w:rsidRPr="008F5221" w:rsidRDefault="0012244E" w:rsidP="0012244E">
            <w:pPr>
              <w:spacing w:after="0" w:line="240" w:lineRule="auto"/>
              <w:rPr>
                <w:rFonts w:ascii="Times New Roman" w:eastAsia="Times New Roman" w:hAnsi="Times New Roman" w:cs="Times New Roman"/>
                <w:b/>
                <w:bCs/>
                <w:color w:val="000000"/>
                <w:sz w:val="24"/>
                <w:szCs w:val="24"/>
              </w:rPr>
            </w:pPr>
            <w:r w:rsidRPr="008F5221">
              <w:rPr>
                <w:rFonts w:ascii="Times New Roman" w:eastAsia="Times New Roman" w:hAnsi="Times New Roman" w:cs="Times New Roman"/>
                <w:b/>
                <w:bCs/>
                <w:color w:val="000000"/>
                <w:sz w:val="24"/>
                <w:szCs w:val="24"/>
              </w:rPr>
              <w:t> </w:t>
            </w:r>
          </w:p>
        </w:tc>
        <w:tc>
          <w:tcPr>
            <w:tcW w:w="1749" w:type="dxa"/>
            <w:tcBorders>
              <w:top w:val="nil"/>
              <w:left w:val="nil"/>
              <w:bottom w:val="single" w:sz="12" w:space="0" w:color="auto"/>
              <w:right w:val="nil"/>
            </w:tcBorders>
            <w:shd w:val="clear" w:color="auto" w:fill="auto"/>
            <w:noWrap/>
            <w:vAlign w:val="center"/>
            <w:hideMark/>
          </w:tcPr>
          <w:p w14:paraId="7401578C" w14:textId="77777777" w:rsidR="0012244E" w:rsidRPr="008F5221" w:rsidRDefault="0012244E" w:rsidP="0012244E">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 difference</w:t>
            </w:r>
          </w:p>
        </w:tc>
        <w:tc>
          <w:tcPr>
            <w:tcW w:w="1056" w:type="dxa"/>
            <w:tcBorders>
              <w:top w:val="nil"/>
              <w:left w:val="nil"/>
              <w:bottom w:val="single" w:sz="12" w:space="0" w:color="auto"/>
              <w:right w:val="nil"/>
            </w:tcBorders>
            <w:shd w:val="clear" w:color="auto" w:fill="auto"/>
            <w:noWrap/>
            <w:vAlign w:val="bottom"/>
            <w:hideMark/>
          </w:tcPr>
          <w:p w14:paraId="7288789D" w14:textId="09DF32B1"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2.1</w:t>
            </w:r>
          </w:p>
        </w:tc>
        <w:tc>
          <w:tcPr>
            <w:tcW w:w="1205" w:type="dxa"/>
            <w:tcBorders>
              <w:top w:val="nil"/>
              <w:left w:val="nil"/>
              <w:bottom w:val="single" w:sz="12" w:space="0" w:color="auto"/>
              <w:right w:val="nil"/>
            </w:tcBorders>
            <w:shd w:val="clear" w:color="auto" w:fill="auto"/>
            <w:noWrap/>
            <w:vAlign w:val="bottom"/>
            <w:hideMark/>
          </w:tcPr>
          <w:p w14:paraId="78880875" w14:textId="23B79C0F"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100.0</w:t>
            </w:r>
          </w:p>
        </w:tc>
        <w:tc>
          <w:tcPr>
            <w:tcW w:w="1056" w:type="dxa"/>
            <w:tcBorders>
              <w:top w:val="nil"/>
              <w:left w:val="nil"/>
              <w:bottom w:val="single" w:sz="12" w:space="0" w:color="auto"/>
              <w:right w:val="nil"/>
            </w:tcBorders>
            <w:shd w:val="clear" w:color="auto" w:fill="auto"/>
            <w:noWrap/>
            <w:vAlign w:val="bottom"/>
            <w:hideMark/>
          </w:tcPr>
          <w:p w14:paraId="15B9603A" w14:textId="26AE86F3"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w:t>
            </w:r>
          </w:p>
        </w:tc>
        <w:tc>
          <w:tcPr>
            <w:tcW w:w="1056" w:type="dxa"/>
            <w:tcBorders>
              <w:top w:val="nil"/>
              <w:left w:val="nil"/>
              <w:bottom w:val="single" w:sz="12" w:space="0" w:color="auto"/>
              <w:right w:val="nil"/>
            </w:tcBorders>
            <w:shd w:val="clear" w:color="auto" w:fill="auto"/>
            <w:noWrap/>
            <w:vAlign w:val="bottom"/>
            <w:hideMark/>
          </w:tcPr>
          <w:p w14:paraId="03AD3DF5" w14:textId="7C40EEDF"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w:t>
            </w:r>
          </w:p>
        </w:tc>
        <w:tc>
          <w:tcPr>
            <w:tcW w:w="1056" w:type="dxa"/>
            <w:tcBorders>
              <w:top w:val="nil"/>
              <w:left w:val="nil"/>
              <w:bottom w:val="single" w:sz="12" w:space="0" w:color="auto"/>
              <w:right w:val="nil"/>
            </w:tcBorders>
            <w:shd w:val="clear" w:color="auto" w:fill="auto"/>
            <w:noWrap/>
            <w:vAlign w:val="bottom"/>
            <w:hideMark/>
          </w:tcPr>
          <w:p w14:paraId="282E8BEA" w14:textId="6EAD3659"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w:t>
            </w:r>
          </w:p>
        </w:tc>
        <w:tc>
          <w:tcPr>
            <w:tcW w:w="1056" w:type="dxa"/>
            <w:tcBorders>
              <w:top w:val="nil"/>
              <w:left w:val="nil"/>
              <w:bottom w:val="single" w:sz="12" w:space="0" w:color="auto"/>
              <w:right w:val="nil"/>
            </w:tcBorders>
            <w:shd w:val="clear" w:color="auto" w:fill="auto"/>
            <w:noWrap/>
            <w:vAlign w:val="bottom"/>
            <w:hideMark/>
          </w:tcPr>
          <w:p w14:paraId="1CBA546B" w14:textId="6D961A9D"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w:t>
            </w:r>
          </w:p>
        </w:tc>
        <w:tc>
          <w:tcPr>
            <w:tcW w:w="1056" w:type="dxa"/>
            <w:tcBorders>
              <w:top w:val="nil"/>
              <w:left w:val="nil"/>
              <w:bottom w:val="single" w:sz="12" w:space="0" w:color="auto"/>
              <w:right w:val="nil"/>
            </w:tcBorders>
            <w:shd w:val="clear" w:color="auto" w:fill="auto"/>
            <w:noWrap/>
            <w:vAlign w:val="bottom"/>
            <w:hideMark/>
          </w:tcPr>
          <w:p w14:paraId="3345607E" w14:textId="24C212DF"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0.3</w:t>
            </w:r>
          </w:p>
        </w:tc>
        <w:tc>
          <w:tcPr>
            <w:tcW w:w="1056" w:type="dxa"/>
            <w:tcBorders>
              <w:top w:val="nil"/>
              <w:left w:val="nil"/>
              <w:bottom w:val="single" w:sz="12" w:space="0" w:color="auto"/>
              <w:right w:val="nil"/>
            </w:tcBorders>
            <w:shd w:val="clear" w:color="auto" w:fill="auto"/>
            <w:noWrap/>
            <w:vAlign w:val="bottom"/>
            <w:hideMark/>
          </w:tcPr>
          <w:p w14:paraId="07939087" w14:textId="6A317934"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w:t>
            </w:r>
          </w:p>
        </w:tc>
        <w:tc>
          <w:tcPr>
            <w:tcW w:w="1056" w:type="dxa"/>
            <w:tcBorders>
              <w:top w:val="nil"/>
              <w:left w:val="nil"/>
              <w:bottom w:val="single" w:sz="12" w:space="0" w:color="auto"/>
              <w:right w:val="nil"/>
            </w:tcBorders>
            <w:shd w:val="clear" w:color="auto" w:fill="auto"/>
            <w:noWrap/>
            <w:vAlign w:val="bottom"/>
            <w:hideMark/>
          </w:tcPr>
          <w:p w14:paraId="431C3AD9" w14:textId="31A03BEC"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w:t>
            </w:r>
          </w:p>
        </w:tc>
      </w:tr>
    </w:tbl>
    <w:p w14:paraId="07E783C2" w14:textId="2D50A767" w:rsidR="009218E6" w:rsidRDefault="009218E6">
      <w:r>
        <w:rPr>
          <w:rFonts w:ascii="Times New Roman" w:hAnsi="Times New Roman" w:cs="Times New Roman"/>
          <w:sz w:val="24"/>
          <w:szCs w:val="24"/>
        </w:rPr>
        <w:lastRenderedPageBreak/>
        <w:t>Table 4.</w:t>
      </w:r>
      <w:r>
        <w:rPr>
          <w:rFonts w:ascii="Times New Roman" w:hAnsi="Times New Roman" w:cs="Times New Roman"/>
          <w:sz w:val="24"/>
          <w:szCs w:val="24"/>
        </w:rPr>
        <w:t xml:space="preserve"> Continued.</w:t>
      </w:r>
    </w:p>
    <w:tbl>
      <w:tblPr>
        <w:tblW w:w="12889" w:type="dxa"/>
        <w:tblLook w:val="04A0" w:firstRow="1" w:lastRow="0" w:firstColumn="1" w:lastColumn="0" w:noHBand="0" w:noVBand="1"/>
      </w:tblPr>
      <w:tblGrid>
        <w:gridCol w:w="1433"/>
        <w:gridCol w:w="1757"/>
        <w:gridCol w:w="1061"/>
        <w:gridCol w:w="1211"/>
        <w:gridCol w:w="1061"/>
        <w:gridCol w:w="1061"/>
        <w:gridCol w:w="1061"/>
        <w:gridCol w:w="1061"/>
        <w:gridCol w:w="1061"/>
        <w:gridCol w:w="1061"/>
        <w:gridCol w:w="1061"/>
      </w:tblGrid>
      <w:tr w:rsidR="009218E6" w:rsidRPr="008F5221" w14:paraId="273956EE" w14:textId="77777777" w:rsidTr="009218E6">
        <w:trPr>
          <w:trHeight w:val="314"/>
        </w:trPr>
        <w:tc>
          <w:tcPr>
            <w:tcW w:w="1433" w:type="dxa"/>
            <w:tcBorders>
              <w:top w:val="single" w:sz="12" w:space="0" w:color="auto"/>
              <w:left w:val="nil"/>
              <w:bottom w:val="single" w:sz="12" w:space="0" w:color="auto"/>
              <w:right w:val="nil"/>
            </w:tcBorders>
            <w:shd w:val="clear" w:color="auto" w:fill="auto"/>
            <w:vAlign w:val="center"/>
          </w:tcPr>
          <w:p w14:paraId="59DCEDFE" w14:textId="1814BCC0" w:rsidR="009218E6" w:rsidRPr="008F5221" w:rsidRDefault="009218E6" w:rsidP="009218E6">
            <w:pPr>
              <w:spacing w:after="0" w:line="240" w:lineRule="auto"/>
              <w:rPr>
                <w:rFonts w:ascii="Times New Roman" w:eastAsia="Times New Roman" w:hAnsi="Times New Roman" w:cs="Times New Roman"/>
                <w:b/>
                <w:bCs/>
                <w:color w:val="000000"/>
                <w:sz w:val="24"/>
                <w:szCs w:val="24"/>
              </w:rPr>
            </w:pPr>
            <w:r w:rsidRPr="008F5221">
              <w:rPr>
                <w:rFonts w:ascii="Calibri" w:eastAsia="Times New Roman" w:hAnsi="Calibri" w:cs="Calibri"/>
                <w:color w:val="000000"/>
              </w:rPr>
              <w:t> </w:t>
            </w:r>
            <w:r>
              <w:rPr>
                <w:rFonts w:ascii="Times New Roman" w:eastAsia="Times New Roman" w:hAnsi="Times New Roman" w:cs="Times New Roman"/>
                <w:b/>
                <w:bCs/>
                <w:color w:val="000000"/>
                <w:sz w:val="24"/>
                <w:szCs w:val="24"/>
              </w:rPr>
              <w:t>Species</w:t>
            </w:r>
          </w:p>
        </w:tc>
        <w:tc>
          <w:tcPr>
            <w:tcW w:w="1757" w:type="dxa"/>
            <w:tcBorders>
              <w:top w:val="single" w:sz="12" w:space="0" w:color="auto"/>
              <w:left w:val="nil"/>
              <w:bottom w:val="single" w:sz="12" w:space="0" w:color="auto"/>
              <w:right w:val="nil"/>
            </w:tcBorders>
            <w:shd w:val="clear" w:color="auto" w:fill="auto"/>
            <w:noWrap/>
            <w:vAlign w:val="center"/>
          </w:tcPr>
          <w:p w14:paraId="0BA301C4" w14:textId="6E99DC9A" w:rsidR="009218E6" w:rsidRPr="008F5221" w:rsidRDefault="009218E6" w:rsidP="009218E6">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b/>
                <w:bCs/>
                <w:color w:val="000000"/>
                <w:sz w:val="24"/>
                <w:szCs w:val="24"/>
              </w:rPr>
              <w:t>Metric</w:t>
            </w:r>
          </w:p>
        </w:tc>
        <w:tc>
          <w:tcPr>
            <w:tcW w:w="1061" w:type="dxa"/>
            <w:tcBorders>
              <w:top w:val="single" w:sz="12" w:space="0" w:color="auto"/>
              <w:left w:val="nil"/>
              <w:bottom w:val="single" w:sz="12" w:space="0" w:color="auto"/>
              <w:right w:val="nil"/>
            </w:tcBorders>
            <w:shd w:val="clear" w:color="auto" w:fill="auto"/>
            <w:noWrap/>
            <w:vAlign w:val="center"/>
          </w:tcPr>
          <w:p w14:paraId="0787838A" w14:textId="1FB0EB65" w:rsidR="009218E6" w:rsidRPr="008F5221" w:rsidRDefault="009218E6" w:rsidP="009218E6">
            <w:pPr>
              <w:spacing w:after="0" w:line="240" w:lineRule="auto"/>
              <w:jc w:val="center"/>
              <w:rPr>
                <w:rFonts w:ascii="Times New Roman" w:eastAsia="Times New Roman" w:hAnsi="Times New Roman" w:cs="Times New Roman"/>
                <w:color w:val="000000"/>
                <w:sz w:val="24"/>
                <w:szCs w:val="24"/>
              </w:rPr>
            </w:pPr>
            <w:r w:rsidRPr="008F5221">
              <w:rPr>
                <w:rFonts w:ascii="Times New Roman" w:eastAsia="Times New Roman" w:hAnsi="Times New Roman" w:cs="Times New Roman"/>
                <w:b/>
                <w:bCs/>
                <w:color w:val="000000"/>
                <w:sz w:val="24"/>
                <w:szCs w:val="24"/>
              </w:rPr>
              <w:t>LAT</w:t>
            </w:r>
          </w:p>
        </w:tc>
        <w:tc>
          <w:tcPr>
            <w:tcW w:w="1211" w:type="dxa"/>
            <w:tcBorders>
              <w:top w:val="single" w:sz="12" w:space="0" w:color="auto"/>
              <w:left w:val="nil"/>
              <w:bottom w:val="single" w:sz="12" w:space="0" w:color="auto"/>
              <w:right w:val="nil"/>
            </w:tcBorders>
            <w:shd w:val="clear" w:color="auto" w:fill="auto"/>
            <w:noWrap/>
            <w:vAlign w:val="center"/>
          </w:tcPr>
          <w:p w14:paraId="74CDF59C" w14:textId="61434773" w:rsidR="009218E6" w:rsidRPr="008F5221" w:rsidRDefault="009218E6" w:rsidP="009218E6">
            <w:pPr>
              <w:spacing w:after="0" w:line="240" w:lineRule="auto"/>
              <w:jc w:val="center"/>
              <w:rPr>
                <w:rFonts w:ascii="Times New Roman" w:eastAsia="Times New Roman" w:hAnsi="Times New Roman" w:cs="Times New Roman"/>
                <w:color w:val="000000"/>
                <w:sz w:val="24"/>
                <w:szCs w:val="24"/>
              </w:rPr>
            </w:pPr>
            <w:r w:rsidRPr="008F5221">
              <w:rPr>
                <w:rFonts w:ascii="Times New Roman" w:eastAsia="Times New Roman" w:hAnsi="Times New Roman" w:cs="Times New Roman"/>
                <w:b/>
                <w:bCs/>
                <w:color w:val="000000"/>
                <w:sz w:val="24"/>
                <w:szCs w:val="24"/>
              </w:rPr>
              <w:t>ELEV</w:t>
            </w:r>
          </w:p>
        </w:tc>
        <w:tc>
          <w:tcPr>
            <w:tcW w:w="1061" w:type="dxa"/>
            <w:tcBorders>
              <w:top w:val="single" w:sz="12" w:space="0" w:color="auto"/>
              <w:left w:val="nil"/>
              <w:bottom w:val="single" w:sz="12" w:space="0" w:color="auto"/>
              <w:right w:val="nil"/>
            </w:tcBorders>
            <w:shd w:val="clear" w:color="auto" w:fill="auto"/>
            <w:noWrap/>
            <w:vAlign w:val="center"/>
          </w:tcPr>
          <w:p w14:paraId="1C544F85" w14:textId="6D18E4BC" w:rsidR="009218E6" w:rsidRPr="008F5221" w:rsidRDefault="009218E6" w:rsidP="009218E6">
            <w:pPr>
              <w:spacing w:after="0" w:line="240" w:lineRule="auto"/>
              <w:jc w:val="center"/>
              <w:rPr>
                <w:rFonts w:ascii="Times New Roman" w:eastAsia="Times New Roman" w:hAnsi="Times New Roman" w:cs="Times New Roman"/>
                <w:color w:val="000000"/>
                <w:sz w:val="24"/>
                <w:szCs w:val="24"/>
              </w:rPr>
            </w:pPr>
            <w:r w:rsidRPr="008F5221">
              <w:rPr>
                <w:rFonts w:ascii="Times New Roman" w:eastAsia="Times New Roman" w:hAnsi="Times New Roman" w:cs="Times New Roman"/>
                <w:b/>
                <w:bCs/>
                <w:color w:val="000000"/>
                <w:sz w:val="24"/>
                <w:szCs w:val="24"/>
              </w:rPr>
              <w:t>MJT</w:t>
            </w:r>
          </w:p>
        </w:tc>
        <w:tc>
          <w:tcPr>
            <w:tcW w:w="1061" w:type="dxa"/>
            <w:tcBorders>
              <w:top w:val="single" w:sz="12" w:space="0" w:color="auto"/>
              <w:left w:val="nil"/>
              <w:bottom w:val="single" w:sz="12" w:space="0" w:color="auto"/>
              <w:right w:val="nil"/>
            </w:tcBorders>
            <w:shd w:val="clear" w:color="auto" w:fill="auto"/>
            <w:noWrap/>
            <w:vAlign w:val="center"/>
          </w:tcPr>
          <w:p w14:paraId="697B5FE1" w14:textId="6F0BF7F4" w:rsidR="009218E6" w:rsidRPr="008F5221" w:rsidRDefault="009218E6" w:rsidP="009218E6">
            <w:pPr>
              <w:spacing w:after="0" w:line="240" w:lineRule="auto"/>
              <w:jc w:val="center"/>
              <w:rPr>
                <w:rFonts w:ascii="Times New Roman" w:eastAsia="Times New Roman" w:hAnsi="Times New Roman" w:cs="Times New Roman"/>
                <w:color w:val="000000"/>
                <w:sz w:val="24"/>
                <w:szCs w:val="24"/>
              </w:rPr>
            </w:pPr>
            <w:r w:rsidRPr="008F5221">
              <w:rPr>
                <w:rFonts w:ascii="Times New Roman" w:eastAsia="Times New Roman" w:hAnsi="Times New Roman" w:cs="Times New Roman"/>
                <w:b/>
                <w:bCs/>
                <w:color w:val="000000"/>
                <w:sz w:val="24"/>
                <w:szCs w:val="24"/>
              </w:rPr>
              <w:t>TD</w:t>
            </w:r>
          </w:p>
        </w:tc>
        <w:tc>
          <w:tcPr>
            <w:tcW w:w="1061" w:type="dxa"/>
            <w:tcBorders>
              <w:top w:val="single" w:sz="12" w:space="0" w:color="auto"/>
              <w:left w:val="nil"/>
              <w:bottom w:val="single" w:sz="12" w:space="0" w:color="auto"/>
              <w:right w:val="nil"/>
            </w:tcBorders>
            <w:shd w:val="clear" w:color="auto" w:fill="auto"/>
            <w:noWrap/>
            <w:vAlign w:val="center"/>
          </w:tcPr>
          <w:p w14:paraId="3D1A2E47" w14:textId="39344EFE" w:rsidR="009218E6" w:rsidRPr="008F5221" w:rsidRDefault="009218E6" w:rsidP="009218E6">
            <w:pPr>
              <w:spacing w:after="0" w:line="240" w:lineRule="auto"/>
              <w:jc w:val="center"/>
              <w:rPr>
                <w:rFonts w:ascii="Times New Roman" w:eastAsia="Times New Roman" w:hAnsi="Times New Roman" w:cs="Times New Roman"/>
                <w:color w:val="000000"/>
                <w:sz w:val="24"/>
                <w:szCs w:val="24"/>
              </w:rPr>
            </w:pPr>
            <w:r w:rsidRPr="008F5221">
              <w:rPr>
                <w:rFonts w:ascii="Times New Roman" w:eastAsia="Times New Roman" w:hAnsi="Times New Roman" w:cs="Times New Roman"/>
                <w:b/>
                <w:bCs/>
                <w:color w:val="000000"/>
                <w:sz w:val="24"/>
                <w:szCs w:val="24"/>
              </w:rPr>
              <w:t>MAP</w:t>
            </w:r>
          </w:p>
        </w:tc>
        <w:tc>
          <w:tcPr>
            <w:tcW w:w="1061" w:type="dxa"/>
            <w:tcBorders>
              <w:top w:val="single" w:sz="12" w:space="0" w:color="auto"/>
              <w:left w:val="nil"/>
              <w:bottom w:val="single" w:sz="12" w:space="0" w:color="auto"/>
              <w:right w:val="nil"/>
            </w:tcBorders>
            <w:shd w:val="clear" w:color="auto" w:fill="auto"/>
            <w:noWrap/>
            <w:vAlign w:val="center"/>
          </w:tcPr>
          <w:p w14:paraId="306E3714" w14:textId="26C729C9" w:rsidR="009218E6" w:rsidRPr="008F5221" w:rsidRDefault="009218E6" w:rsidP="009218E6">
            <w:pPr>
              <w:spacing w:after="0" w:line="240" w:lineRule="auto"/>
              <w:jc w:val="center"/>
              <w:rPr>
                <w:rFonts w:ascii="Times New Roman" w:eastAsia="Times New Roman" w:hAnsi="Times New Roman" w:cs="Times New Roman"/>
                <w:color w:val="000000"/>
                <w:sz w:val="24"/>
                <w:szCs w:val="24"/>
              </w:rPr>
            </w:pPr>
            <w:r w:rsidRPr="008F5221">
              <w:rPr>
                <w:rFonts w:ascii="Times New Roman" w:eastAsia="Times New Roman" w:hAnsi="Times New Roman" w:cs="Times New Roman"/>
                <w:b/>
                <w:bCs/>
                <w:color w:val="000000"/>
                <w:sz w:val="24"/>
                <w:szCs w:val="24"/>
              </w:rPr>
              <w:t>MJP</w:t>
            </w:r>
          </w:p>
        </w:tc>
        <w:tc>
          <w:tcPr>
            <w:tcW w:w="1061" w:type="dxa"/>
            <w:tcBorders>
              <w:top w:val="single" w:sz="12" w:space="0" w:color="auto"/>
              <w:left w:val="nil"/>
              <w:bottom w:val="single" w:sz="12" w:space="0" w:color="auto"/>
              <w:right w:val="nil"/>
            </w:tcBorders>
            <w:shd w:val="clear" w:color="auto" w:fill="auto"/>
            <w:noWrap/>
            <w:vAlign w:val="center"/>
          </w:tcPr>
          <w:p w14:paraId="0F43D994" w14:textId="419AD0BF" w:rsidR="009218E6" w:rsidRPr="008F5221" w:rsidRDefault="009218E6" w:rsidP="009218E6">
            <w:pPr>
              <w:spacing w:after="0" w:line="240" w:lineRule="auto"/>
              <w:jc w:val="center"/>
              <w:rPr>
                <w:rFonts w:ascii="Times New Roman" w:eastAsia="Times New Roman" w:hAnsi="Times New Roman" w:cs="Times New Roman"/>
                <w:color w:val="000000"/>
                <w:sz w:val="24"/>
                <w:szCs w:val="24"/>
              </w:rPr>
            </w:pPr>
            <w:r w:rsidRPr="008F5221">
              <w:rPr>
                <w:rFonts w:ascii="Times New Roman" w:eastAsia="Times New Roman" w:hAnsi="Times New Roman" w:cs="Times New Roman"/>
                <w:b/>
                <w:bCs/>
                <w:color w:val="000000"/>
                <w:sz w:val="24"/>
                <w:szCs w:val="24"/>
              </w:rPr>
              <w:t>DF</w:t>
            </w:r>
          </w:p>
        </w:tc>
        <w:tc>
          <w:tcPr>
            <w:tcW w:w="1061" w:type="dxa"/>
            <w:tcBorders>
              <w:top w:val="single" w:sz="12" w:space="0" w:color="auto"/>
              <w:left w:val="nil"/>
              <w:bottom w:val="single" w:sz="12" w:space="0" w:color="auto"/>
              <w:right w:val="nil"/>
            </w:tcBorders>
            <w:shd w:val="clear" w:color="auto" w:fill="auto"/>
            <w:noWrap/>
            <w:vAlign w:val="center"/>
          </w:tcPr>
          <w:p w14:paraId="38FEB80A" w14:textId="6B470939" w:rsidR="009218E6" w:rsidRPr="008F5221" w:rsidRDefault="009218E6" w:rsidP="009218E6">
            <w:pPr>
              <w:spacing w:after="0" w:line="240" w:lineRule="auto"/>
              <w:jc w:val="center"/>
              <w:rPr>
                <w:rFonts w:ascii="Times New Roman" w:eastAsia="Times New Roman" w:hAnsi="Times New Roman" w:cs="Times New Roman"/>
                <w:color w:val="000000"/>
                <w:sz w:val="24"/>
                <w:szCs w:val="24"/>
              </w:rPr>
            </w:pPr>
            <w:r w:rsidRPr="008F5221">
              <w:rPr>
                <w:rFonts w:ascii="Times New Roman" w:eastAsia="Times New Roman" w:hAnsi="Times New Roman" w:cs="Times New Roman"/>
                <w:b/>
                <w:bCs/>
                <w:color w:val="000000"/>
                <w:sz w:val="24"/>
                <w:szCs w:val="24"/>
              </w:rPr>
              <w:t>CF</w:t>
            </w:r>
          </w:p>
        </w:tc>
        <w:tc>
          <w:tcPr>
            <w:tcW w:w="1061" w:type="dxa"/>
            <w:tcBorders>
              <w:top w:val="single" w:sz="12" w:space="0" w:color="auto"/>
              <w:left w:val="nil"/>
              <w:bottom w:val="single" w:sz="12" w:space="0" w:color="auto"/>
              <w:right w:val="nil"/>
            </w:tcBorders>
            <w:shd w:val="clear" w:color="auto" w:fill="auto"/>
            <w:noWrap/>
            <w:vAlign w:val="center"/>
          </w:tcPr>
          <w:p w14:paraId="1EE73718" w14:textId="1F39C7BF" w:rsidR="009218E6" w:rsidRPr="008F5221" w:rsidRDefault="009218E6" w:rsidP="009218E6">
            <w:pPr>
              <w:spacing w:after="0" w:line="240" w:lineRule="auto"/>
              <w:jc w:val="center"/>
              <w:rPr>
                <w:rFonts w:ascii="Times New Roman" w:eastAsia="Times New Roman" w:hAnsi="Times New Roman" w:cs="Times New Roman"/>
                <w:color w:val="000000"/>
                <w:sz w:val="24"/>
                <w:szCs w:val="24"/>
              </w:rPr>
            </w:pPr>
            <w:r w:rsidRPr="008F5221">
              <w:rPr>
                <w:rFonts w:ascii="Times New Roman" w:eastAsia="Times New Roman" w:hAnsi="Times New Roman" w:cs="Times New Roman"/>
                <w:b/>
                <w:bCs/>
                <w:color w:val="000000"/>
                <w:sz w:val="24"/>
                <w:szCs w:val="24"/>
              </w:rPr>
              <w:t>DL</w:t>
            </w:r>
          </w:p>
        </w:tc>
      </w:tr>
      <w:tr w:rsidR="0012244E" w:rsidRPr="008F5221" w14:paraId="7A3464FC" w14:textId="77777777" w:rsidTr="00903707">
        <w:trPr>
          <w:trHeight w:val="314"/>
        </w:trPr>
        <w:tc>
          <w:tcPr>
            <w:tcW w:w="1433" w:type="dxa"/>
            <w:tcBorders>
              <w:top w:val="single" w:sz="12" w:space="0" w:color="auto"/>
              <w:left w:val="nil"/>
              <w:bottom w:val="nil"/>
              <w:right w:val="nil"/>
            </w:tcBorders>
            <w:shd w:val="clear" w:color="auto" w:fill="auto"/>
            <w:vAlign w:val="center"/>
            <w:hideMark/>
          </w:tcPr>
          <w:p w14:paraId="03EA8FA9" w14:textId="77777777" w:rsidR="0012244E" w:rsidRPr="008F5221" w:rsidRDefault="0012244E" w:rsidP="0012244E">
            <w:pPr>
              <w:spacing w:after="0" w:line="240" w:lineRule="auto"/>
              <w:rPr>
                <w:rFonts w:ascii="Times New Roman" w:eastAsia="Times New Roman" w:hAnsi="Times New Roman" w:cs="Times New Roman"/>
                <w:b/>
                <w:bCs/>
                <w:color w:val="000000"/>
                <w:sz w:val="24"/>
                <w:szCs w:val="24"/>
              </w:rPr>
            </w:pPr>
            <w:r w:rsidRPr="008F5221">
              <w:rPr>
                <w:rFonts w:ascii="Times New Roman" w:eastAsia="Times New Roman" w:hAnsi="Times New Roman" w:cs="Times New Roman"/>
                <w:b/>
                <w:bCs/>
                <w:color w:val="000000"/>
                <w:sz w:val="24"/>
                <w:szCs w:val="24"/>
              </w:rPr>
              <w:t>KEWA</w:t>
            </w:r>
          </w:p>
        </w:tc>
        <w:tc>
          <w:tcPr>
            <w:tcW w:w="1757" w:type="dxa"/>
            <w:tcBorders>
              <w:top w:val="single" w:sz="12" w:space="0" w:color="auto"/>
              <w:left w:val="nil"/>
              <w:bottom w:val="nil"/>
              <w:right w:val="nil"/>
            </w:tcBorders>
            <w:shd w:val="clear" w:color="auto" w:fill="auto"/>
            <w:noWrap/>
            <w:vAlign w:val="center"/>
            <w:hideMark/>
          </w:tcPr>
          <w:p w14:paraId="58960243" w14:textId="67627F39" w:rsidR="0012244E" w:rsidRPr="008F5221" w:rsidRDefault="0012244E" w:rsidP="0012244E">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min</w:t>
            </w:r>
            <w:r>
              <w:rPr>
                <w:rFonts w:ascii="Times New Roman" w:eastAsia="Times New Roman" w:hAnsi="Times New Roman" w:cs="Times New Roman"/>
                <w:i/>
                <w:iCs/>
                <w:color w:val="000000"/>
                <w:sz w:val="24"/>
                <w:szCs w:val="24"/>
              </w:rPr>
              <w:t>imum</w:t>
            </w:r>
          </w:p>
        </w:tc>
        <w:tc>
          <w:tcPr>
            <w:tcW w:w="1061" w:type="dxa"/>
            <w:tcBorders>
              <w:top w:val="single" w:sz="12" w:space="0" w:color="auto"/>
              <w:left w:val="nil"/>
              <w:bottom w:val="nil"/>
              <w:right w:val="nil"/>
            </w:tcBorders>
            <w:shd w:val="clear" w:color="auto" w:fill="auto"/>
            <w:noWrap/>
            <w:vAlign w:val="bottom"/>
            <w:hideMark/>
          </w:tcPr>
          <w:p w14:paraId="0DE1A334" w14:textId="5FC8D99A"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0.051</w:t>
            </w:r>
          </w:p>
        </w:tc>
        <w:tc>
          <w:tcPr>
            <w:tcW w:w="1211" w:type="dxa"/>
            <w:tcBorders>
              <w:top w:val="single" w:sz="12" w:space="0" w:color="auto"/>
              <w:left w:val="nil"/>
              <w:bottom w:val="nil"/>
              <w:right w:val="nil"/>
            </w:tcBorders>
            <w:shd w:val="clear" w:color="auto" w:fill="auto"/>
            <w:noWrap/>
            <w:vAlign w:val="bottom"/>
            <w:hideMark/>
          </w:tcPr>
          <w:p w14:paraId="243EB3B8" w14:textId="3344488D"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0.029</w:t>
            </w:r>
          </w:p>
        </w:tc>
        <w:tc>
          <w:tcPr>
            <w:tcW w:w="1061" w:type="dxa"/>
            <w:tcBorders>
              <w:top w:val="single" w:sz="12" w:space="0" w:color="auto"/>
              <w:left w:val="nil"/>
              <w:bottom w:val="nil"/>
              <w:right w:val="nil"/>
            </w:tcBorders>
            <w:shd w:val="clear" w:color="auto" w:fill="auto"/>
            <w:noWrap/>
            <w:vAlign w:val="bottom"/>
            <w:hideMark/>
          </w:tcPr>
          <w:p w14:paraId="14816BAB" w14:textId="614BC70E"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0.113</w:t>
            </w:r>
          </w:p>
        </w:tc>
        <w:tc>
          <w:tcPr>
            <w:tcW w:w="1061" w:type="dxa"/>
            <w:tcBorders>
              <w:top w:val="single" w:sz="12" w:space="0" w:color="auto"/>
              <w:left w:val="nil"/>
              <w:bottom w:val="nil"/>
              <w:right w:val="nil"/>
            </w:tcBorders>
            <w:shd w:val="clear" w:color="auto" w:fill="auto"/>
            <w:noWrap/>
            <w:vAlign w:val="bottom"/>
            <w:hideMark/>
          </w:tcPr>
          <w:p w14:paraId="440C4016" w14:textId="793EE462"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0.037</w:t>
            </w:r>
          </w:p>
        </w:tc>
        <w:tc>
          <w:tcPr>
            <w:tcW w:w="1061" w:type="dxa"/>
            <w:tcBorders>
              <w:top w:val="single" w:sz="12" w:space="0" w:color="auto"/>
              <w:left w:val="nil"/>
              <w:bottom w:val="nil"/>
              <w:right w:val="nil"/>
            </w:tcBorders>
            <w:shd w:val="clear" w:color="auto" w:fill="auto"/>
            <w:noWrap/>
            <w:vAlign w:val="bottom"/>
            <w:hideMark/>
          </w:tcPr>
          <w:p w14:paraId="250351FA" w14:textId="4D5682AB"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0.126</w:t>
            </w:r>
          </w:p>
        </w:tc>
        <w:tc>
          <w:tcPr>
            <w:tcW w:w="1061" w:type="dxa"/>
            <w:tcBorders>
              <w:top w:val="single" w:sz="12" w:space="0" w:color="auto"/>
              <w:left w:val="nil"/>
              <w:bottom w:val="nil"/>
              <w:right w:val="nil"/>
            </w:tcBorders>
            <w:shd w:val="clear" w:color="auto" w:fill="auto"/>
            <w:noWrap/>
            <w:vAlign w:val="bottom"/>
            <w:hideMark/>
          </w:tcPr>
          <w:p w14:paraId="0B6CB053" w14:textId="438BF017"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0.129</w:t>
            </w:r>
          </w:p>
        </w:tc>
        <w:tc>
          <w:tcPr>
            <w:tcW w:w="1061" w:type="dxa"/>
            <w:tcBorders>
              <w:top w:val="single" w:sz="12" w:space="0" w:color="auto"/>
              <w:left w:val="nil"/>
              <w:bottom w:val="nil"/>
              <w:right w:val="nil"/>
            </w:tcBorders>
            <w:shd w:val="clear" w:color="auto" w:fill="auto"/>
            <w:noWrap/>
            <w:vAlign w:val="bottom"/>
            <w:hideMark/>
          </w:tcPr>
          <w:p w14:paraId="63B52516" w14:textId="449C58BB"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0.031</w:t>
            </w:r>
          </w:p>
        </w:tc>
        <w:tc>
          <w:tcPr>
            <w:tcW w:w="1061" w:type="dxa"/>
            <w:tcBorders>
              <w:top w:val="single" w:sz="12" w:space="0" w:color="auto"/>
              <w:left w:val="nil"/>
              <w:bottom w:val="nil"/>
              <w:right w:val="nil"/>
            </w:tcBorders>
            <w:shd w:val="clear" w:color="auto" w:fill="auto"/>
            <w:noWrap/>
            <w:vAlign w:val="bottom"/>
            <w:hideMark/>
          </w:tcPr>
          <w:p w14:paraId="375C9B07" w14:textId="00323D73"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0.132</w:t>
            </w:r>
          </w:p>
        </w:tc>
        <w:tc>
          <w:tcPr>
            <w:tcW w:w="1061" w:type="dxa"/>
            <w:tcBorders>
              <w:top w:val="single" w:sz="12" w:space="0" w:color="auto"/>
              <w:left w:val="nil"/>
              <w:bottom w:val="nil"/>
              <w:right w:val="nil"/>
            </w:tcBorders>
            <w:shd w:val="clear" w:color="auto" w:fill="auto"/>
            <w:noWrap/>
            <w:vAlign w:val="bottom"/>
            <w:hideMark/>
          </w:tcPr>
          <w:p w14:paraId="76B433CE" w14:textId="24A3ED0D"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0.097</w:t>
            </w:r>
          </w:p>
        </w:tc>
      </w:tr>
      <w:tr w:rsidR="0012244E" w:rsidRPr="008F5221" w14:paraId="3A2193D2" w14:textId="77777777" w:rsidTr="00903707">
        <w:trPr>
          <w:trHeight w:val="314"/>
        </w:trPr>
        <w:tc>
          <w:tcPr>
            <w:tcW w:w="1433" w:type="dxa"/>
            <w:tcBorders>
              <w:top w:val="nil"/>
              <w:left w:val="nil"/>
              <w:bottom w:val="nil"/>
              <w:right w:val="nil"/>
            </w:tcBorders>
            <w:shd w:val="clear" w:color="auto" w:fill="auto"/>
            <w:vAlign w:val="center"/>
            <w:hideMark/>
          </w:tcPr>
          <w:p w14:paraId="47132131" w14:textId="77777777" w:rsidR="0012244E" w:rsidRPr="008F5221" w:rsidRDefault="0012244E" w:rsidP="0012244E">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hideMark/>
          </w:tcPr>
          <w:p w14:paraId="43ED2234" w14:textId="48E55D56" w:rsidR="0012244E" w:rsidRPr="008F5221" w:rsidRDefault="0012244E" w:rsidP="0012244E">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max</w:t>
            </w:r>
            <w:r>
              <w:rPr>
                <w:rFonts w:ascii="Times New Roman" w:eastAsia="Times New Roman" w:hAnsi="Times New Roman" w:cs="Times New Roman"/>
                <w:i/>
                <w:iCs/>
                <w:color w:val="000000"/>
                <w:sz w:val="24"/>
                <w:szCs w:val="24"/>
              </w:rPr>
              <w:t>imum</w:t>
            </w:r>
          </w:p>
        </w:tc>
        <w:tc>
          <w:tcPr>
            <w:tcW w:w="1061" w:type="dxa"/>
            <w:tcBorders>
              <w:top w:val="nil"/>
              <w:left w:val="nil"/>
              <w:bottom w:val="nil"/>
              <w:right w:val="nil"/>
            </w:tcBorders>
            <w:shd w:val="clear" w:color="auto" w:fill="auto"/>
            <w:noWrap/>
            <w:vAlign w:val="bottom"/>
            <w:hideMark/>
          </w:tcPr>
          <w:p w14:paraId="7B45F0B7" w14:textId="3DEBE8D5"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1.283</w:t>
            </w:r>
          </w:p>
        </w:tc>
        <w:tc>
          <w:tcPr>
            <w:tcW w:w="1211" w:type="dxa"/>
            <w:tcBorders>
              <w:top w:val="nil"/>
              <w:left w:val="nil"/>
              <w:bottom w:val="nil"/>
              <w:right w:val="nil"/>
            </w:tcBorders>
            <w:shd w:val="clear" w:color="auto" w:fill="auto"/>
            <w:noWrap/>
            <w:vAlign w:val="bottom"/>
            <w:hideMark/>
          </w:tcPr>
          <w:p w14:paraId="453095CA" w14:textId="7F03FB6D"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0.210</w:t>
            </w:r>
          </w:p>
        </w:tc>
        <w:tc>
          <w:tcPr>
            <w:tcW w:w="1061" w:type="dxa"/>
            <w:tcBorders>
              <w:top w:val="nil"/>
              <w:left w:val="nil"/>
              <w:bottom w:val="nil"/>
              <w:right w:val="nil"/>
            </w:tcBorders>
            <w:shd w:val="clear" w:color="auto" w:fill="auto"/>
            <w:noWrap/>
            <w:vAlign w:val="bottom"/>
            <w:hideMark/>
          </w:tcPr>
          <w:p w14:paraId="73EF4337" w14:textId="409B2A4E"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0.258</w:t>
            </w:r>
          </w:p>
        </w:tc>
        <w:tc>
          <w:tcPr>
            <w:tcW w:w="1061" w:type="dxa"/>
            <w:tcBorders>
              <w:top w:val="nil"/>
              <w:left w:val="nil"/>
              <w:bottom w:val="nil"/>
              <w:right w:val="nil"/>
            </w:tcBorders>
            <w:shd w:val="clear" w:color="auto" w:fill="auto"/>
            <w:noWrap/>
            <w:vAlign w:val="bottom"/>
            <w:hideMark/>
          </w:tcPr>
          <w:p w14:paraId="3CF29735" w14:textId="332AA4B9"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0.155</w:t>
            </w:r>
          </w:p>
        </w:tc>
        <w:tc>
          <w:tcPr>
            <w:tcW w:w="1061" w:type="dxa"/>
            <w:tcBorders>
              <w:top w:val="nil"/>
              <w:left w:val="nil"/>
              <w:bottom w:val="nil"/>
              <w:right w:val="nil"/>
            </w:tcBorders>
            <w:shd w:val="clear" w:color="auto" w:fill="auto"/>
            <w:noWrap/>
            <w:vAlign w:val="bottom"/>
            <w:hideMark/>
          </w:tcPr>
          <w:p w14:paraId="419F9A68" w14:textId="7F5589BF"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0.144</w:t>
            </w:r>
          </w:p>
        </w:tc>
        <w:tc>
          <w:tcPr>
            <w:tcW w:w="1061" w:type="dxa"/>
            <w:tcBorders>
              <w:top w:val="nil"/>
              <w:left w:val="nil"/>
              <w:bottom w:val="nil"/>
              <w:right w:val="nil"/>
            </w:tcBorders>
            <w:shd w:val="clear" w:color="auto" w:fill="auto"/>
            <w:noWrap/>
            <w:vAlign w:val="bottom"/>
            <w:hideMark/>
          </w:tcPr>
          <w:p w14:paraId="22F34C91" w14:textId="7F1E1B88"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0.259</w:t>
            </w:r>
          </w:p>
        </w:tc>
        <w:tc>
          <w:tcPr>
            <w:tcW w:w="1061" w:type="dxa"/>
            <w:tcBorders>
              <w:top w:val="nil"/>
              <w:left w:val="nil"/>
              <w:bottom w:val="nil"/>
              <w:right w:val="nil"/>
            </w:tcBorders>
            <w:shd w:val="clear" w:color="auto" w:fill="auto"/>
            <w:noWrap/>
            <w:vAlign w:val="bottom"/>
            <w:hideMark/>
          </w:tcPr>
          <w:p w14:paraId="6ACD26C6" w14:textId="176ACBF0"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0.357</w:t>
            </w:r>
          </w:p>
        </w:tc>
        <w:tc>
          <w:tcPr>
            <w:tcW w:w="1061" w:type="dxa"/>
            <w:tcBorders>
              <w:top w:val="nil"/>
              <w:left w:val="nil"/>
              <w:bottom w:val="nil"/>
              <w:right w:val="nil"/>
            </w:tcBorders>
            <w:shd w:val="clear" w:color="auto" w:fill="auto"/>
            <w:noWrap/>
            <w:vAlign w:val="bottom"/>
            <w:hideMark/>
          </w:tcPr>
          <w:p w14:paraId="5B555A70" w14:textId="65E503A0"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0.255</w:t>
            </w:r>
          </w:p>
        </w:tc>
        <w:tc>
          <w:tcPr>
            <w:tcW w:w="1061" w:type="dxa"/>
            <w:tcBorders>
              <w:top w:val="nil"/>
              <w:left w:val="nil"/>
              <w:bottom w:val="nil"/>
              <w:right w:val="nil"/>
            </w:tcBorders>
            <w:shd w:val="clear" w:color="auto" w:fill="auto"/>
            <w:noWrap/>
            <w:vAlign w:val="bottom"/>
            <w:hideMark/>
          </w:tcPr>
          <w:p w14:paraId="747B52BA" w14:textId="41F5FFDD"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0.155</w:t>
            </w:r>
          </w:p>
        </w:tc>
      </w:tr>
      <w:tr w:rsidR="0012244E" w:rsidRPr="008F5221" w14:paraId="523A1652" w14:textId="77777777" w:rsidTr="00903707">
        <w:trPr>
          <w:trHeight w:val="314"/>
        </w:trPr>
        <w:tc>
          <w:tcPr>
            <w:tcW w:w="1433" w:type="dxa"/>
            <w:tcBorders>
              <w:top w:val="nil"/>
              <w:left w:val="nil"/>
              <w:bottom w:val="nil"/>
              <w:right w:val="nil"/>
            </w:tcBorders>
            <w:shd w:val="clear" w:color="auto" w:fill="auto"/>
            <w:vAlign w:val="center"/>
            <w:hideMark/>
          </w:tcPr>
          <w:p w14:paraId="3530A8A5" w14:textId="77777777" w:rsidR="0012244E" w:rsidRPr="008F5221" w:rsidRDefault="0012244E" w:rsidP="0012244E">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hideMark/>
          </w:tcPr>
          <w:p w14:paraId="26C2951D" w14:textId="77777777" w:rsidR="0012244E" w:rsidRPr="008F5221" w:rsidRDefault="0012244E" w:rsidP="0012244E">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difference</w:t>
            </w:r>
          </w:p>
        </w:tc>
        <w:tc>
          <w:tcPr>
            <w:tcW w:w="1061" w:type="dxa"/>
            <w:tcBorders>
              <w:top w:val="nil"/>
              <w:left w:val="nil"/>
              <w:bottom w:val="nil"/>
              <w:right w:val="nil"/>
            </w:tcBorders>
            <w:shd w:val="clear" w:color="auto" w:fill="auto"/>
            <w:noWrap/>
            <w:vAlign w:val="bottom"/>
            <w:hideMark/>
          </w:tcPr>
          <w:p w14:paraId="11DF44D7" w14:textId="7880CF53"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1.233</w:t>
            </w:r>
          </w:p>
        </w:tc>
        <w:tc>
          <w:tcPr>
            <w:tcW w:w="1211" w:type="dxa"/>
            <w:tcBorders>
              <w:top w:val="nil"/>
              <w:left w:val="nil"/>
              <w:bottom w:val="nil"/>
              <w:right w:val="nil"/>
            </w:tcBorders>
            <w:shd w:val="clear" w:color="auto" w:fill="auto"/>
            <w:noWrap/>
            <w:vAlign w:val="bottom"/>
            <w:hideMark/>
          </w:tcPr>
          <w:p w14:paraId="3D60B4A3" w14:textId="608070B8"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0.181</w:t>
            </w:r>
          </w:p>
        </w:tc>
        <w:tc>
          <w:tcPr>
            <w:tcW w:w="1061" w:type="dxa"/>
            <w:tcBorders>
              <w:top w:val="nil"/>
              <w:left w:val="nil"/>
              <w:bottom w:val="nil"/>
              <w:right w:val="nil"/>
            </w:tcBorders>
            <w:shd w:val="clear" w:color="auto" w:fill="auto"/>
            <w:noWrap/>
            <w:vAlign w:val="bottom"/>
            <w:hideMark/>
          </w:tcPr>
          <w:p w14:paraId="41FEA476" w14:textId="21D91207"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0.145</w:t>
            </w:r>
          </w:p>
        </w:tc>
        <w:tc>
          <w:tcPr>
            <w:tcW w:w="1061" w:type="dxa"/>
            <w:tcBorders>
              <w:top w:val="nil"/>
              <w:left w:val="nil"/>
              <w:bottom w:val="nil"/>
              <w:right w:val="nil"/>
            </w:tcBorders>
            <w:shd w:val="clear" w:color="auto" w:fill="auto"/>
            <w:noWrap/>
            <w:vAlign w:val="bottom"/>
            <w:hideMark/>
          </w:tcPr>
          <w:p w14:paraId="60F81523" w14:textId="42923672"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0.118</w:t>
            </w:r>
          </w:p>
        </w:tc>
        <w:tc>
          <w:tcPr>
            <w:tcW w:w="1061" w:type="dxa"/>
            <w:tcBorders>
              <w:top w:val="nil"/>
              <w:left w:val="nil"/>
              <w:bottom w:val="nil"/>
              <w:right w:val="nil"/>
            </w:tcBorders>
            <w:shd w:val="clear" w:color="auto" w:fill="auto"/>
            <w:noWrap/>
            <w:vAlign w:val="bottom"/>
            <w:hideMark/>
          </w:tcPr>
          <w:p w14:paraId="284FCA7D" w14:textId="68BE7567"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0.018</w:t>
            </w:r>
          </w:p>
        </w:tc>
        <w:tc>
          <w:tcPr>
            <w:tcW w:w="1061" w:type="dxa"/>
            <w:tcBorders>
              <w:top w:val="nil"/>
              <w:left w:val="nil"/>
              <w:bottom w:val="nil"/>
              <w:right w:val="nil"/>
            </w:tcBorders>
            <w:shd w:val="clear" w:color="auto" w:fill="auto"/>
            <w:noWrap/>
            <w:vAlign w:val="bottom"/>
            <w:hideMark/>
          </w:tcPr>
          <w:p w14:paraId="1817F108" w14:textId="4DDE8379"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0.130</w:t>
            </w:r>
          </w:p>
        </w:tc>
        <w:tc>
          <w:tcPr>
            <w:tcW w:w="1061" w:type="dxa"/>
            <w:tcBorders>
              <w:top w:val="nil"/>
              <w:left w:val="nil"/>
              <w:bottom w:val="nil"/>
              <w:right w:val="nil"/>
            </w:tcBorders>
            <w:shd w:val="clear" w:color="auto" w:fill="auto"/>
            <w:noWrap/>
            <w:vAlign w:val="bottom"/>
            <w:hideMark/>
          </w:tcPr>
          <w:p w14:paraId="69868EA7" w14:textId="37735E43"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0.326</w:t>
            </w:r>
          </w:p>
        </w:tc>
        <w:tc>
          <w:tcPr>
            <w:tcW w:w="1061" w:type="dxa"/>
            <w:tcBorders>
              <w:top w:val="nil"/>
              <w:left w:val="nil"/>
              <w:bottom w:val="nil"/>
              <w:right w:val="nil"/>
            </w:tcBorders>
            <w:shd w:val="clear" w:color="auto" w:fill="auto"/>
            <w:noWrap/>
            <w:vAlign w:val="bottom"/>
            <w:hideMark/>
          </w:tcPr>
          <w:p w14:paraId="6A1B9932" w14:textId="30CCD1A9"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0.123</w:t>
            </w:r>
          </w:p>
        </w:tc>
        <w:tc>
          <w:tcPr>
            <w:tcW w:w="1061" w:type="dxa"/>
            <w:tcBorders>
              <w:top w:val="nil"/>
              <w:left w:val="nil"/>
              <w:bottom w:val="nil"/>
              <w:right w:val="nil"/>
            </w:tcBorders>
            <w:shd w:val="clear" w:color="auto" w:fill="auto"/>
            <w:noWrap/>
            <w:vAlign w:val="bottom"/>
            <w:hideMark/>
          </w:tcPr>
          <w:p w14:paraId="3FD10F05" w14:textId="154FA90C"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0.058</w:t>
            </w:r>
          </w:p>
        </w:tc>
      </w:tr>
      <w:tr w:rsidR="0012244E" w:rsidRPr="008F5221" w14:paraId="3BF92628" w14:textId="77777777" w:rsidTr="00903707">
        <w:trPr>
          <w:trHeight w:val="314"/>
        </w:trPr>
        <w:tc>
          <w:tcPr>
            <w:tcW w:w="1433" w:type="dxa"/>
            <w:tcBorders>
              <w:top w:val="nil"/>
              <w:left w:val="nil"/>
              <w:bottom w:val="nil"/>
              <w:right w:val="nil"/>
            </w:tcBorders>
            <w:shd w:val="clear" w:color="auto" w:fill="auto"/>
            <w:noWrap/>
            <w:vAlign w:val="bottom"/>
            <w:hideMark/>
          </w:tcPr>
          <w:p w14:paraId="19772A06" w14:textId="77777777" w:rsidR="0012244E" w:rsidRPr="008F5221" w:rsidRDefault="0012244E" w:rsidP="0012244E">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hideMark/>
          </w:tcPr>
          <w:p w14:paraId="0B93E0AE" w14:textId="77777777" w:rsidR="0012244E" w:rsidRPr="008F5221" w:rsidRDefault="0012244E" w:rsidP="0012244E">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 difference</w:t>
            </w:r>
          </w:p>
        </w:tc>
        <w:tc>
          <w:tcPr>
            <w:tcW w:w="1061" w:type="dxa"/>
            <w:tcBorders>
              <w:top w:val="nil"/>
              <w:left w:val="nil"/>
              <w:bottom w:val="nil"/>
              <w:right w:val="nil"/>
            </w:tcBorders>
            <w:shd w:val="clear" w:color="auto" w:fill="auto"/>
            <w:noWrap/>
            <w:vAlign w:val="bottom"/>
            <w:hideMark/>
          </w:tcPr>
          <w:p w14:paraId="431F250A" w14:textId="37CCC0BA"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96.0</w:t>
            </w:r>
          </w:p>
        </w:tc>
        <w:tc>
          <w:tcPr>
            <w:tcW w:w="1211" w:type="dxa"/>
            <w:tcBorders>
              <w:top w:val="nil"/>
              <w:left w:val="nil"/>
              <w:bottom w:val="nil"/>
              <w:right w:val="nil"/>
            </w:tcBorders>
            <w:shd w:val="clear" w:color="auto" w:fill="auto"/>
            <w:noWrap/>
            <w:vAlign w:val="bottom"/>
            <w:hideMark/>
          </w:tcPr>
          <w:p w14:paraId="1CDCC275" w14:textId="3C48552E"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14.1</w:t>
            </w:r>
          </w:p>
        </w:tc>
        <w:tc>
          <w:tcPr>
            <w:tcW w:w="1061" w:type="dxa"/>
            <w:tcBorders>
              <w:top w:val="nil"/>
              <w:left w:val="nil"/>
              <w:bottom w:val="nil"/>
              <w:right w:val="nil"/>
            </w:tcBorders>
            <w:shd w:val="clear" w:color="auto" w:fill="auto"/>
            <w:noWrap/>
            <w:vAlign w:val="bottom"/>
            <w:hideMark/>
          </w:tcPr>
          <w:p w14:paraId="5C1CC377" w14:textId="077225DD"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11.3</w:t>
            </w:r>
          </w:p>
        </w:tc>
        <w:tc>
          <w:tcPr>
            <w:tcW w:w="1061" w:type="dxa"/>
            <w:tcBorders>
              <w:top w:val="nil"/>
              <w:left w:val="nil"/>
              <w:bottom w:val="nil"/>
              <w:right w:val="nil"/>
            </w:tcBorders>
            <w:shd w:val="clear" w:color="auto" w:fill="auto"/>
            <w:noWrap/>
            <w:vAlign w:val="bottom"/>
            <w:hideMark/>
          </w:tcPr>
          <w:p w14:paraId="56839893" w14:textId="7EDC5A7E"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9.2</w:t>
            </w:r>
          </w:p>
        </w:tc>
        <w:tc>
          <w:tcPr>
            <w:tcW w:w="1061" w:type="dxa"/>
            <w:tcBorders>
              <w:top w:val="nil"/>
              <w:left w:val="nil"/>
              <w:bottom w:val="nil"/>
              <w:right w:val="nil"/>
            </w:tcBorders>
            <w:shd w:val="clear" w:color="auto" w:fill="auto"/>
            <w:noWrap/>
            <w:vAlign w:val="bottom"/>
            <w:hideMark/>
          </w:tcPr>
          <w:p w14:paraId="11813245" w14:textId="22119F04"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1.4</w:t>
            </w:r>
          </w:p>
        </w:tc>
        <w:tc>
          <w:tcPr>
            <w:tcW w:w="1061" w:type="dxa"/>
            <w:tcBorders>
              <w:top w:val="nil"/>
              <w:left w:val="nil"/>
              <w:bottom w:val="nil"/>
              <w:right w:val="nil"/>
            </w:tcBorders>
            <w:shd w:val="clear" w:color="auto" w:fill="auto"/>
            <w:noWrap/>
            <w:vAlign w:val="bottom"/>
            <w:hideMark/>
          </w:tcPr>
          <w:p w14:paraId="24724601" w14:textId="4DEFF354"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10.2</w:t>
            </w:r>
          </w:p>
        </w:tc>
        <w:tc>
          <w:tcPr>
            <w:tcW w:w="1061" w:type="dxa"/>
            <w:tcBorders>
              <w:top w:val="nil"/>
              <w:left w:val="nil"/>
              <w:bottom w:val="nil"/>
              <w:right w:val="nil"/>
            </w:tcBorders>
            <w:shd w:val="clear" w:color="auto" w:fill="auto"/>
            <w:noWrap/>
            <w:vAlign w:val="bottom"/>
            <w:hideMark/>
          </w:tcPr>
          <w:p w14:paraId="4EF44C09" w14:textId="5E26D6D8"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25.4</w:t>
            </w:r>
          </w:p>
        </w:tc>
        <w:tc>
          <w:tcPr>
            <w:tcW w:w="1061" w:type="dxa"/>
            <w:tcBorders>
              <w:top w:val="nil"/>
              <w:left w:val="nil"/>
              <w:bottom w:val="nil"/>
              <w:right w:val="nil"/>
            </w:tcBorders>
            <w:shd w:val="clear" w:color="auto" w:fill="auto"/>
            <w:noWrap/>
            <w:vAlign w:val="bottom"/>
            <w:hideMark/>
          </w:tcPr>
          <w:p w14:paraId="0D15CD8A" w14:textId="72B9AD39"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9.6</w:t>
            </w:r>
          </w:p>
        </w:tc>
        <w:tc>
          <w:tcPr>
            <w:tcW w:w="1061" w:type="dxa"/>
            <w:tcBorders>
              <w:top w:val="nil"/>
              <w:left w:val="nil"/>
              <w:bottom w:val="nil"/>
              <w:right w:val="nil"/>
            </w:tcBorders>
            <w:shd w:val="clear" w:color="auto" w:fill="auto"/>
            <w:noWrap/>
            <w:vAlign w:val="bottom"/>
            <w:hideMark/>
          </w:tcPr>
          <w:p w14:paraId="187AD990" w14:textId="5E2C2865"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4.5</w:t>
            </w:r>
          </w:p>
        </w:tc>
      </w:tr>
      <w:tr w:rsidR="0012244E" w:rsidRPr="008F5221" w14:paraId="541FD47C" w14:textId="77777777" w:rsidTr="00E27031">
        <w:trPr>
          <w:trHeight w:val="314"/>
        </w:trPr>
        <w:tc>
          <w:tcPr>
            <w:tcW w:w="1433" w:type="dxa"/>
            <w:tcBorders>
              <w:top w:val="nil"/>
              <w:left w:val="nil"/>
              <w:bottom w:val="nil"/>
              <w:right w:val="nil"/>
            </w:tcBorders>
            <w:shd w:val="clear" w:color="auto" w:fill="auto"/>
            <w:vAlign w:val="center"/>
            <w:hideMark/>
          </w:tcPr>
          <w:p w14:paraId="603992E3" w14:textId="77777777" w:rsidR="0012244E" w:rsidRPr="008F5221" w:rsidRDefault="0012244E" w:rsidP="0012244E">
            <w:pPr>
              <w:spacing w:after="0" w:line="240" w:lineRule="auto"/>
              <w:rPr>
                <w:rFonts w:ascii="Times New Roman" w:eastAsia="Times New Roman" w:hAnsi="Times New Roman" w:cs="Times New Roman"/>
                <w:b/>
                <w:bCs/>
                <w:color w:val="000000"/>
                <w:sz w:val="24"/>
                <w:szCs w:val="24"/>
              </w:rPr>
            </w:pPr>
            <w:r w:rsidRPr="008F5221">
              <w:rPr>
                <w:rFonts w:ascii="Times New Roman" w:eastAsia="Times New Roman" w:hAnsi="Times New Roman" w:cs="Times New Roman"/>
                <w:b/>
                <w:bCs/>
                <w:color w:val="000000"/>
                <w:sz w:val="24"/>
                <w:szCs w:val="24"/>
              </w:rPr>
              <w:t>SUTA</w:t>
            </w:r>
          </w:p>
        </w:tc>
        <w:tc>
          <w:tcPr>
            <w:tcW w:w="1757" w:type="dxa"/>
            <w:tcBorders>
              <w:top w:val="nil"/>
              <w:left w:val="nil"/>
              <w:bottom w:val="nil"/>
              <w:right w:val="nil"/>
            </w:tcBorders>
            <w:shd w:val="clear" w:color="auto" w:fill="auto"/>
            <w:noWrap/>
            <w:vAlign w:val="center"/>
            <w:hideMark/>
          </w:tcPr>
          <w:p w14:paraId="1BC4FDD0" w14:textId="1760774A" w:rsidR="0012244E" w:rsidRPr="008F5221" w:rsidRDefault="0012244E" w:rsidP="0012244E">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min</w:t>
            </w:r>
            <w:r>
              <w:rPr>
                <w:rFonts w:ascii="Times New Roman" w:eastAsia="Times New Roman" w:hAnsi="Times New Roman" w:cs="Times New Roman"/>
                <w:i/>
                <w:iCs/>
                <w:color w:val="000000"/>
                <w:sz w:val="24"/>
                <w:szCs w:val="24"/>
              </w:rPr>
              <w:t>imum</w:t>
            </w:r>
          </w:p>
        </w:tc>
        <w:tc>
          <w:tcPr>
            <w:tcW w:w="1061" w:type="dxa"/>
            <w:tcBorders>
              <w:top w:val="nil"/>
              <w:left w:val="nil"/>
              <w:bottom w:val="nil"/>
              <w:right w:val="nil"/>
            </w:tcBorders>
            <w:shd w:val="clear" w:color="auto" w:fill="auto"/>
            <w:noWrap/>
            <w:vAlign w:val="bottom"/>
            <w:hideMark/>
          </w:tcPr>
          <w:p w14:paraId="6F49C4E4" w14:textId="47F6DE68"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0.000</w:t>
            </w:r>
          </w:p>
        </w:tc>
        <w:tc>
          <w:tcPr>
            <w:tcW w:w="1211" w:type="dxa"/>
            <w:tcBorders>
              <w:top w:val="nil"/>
              <w:left w:val="nil"/>
              <w:bottom w:val="nil"/>
              <w:right w:val="nil"/>
            </w:tcBorders>
            <w:shd w:val="clear" w:color="auto" w:fill="auto"/>
            <w:noWrap/>
            <w:vAlign w:val="bottom"/>
            <w:hideMark/>
          </w:tcPr>
          <w:p w14:paraId="7C133EBC" w14:textId="0F548177"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0.000</w:t>
            </w:r>
          </w:p>
        </w:tc>
        <w:tc>
          <w:tcPr>
            <w:tcW w:w="1061" w:type="dxa"/>
            <w:tcBorders>
              <w:top w:val="nil"/>
              <w:left w:val="nil"/>
              <w:bottom w:val="nil"/>
              <w:right w:val="nil"/>
            </w:tcBorders>
            <w:shd w:val="clear" w:color="auto" w:fill="auto"/>
            <w:noWrap/>
            <w:vAlign w:val="bottom"/>
            <w:hideMark/>
          </w:tcPr>
          <w:p w14:paraId="095A9F52" w14:textId="2B8C6554"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0.008</w:t>
            </w:r>
          </w:p>
        </w:tc>
        <w:tc>
          <w:tcPr>
            <w:tcW w:w="1061" w:type="dxa"/>
            <w:tcBorders>
              <w:top w:val="nil"/>
              <w:left w:val="nil"/>
              <w:bottom w:val="nil"/>
              <w:right w:val="nil"/>
            </w:tcBorders>
            <w:shd w:val="clear" w:color="auto" w:fill="auto"/>
            <w:noWrap/>
            <w:vAlign w:val="bottom"/>
            <w:hideMark/>
          </w:tcPr>
          <w:p w14:paraId="749ECB5A" w14:textId="6BB91DC1"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0.004</w:t>
            </w:r>
          </w:p>
        </w:tc>
        <w:tc>
          <w:tcPr>
            <w:tcW w:w="1061" w:type="dxa"/>
            <w:tcBorders>
              <w:top w:val="nil"/>
              <w:left w:val="nil"/>
              <w:bottom w:val="nil"/>
              <w:right w:val="nil"/>
            </w:tcBorders>
            <w:shd w:val="clear" w:color="auto" w:fill="auto"/>
            <w:noWrap/>
            <w:vAlign w:val="bottom"/>
            <w:hideMark/>
          </w:tcPr>
          <w:p w14:paraId="0AEC2F3D" w14:textId="13FCD786"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0.009</w:t>
            </w:r>
          </w:p>
        </w:tc>
        <w:tc>
          <w:tcPr>
            <w:tcW w:w="1061" w:type="dxa"/>
            <w:tcBorders>
              <w:top w:val="nil"/>
              <w:left w:val="nil"/>
              <w:bottom w:val="nil"/>
              <w:right w:val="nil"/>
            </w:tcBorders>
            <w:shd w:val="clear" w:color="auto" w:fill="auto"/>
            <w:noWrap/>
            <w:vAlign w:val="bottom"/>
            <w:hideMark/>
          </w:tcPr>
          <w:p w14:paraId="21DCEE3C" w14:textId="19E55BF4"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0.009</w:t>
            </w:r>
          </w:p>
        </w:tc>
        <w:tc>
          <w:tcPr>
            <w:tcW w:w="1061" w:type="dxa"/>
            <w:tcBorders>
              <w:top w:val="nil"/>
              <w:left w:val="nil"/>
              <w:bottom w:val="nil"/>
              <w:right w:val="nil"/>
            </w:tcBorders>
            <w:shd w:val="clear" w:color="auto" w:fill="auto"/>
            <w:noWrap/>
            <w:vAlign w:val="bottom"/>
            <w:hideMark/>
          </w:tcPr>
          <w:p w14:paraId="33AC3AAE" w14:textId="5E042D05"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0.001</w:t>
            </w:r>
          </w:p>
        </w:tc>
        <w:tc>
          <w:tcPr>
            <w:tcW w:w="1061" w:type="dxa"/>
            <w:tcBorders>
              <w:top w:val="nil"/>
              <w:left w:val="nil"/>
              <w:bottom w:val="nil"/>
              <w:right w:val="nil"/>
            </w:tcBorders>
            <w:shd w:val="clear" w:color="auto" w:fill="auto"/>
            <w:noWrap/>
            <w:vAlign w:val="bottom"/>
            <w:hideMark/>
          </w:tcPr>
          <w:p w14:paraId="7153F89A" w14:textId="71045DE5"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0.000</w:t>
            </w:r>
          </w:p>
        </w:tc>
        <w:tc>
          <w:tcPr>
            <w:tcW w:w="1061" w:type="dxa"/>
            <w:tcBorders>
              <w:top w:val="nil"/>
              <w:left w:val="nil"/>
              <w:bottom w:val="nil"/>
              <w:right w:val="nil"/>
            </w:tcBorders>
            <w:shd w:val="clear" w:color="auto" w:fill="auto"/>
            <w:noWrap/>
            <w:vAlign w:val="bottom"/>
            <w:hideMark/>
          </w:tcPr>
          <w:p w14:paraId="3D753284" w14:textId="5623EBFF"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0.002</w:t>
            </w:r>
          </w:p>
        </w:tc>
      </w:tr>
      <w:tr w:rsidR="0012244E" w:rsidRPr="008F5221" w14:paraId="24B789B9" w14:textId="77777777" w:rsidTr="00E27031">
        <w:trPr>
          <w:trHeight w:val="314"/>
        </w:trPr>
        <w:tc>
          <w:tcPr>
            <w:tcW w:w="1433" w:type="dxa"/>
            <w:tcBorders>
              <w:top w:val="nil"/>
              <w:left w:val="nil"/>
              <w:bottom w:val="nil"/>
              <w:right w:val="nil"/>
            </w:tcBorders>
            <w:shd w:val="clear" w:color="auto" w:fill="auto"/>
            <w:vAlign w:val="center"/>
            <w:hideMark/>
          </w:tcPr>
          <w:p w14:paraId="64276D6A" w14:textId="77777777" w:rsidR="0012244E" w:rsidRPr="008F5221" w:rsidRDefault="0012244E" w:rsidP="0012244E">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hideMark/>
          </w:tcPr>
          <w:p w14:paraId="579D6994" w14:textId="589811F8" w:rsidR="0012244E" w:rsidRPr="008F5221" w:rsidRDefault="0012244E" w:rsidP="0012244E">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max</w:t>
            </w:r>
            <w:r>
              <w:rPr>
                <w:rFonts w:ascii="Times New Roman" w:eastAsia="Times New Roman" w:hAnsi="Times New Roman" w:cs="Times New Roman"/>
                <w:i/>
                <w:iCs/>
                <w:color w:val="000000"/>
                <w:sz w:val="24"/>
                <w:szCs w:val="24"/>
              </w:rPr>
              <w:t>imum</w:t>
            </w:r>
          </w:p>
        </w:tc>
        <w:tc>
          <w:tcPr>
            <w:tcW w:w="1061" w:type="dxa"/>
            <w:tcBorders>
              <w:top w:val="nil"/>
              <w:left w:val="nil"/>
              <w:bottom w:val="nil"/>
              <w:right w:val="nil"/>
            </w:tcBorders>
            <w:shd w:val="clear" w:color="auto" w:fill="auto"/>
            <w:noWrap/>
            <w:vAlign w:val="bottom"/>
            <w:hideMark/>
          </w:tcPr>
          <w:p w14:paraId="4CE82616" w14:textId="0E2B7C92"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11.450</w:t>
            </w:r>
          </w:p>
        </w:tc>
        <w:tc>
          <w:tcPr>
            <w:tcW w:w="1211" w:type="dxa"/>
            <w:tcBorders>
              <w:top w:val="nil"/>
              <w:left w:val="nil"/>
              <w:bottom w:val="nil"/>
              <w:right w:val="nil"/>
            </w:tcBorders>
            <w:shd w:val="clear" w:color="auto" w:fill="auto"/>
            <w:noWrap/>
            <w:vAlign w:val="bottom"/>
            <w:hideMark/>
          </w:tcPr>
          <w:p w14:paraId="0109F33C" w14:textId="595582BC"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0.341</w:t>
            </w:r>
          </w:p>
        </w:tc>
        <w:tc>
          <w:tcPr>
            <w:tcW w:w="1061" w:type="dxa"/>
            <w:tcBorders>
              <w:top w:val="nil"/>
              <w:left w:val="nil"/>
              <w:bottom w:val="nil"/>
              <w:right w:val="nil"/>
            </w:tcBorders>
            <w:shd w:val="clear" w:color="auto" w:fill="auto"/>
            <w:noWrap/>
            <w:vAlign w:val="bottom"/>
            <w:hideMark/>
          </w:tcPr>
          <w:p w14:paraId="75C50515" w14:textId="52D4F211"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0.018</w:t>
            </w:r>
          </w:p>
        </w:tc>
        <w:tc>
          <w:tcPr>
            <w:tcW w:w="1061" w:type="dxa"/>
            <w:tcBorders>
              <w:top w:val="nil"/>
              <w:left w:val="nil"/>
              <w:bottom w:val="nil"/>
              <w:right w:val="nil"/>
            </w:tcBorders>
            <w:shd w:val="clear" w:color="auto" w:fill="auto"/>
            <w:noWrap/>
            <w:vAlign w:val="bottom"/>
            <w:hideMark/>
          </w:tcPr>
          <w:p w14:paraId="2260F0FD" w14:textId="08DBC1A7"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0.011</w:t>
            </w:r>
          </w:p>
        </w:tc>
        <w:tc>
          <w:tcPr>
            <w:tcW w:w="1061" w:type="dxa"/>
            <w:tcBorders>
              <w:top w:val="nil"/>
              <w:left w:val="nil"/>
              <w:bottom w:val="nil"/>
              <w:right w:val="nil"/>
            </w:tcBorders>
            <w:shd w:val="clear" w:color="auto" w:fill="auto"/>
            <w:noWrap/>
            <w:vAlign w:val="bottom"/>
            <w:hideMark/>
          </w:tcPr>
          <w:p w14:paraId="7C09F0C0" w14:textId="416AA3A0"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0.009</w:t>
            </w:r>
          </w:p>
        </w:tc>
        <w:tc>
          <w:tcPr>
            <w:tcW w:w="1061" w:type="dxa"/>
            <w:tcBorders>
              <w:top w:val="nil"/>
              <w:left w:val="nil"/>
              <w:bottom w:val="nil"/>
              <w:right w:val="nil"/>
            </w:tcBorders>
            <w:shd w:val="clear" w:color="auto" w:fill="auto"/>
            <w:noWrap/>
            <w:vAlign w:val="bottom"/>
            <w:hideMark/>
          </w:tcPr>
          <w:p w14:paraId="2465E399" w14:textId="20605526"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0.016</w:t>
            </w:r>
          </w:p>
        </w:tc>
        <w:tc>
          <w:tcPr>
            <w:tcW w:w="1061" w:type="dxa"/>
            <w:tcBorders>
              <w:top w:val="nil"/>
              <w:left w:val="nil"/>
              <w:bottom w:val="nil"/>
              <w:right w:val="nil"/>
            </w:tcBorders>
            <w:shd w:val="clear" w:color="auto" w:fill="auto"/>
            <w:noWrap/>
            <w:vAlign w:val="bottom"/>
            <w:hideMark/>
          </w:tcPr>
          <w:p w14:paraId="73D92325" w14:textId="25275BCA"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0.046</w:t>
            </w:r>
          </w:p>
        </w:tc>
        <w:tc>
          <w:tcPr>
            <w:tcW w:w="1061" w:type="dxa"/>
            <w:tcBorders>
              <w:top w:val="nil"/>
              <w:left w:val="nil"/>
              <w:bottom w:val="nil"/>
              <w:right w:val="nil"/>
            </w:tcBorders>
            <w:shd w:val="clear" w:color="auto" w:fill="auto"/>
            <w:noWrap/>
            <w:vAlign w:val="bottom"/>
            <w:hideMark/>
          </w:tcPr>
          <w:p w14:paraId="6C2635FA" w14:textId="7DF96330"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0.014</w:t>
            </w:r>
          </w:p>
        </w:tc>
        <w:tc>
          <w:tcPr>
            <w:tcW w:w="1061" w:type="dxa"/>
            <w:tcBorders>
              <w:top w:val="nil"/>
              <w:left w:val="nil"/>
              <w:bottom w:val="nil"/>
              <w:right w:val="nil"/>
            </w:tcBorders>
            <w:shd w:val="clear" w:color="auto" w:fill="auto"/>
            <w:noWrap/>
            <w:vAlign w:val="bottom"/>
            <w:hideMark/>
          </w:tcPr>
          <w:p w14:paraId="10F1BB9F" w14:textId="5461F06E"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0.013</w:t>
            </w:r>
          </w:p>
        </w:tc>
      </w:tr>
      <w:tr w:rsidR="0012244E" w:rsidRPr="008F5221" w14:paraId="0F714AC6" w14:textId="77777777" w:rsidTr="00E27031">
        <w:trPr>
          <w:trHeight w:val="314"/>
        </w:trPr>
        <w:tc>
          <w:tcPr>
            <w:tcW w:w="1433" w:type="dxa"/>
            <w:tcBorders>
              <w:top w:val="nil"/>
              <w:left w:val="nil"/>
              <w:bottom w:val="nil"/>
              <w:right w:val="nil"/>
            </w:tcBorders>
            <w:shd w:val="clear" w:color="auto" w:fill="auto"/>
            <w:vAlign w:val="center"/>
            <w:hideMark/>
          </w:tcPr>
          <w:p w14:paraId="302B3235" w14:textId="77777777" w:rsidR="0012244E" w:rsidRPr="008F5221" w:rsidRDefault="0012244E" w:rsidP="0012244E">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hideMark/>
          </w:tcPr>
          <w:p w14:paraId="0431F758" w14:textId="77777777" w:rsidR="0012244E" w:rsidRPr="008F5221" w:rsidRDefault="0012244E" w:rsidP="0012244E">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difference</w:t>
            </w:r>
          </w:p>
        </w:tc>
        <w:tc>
          <w:tcPr>
            <w:tcW w:w="1061" w:type="dxa"/>
            <w:tcBorders>
              <w:top w:val="nil"/>
              <w:left w:val="nil"/>
              <w:bottom w:val="nil"/>
              <w:right w:val="nil"/>
            </w:tcBorders>
            <w:shd w:val="clear" w:color="auto" w:fill="auto"/>
            <w:noWrap/>
            <w:vAlign w:val="bottom"/>
            <w:hideMark/>
          </w:tcPr>
          <w:p w14:paraId="0BEAA784" w14:textId="6D140BD3"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11.449</w:t>
            </w:r>
          </w:p>
        </w:tc>
        <w:tc>
          <w:tcPr>
            <w:tcW w:w="1211" w:type="dxa"/>
            <w:tcBorders>
              <w:top w:val="nil"/>
              <w:left w:val="nil"/>
              <w:bottom w:val="nil"/>
              <w:right w:val="nil"/>
            </w:tcBorders>
            <w:shd w:val="clear" w:color="auto" w:fill="auto"/>
            <w:noWrap/>
            <w:vAlign w:val="bottom"/>
            <w:hideMark/>
          </w:tcPr>
          <w:p w14:paraId="44291D70" w14:textId="3ECF9673"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0.341</w:t>
            </w:r>
          </w:p>
        </w:tc>
        <w:tc>
          <w:tcPr>
            <w:tcW w:w="1061" w:type="dxa"/>
            <w:tcBorders>
              <w:top w:val="nil"/>
              <w:left w:val="nil"/>
              <w:bottom w:val="nil"/>
              <w:right w:val="nil"/>
            </w:tcBorders>
            <w:shd w:val="clear" w:color="auto" w:fill="auto"/>
            <w:noWrap/>
            <w:vAlign w:val="bottom"/>
            <w:hideMark/>
          </w:tcPr>
          <w:p w14:paraId="785B2B26" w14:textId="65E5A8DB"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0.010</w:t>
            </w:r>
          </w:p>
        </w:tc>
        <w:tc>
          <w:tcPr>
            <w:tcW w:w="1061" w:type="dxa"/>
            <w:tcBorders>
              <w:top w:val="nil"/>
              <w:left w:val="nil"/>
              <w:bottom w:val="nil"/>
              <w:right w:val="nil"/>
            </w:tcBorders>
            <w:shd w:val="clear" w:color="auto" w:fill="auto"/>
            <w:noWrap/>
            <w:vAlign w:val="bottom"/>
            <w:hideMark/>
          </w:tcPr>
          <w:p w14:paraId="5C934C5C" w14:textId="2D844725"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0.006</w:t>
            </w:r>
          </w:p>
        </w:tc>
        <w:tc>
          <w:tcPr>
            <w:tcW w:w="1061" w:type="dxa"/>
            <w:tcBorders>
              <w:top w:val="nil"/>
              <w:left w:val="nil"/>
              <w:bottom w:val="nil"/>
              <w:right w:val="nil"/>
            </w:tcBorders>
            <w:shd w:val="clear" w:color="auto" w:fill="auto"/>
            <w:noWrap/>
            <w:vAlign w:val="bottom"/>
            <w:hideMark/>
          </w:tcPr>
          <w:p w14:paraId="19E5537F" w14:textId="062B5873"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0.001</w:t>
            </w:r>
          </w:p>
        </w:tc>
        <w:tc>
          <w:tcPr>
            <w:tcW w:w="1061" w:type="dxa"/>
            <w:tcBorders>
              <w:top w:val="nil"/>
              <w:left w:val="nil"/>
              <w:bottom w:val="nil"/>
              <w:right w:val="nil"/>
            </w:tcBorders>
            <w:shd w:val="clear" w:color="auto" w:fill="auto"/>
            <w:noWrap/>
            <w:vAlign w:val="bottom"/>
            <w:hideMark/>
          </w:tcPr>
          <w:p w14:paraId="0DC0DC19" w14:textId="66B8570D"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0.008</w:t>
            </w:r>
          </w:p>
        </w:tc>
        <w:tc>
          <w:tcPr>
            <w:tcW w:w="1061" w:type="dxa"/>
            <w:tcBorders>
              <w:top w:val="nil"/>
              <w:left w:val="nil"/>
              <w:bottom w:val="nil"/>
              <w:right w:val="nil"/>
            </w:tcBorders>
            <w:shd w:val="clear" w:color="auto" w:fill="auto"/>
            <w:noWrap/>
            <w:vAlign w:val="bottom"/>
            <w:hideMark/>
          </w:tcPr>
          <w:p w14:paraId="3AC85DF6" w14:textId="4B7F5CF0"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0.046</w:t>
            </w:r>
          </w:p>
        </w:tc>
        <w:tc>
          <w:tcPr>
            <w:tcW w:w="1061" w:type="dxa"/>
            <w:tcBorders>
              <w:top w:val="nil"/>
              <w:left w:val="nil"/>
              <w:bottom w:val="nil"/>
              <w:right w:val="nil"/>
            </w:tcBorders>
            <w:shd w:val="clear" w:color="auto" w:fill="auto"/>
            <w:noWrap/>
            <w:vAlign w:val="bottom"/>
            <w:hideMark/>
          </w:tcPr>
          <w:p w14:paraId="33C966A8" w14:textId="2EAC50D8"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0.014</w:t>
            </w:r>
          </w:p>
        </w:tc>
        <w:tc>
          <w:tcPr>
            <w:tcW w:w="1061" w:type="dxa"/>
            <w:tcBorders>
              <w:top w:val="nil"/>
              <w:left w:val="nil"/>
              <w:bottom w:val="nil"/>
              <w:right w:val="nil"/>
            </w:tcBorders>
            <w:shd w:val="clear" w:color="auto" w:fill="auto"/>
            <w:noWrap/>
            <w:vAlign w:val="bottom"/>
            <w:hideMark/>
          </w:tcPr>
          <w:p w14:paraId="50740F06" w14:textId="39C6F7B0"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0.011</w:t>
            </w:r>
          </w:p>
        </w:tc>
      </w:tr>
      <w:tr w:rsidR="0012244E" w:rsidRPr="008F5221" w14:paraId="3A953707" w14:textId="77777777" w:rsidTr="00E27031">
        <w:trPr>
          <w:trHeight w:val="314"/>
        </w:trPr>
        <w:tc>
          <w:tcPr>
            <w:tcW w:w="1433" w:type="dxa"/>
            <w:tcBorders>
              <w:top w:val="nil"/>
              <w:left w:val="nil"/>
              <w:bottom w:val="nil"/>
              <w:right w:val="nil"/>
            </w:tcBorders>
            <w:shd w:val="clear" w:color="auto" w:fill="auto"/>
            <w:vAlign w:val="center"/>
            <w:hideMark/>
          </w:tcPr>
          <w:p w14:paraId="084E4F7F" w14:textId="77777777" w:rsidR="0012244E" w:rsidRPr="008F5221" w:rsidRDefault="0012244E" w:rsidP="0012244E">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hideMark/>
          </w:tcPr>
          <w:p w14:paraId="3F4C6C24" w14:textId="77777777" w:rsidR="0012244E" w:rsidRPr="008F5221" w:rsidRDefault="0012244E" w:rsidP="0012244E">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 difference</w:t>
            </w:r>
          </w:p>
        </w:tc>
        <w:tc>
          <w:tcPr>
            <w:tcW w:w="1061" w:type="dxa"/>
            <w:tcBorders>
              <w:top w:val="nil"/>
              <w:left w:val="nil"/>
              <w:bottom w:val="nil"/>
              <w:right w:val="nil"/>
            </w:tcBorders>
            <w:shd w:val="clear" w:color="auto" w:fill="auto"/>
            <w:noWrap/>
            <w:vAlign w:val="bottom"/>
            <w:hideMark/>
          </w:tcPr>
          <w:p w14:paraId="71DD72F9" w14:textId="53681F80"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100.0</w:t>
            </w:r>
          </w:p>
        </w:tc>
        <w:tc>
          <w:tcPr>
            <w:tcW w:w="1211" w:type="dxa"/>
            <w:tcBorders>
              <w:top w:val="nil"/>
              <w:left w:val="nil"/>
              <w:bottom w:val="nil"/>
              <w:right w:val="nil"/>
            </w:tcBorders>
            <w:shd w:val="clear" w:color="auto" w:fill="auto"/>
            <w:noWrap/>
            <w:vAlign w:val="bottom"/>
            <w:hideMark/>
          </w:tcPr>
          <w:p w14:paraId="5790A8C0" w14:textId="36A97696"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3.0</w:t>
            </w:r>
          </w:p>
        </w:tc>
        <w:tc>
          <w:tcPr>
            <w:tcW w:w="1061" w:type="dxa"/>
            <w:tcBorders>
              <w:top w:val="nil"/>
              <w:left w:val="nil"/>
              <w:bottom w:val="nil"/>
              <w:right w:val="nil"/>
            </w:tcBorders>
            <w:shd w:val="clear" w:color="auto" w:fill="auto"/>
            <w:noWrap/>
            <w:vAlign w:val="bottom"/>
            <w:hideMark/>
          </w:tcPr>
          <w:p w14:paraId="63A6B5F9" w14:textId="42C72443"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w:t>
            </w:r>
          </w:p>
        </w:tc>
        <w:tc>
          <w:tcPr>
            <w:tcW w:w="1061" w:type="dxa"/>
            <w:tcBorders>
              <w:top w:val="nil"/>
              <w:left w:val="nil"/>
              <w:bottom w:val="nil"/>
              <w:right w:val="nil"/>
            </w:tcBorders>
            <w:shd w:val="clear" w:color="auto" w:fill="auto"/>
            <w:noWrap/>
            <w:vAlign w:val="bottom"/>
            <w:hideMark/>
          </w:tcPr>
          <w:p w14:paraId="0DA004B3" w14:textId="29E0BABA"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w:t>
            </w:r>
          </w:p>
        </w:tc>
        <w:tc>
          <w:tcPr>
            <w:tcW w:w="1061" w:type="dxa"/>
            <w:tcBorders>
              <w:top w:val="nil"/>
              <w:left w:val="nil"/>
              <w:bottom w:val="nil"/>
              <w:right w:val="nil"/>
            </w:tcBorders>
            <w:shd w:val="clear" w:color="auto" w:fill="auto"/>
            <w:noWrap/>
            <w:vAlign w:val="bottom"/>
            <w:hideMark/>
          </w:tcPr>
          <w:p w14:paraId="4EE10870" w14:textId="13336310"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w:t>
            </w:r>
          </w:p>
        </w:tc>
        <w:tc>
          <w:tcPr>
            <w:tcW w:w="1061" w:type="dxa"/>
            <w:tcBorders>
              <w:top w:val="nil"/>
              <w:left w:val="nil"/>
              <w:bottom w:val="nil"/>
              <w:right w:val="nil"/>
            </w:tcBorders>
            <w:shd w:val="clear" w:color="auto" w:fill="auto"/>
            <w:noWrap/>
            <w:vAlign w:val="bottom"/>
            <w:hideMark/>
          </w:tcPr>
          <w:p w14:paraId="2A0DA07B" w14:textId="1065D9C7"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w:t>
            </w:r>
          </w:p>
        </w:tc>
        <w:tc>
          <w:tcPr>
            <w:tcW w:w="1061" w:type="dxa"/>
            <w:tcBorders>
              <w:top w:val="nil"/>
              <w:left w:val="nil"/>
              <w:bottom w:val="nil"/>
              <w:right w:val="nil"/>
            </w:tcBorders>
            <w:shd w:val="clear" w:color="auto" w:fill="auto"/>
            <w:noWrap/>
            <w:vAlign w:val="bottom"/>
            <w:hideMark/>
          </w:tcPr>
          <w:p w14:paraId="67D268D2" w14:textId="43F3ED4E"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0.4</w:t>
            </w:r>
          </w:p>
        </w:tc>
        <w:tc>
          <w:tcPr>
            <w:tcW w:w="1061" w:type="dxa"/>
            <w:tcBorders>
              <w:top w:val="nil"/>
              <w:left w:val="nil"/>
              <w:bottom w:val="nil"/>
              <w:right w:val="nil"/>
            </w:tcBorders>
            <w:shd w:val="clear" w:color="auto" w:fill="auto"/>
            <w:noWrap/>
            <w:vAlign w:val="bottom"/>
            <w:hideMark/>
          </w:tcPr>
          <w:p w14:paraId="0E0C2DD6" w14:textId="59BB953E"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w:t>
            </w:r>
          </w:p>
        </w:tc>
        <w:tc>
          <w:tcPr>
            <w:tcW w:w="1061" w:type="dxa"/>
            <w:tcBorders>
              <w:top w:val="nil"/>
              <w:left w:val="nil"/>
              <w:bottom w:val="nil"/>
              <w:right w:val="nil"/>
            </w:tcBorders>
            <w:shd w:val="clear" w:color="auto" w:fill="auto"/>
            <w:noWrap/>
            <w:vAlign w:val="bottom"/>
            <w:hideMark/>
          </w:tcPr>
          <w:p w14:paraId="044733A7" w14:textId="5C671D2C"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w:t>
            </w:r>
          </w:p>
        </w:tc>
      </w:tr>
      <w:tr w:rsidR="0012244E" w:rsidRPr="008F5221" w14:paraId="28FB298E" w14:textId="77777777" w:rsidTr="0028471D">
        <w:trPr>
          <w:trHeight w:val="314"/>
        </w:trPr>
        <w:tc>
          <w:tcPr>
            <w:tcW w:w="1433" w:type="dxa"/>
            <w:tcBorders>
              <w:top w:val="nil"/>
              <w:left w:val="nil"/>
              <w:bottom w:val="nil"/>
              <w:right w:val="nil"/>
            </w:tcBorders>
            <w:shd w:val="clear" w:color="auto" w:fill="auto"/>
            <w:vAlign w:val="center"/>
            <w:hideMark/>
          </w:tcPr>
          <w:p w14:paraId="096CEB93" w14:textId="77777777" w:rsidR="0012244E" w:rsidRPr="008F5221" w:rsidRDefault="0012244E" w:rsidP="0012244E">
            <w:pPr>
              <w:spacing w:after="0" w:line="240" w:lineRule="auto"/>
              <w:rPr>
                <w:rFonts w:ascii="Times New Roman" w:eastAsia="Times New Roman" w:hAnsi="Times New Roman" w:cs="Times New Roman"/>
                <w:b/>
                <w:bCs/>
                <w:color w:val="000000"/>
                <w:sz w:val="24"/>
                <w:szCs w:val="24"/>
              </w:rPr>
            </w:pPr>
            <w:r w:rsidRPr="008F5221">
              <w:rPr>
                <w:rFonts w:ascii="Times New Roman" w:eastAsia="Times New Roman" w:hAnsi="Times New Roman" w:cs="Times New Roman"/>
                <w:b/>
                <w:bCs/>
                <w:color w:val="000000"/>
                <w:sz w:val="24"/>
                <w:szCs w:val="24"/>
              </w:rPr>
              <w:t>CERW</w:t>
            </w:r>
          </w:p>
        </w:tc>
        <w:tc>
          <w:tcPr>
            <w:tcW w:w="1757" w:type="dxa"/>
            <w:tcBorders>
              <w:top w:val="nil"/>
              <w:left w:val="nil"/>
              <w:bottom w:val="nil"/>
              <w:right w:val="nil"/>
            </w:tcBorders>
            <w:shd w:val="clear" w:color="auto" w:fill="auto"/>
            <w:noWrap/>
            <w:vAlign w:val="center"/>
            <w:hideMark/>
          </w:tcPr>
          <w:p w14:paraId="32962CB0" w14:textId="740DF563" w:rsidR="0012244E" w:rsidRPr="008F5221" w:rsidRDefault="0012244E" w:rsidP="0012244E">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min</w:t>
            </w:r>
            <w:r>
              <w:rPr>
                <w:rFonts w:ascii="Times New Roman" w:eastAsia="Times New Roman" w:hAnsi="Times New Roman" w:cs="Times New Roman"/>
                <w:i/>
                <w:iCs/>
                <w:color w:val="000000"/>
                <w:sz w:val="24"/>
                <w:szCs w:val="24"/>
              </w:rPr>
              <w:t>imum</w:t>
            </w:r>
          </w:p>
        </w:tc>
        <w:tc>
          <w:tcPr>
            <w:tcW w:w="1061" w:type="dxa"/>
            <w:tcBorders>
              <w:top w:val="nil"/>
              <w:left w:val="nil"/>
              <w:bottom w:val="nil"/>
              <w:right w:val="nil"/>
            </w:tcBorders>
            <w:shd w:val="clear" w:color="auto" w:fill="auto"/>
            <w:noWrap/>
            <w:vAlign w:val="bottom"/>
            <w:hideMark/>
          </w:tcPr>
          <w:p w14:paraId="463D1DF3" w14:textId="3803F7DF"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0.018</w:t>
            </w:r>
          </w:p>
        </w:tc>
        <w:tc>
          <w:tcPr>
            <w:tcW w:w="1211" w:type="dxa"/>
            <w:tcBorders>
              <w:top w:val="nil"/>
              <w:left w:val="nil"/>
              <w:bottom w:val="nil"/>
              <w:right w:val="nil"/>
            </w:tcBorders>
            <w:shd w:val="clear" w:color="auto" w:fill="auto"/>
            <w:noWrap/>
            <w:vAlign w:val="bottom"/>
            <w:hideMark/>
          </w:tcPr>
          <w:p w14:paraId="31B2CE17" w14:textId="07394627"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0.010</w:t>
            </w:r>
          </w:p>
        </w:tc>
        <w:tc>
          <w:tcPr>
            <w:tcW w:w="1061" w:type="dxa"/>
            <w:tcBorders>
              <w:top w:val="nil"/>
              <w:left w:val="nil"/>
              <w:bottom w:val="nil"/>
              <w:right w:val="nil"/>
            </w:tcBorders>
            <w:shd w:val="clear" w:color="auto" w:fill="auto"/>
            <w:noWrap/>
            <w:vAlign w:val="bottom"/>
            <w:hideMark/>
          </w:tcPr>
          <w:p w14:paraId="339927E4" w14:textId="5EEDCED6"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0.030</w:t>
            </w:r>
          </w:p>
        </w:tc>
        <w:tc>
          <w:tcPr>
            <w:tcW w:w="1061" w:type="dxa"/>
            <w:tcBorders>
              <w:top w:val="nil"/>
              <w:left w:val="nil"/>
              <w:bottom w:val="nil"/>
              <w:right w:val="nil"/>
            </w:tcBorders>
            <w:shd w:val="clear" w:color="auto" w:fill="auto"/>
            <w:noWrap/>
            <w:vAlign w:val="bottom"/>
            <w:hideMark/>
          </w:tcPr>
          <w:p w14:paraId="159C2003" w14:textId="75C38D84"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0.015</w:t>
            </w:r>
          </w:p>
        </w:tc>
        <w:tc>
          <w:tcPr>
            <w:tcW w:w="1061" w:type="dxa"/>
            <w:tcBorders>
              <w:top w:val="nil"/>
              <w:left w:val="nil"/>
              <w:bottom w:val="nil"/>
              <w:right w:val="nil"/>
            </w:tcBorders>
            <w:shd w:val="clear" w:color="auto" w:fill="auto"/>
            <w:noWrap/>
            <w:vAlign w:val="bottom"/>
            <w:hideMark/>
          </w:tcPr>
          <w:p w14:paraId="2184BFD3" w14:textId="5AC17F20"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0.021</w:t>
            </w:r>
          </w:p>
        </w:tc>
        <w:tc>
          <w:tcPr>
            <w:tcW w:w="1061" w:type="dxa"/>
            <w:tcBorders>
              <w:top w:val="nil"/>
              <w:left w:val="nil"/>
              <w:bottom w:val="nil"/>
              <w:right w:val="nil"/>
            </w:tcBorders>
            <w:shd w:val="clear" w:color="auto" w:fill="auto"/>
            <w:noWrap/>
            <w:vAlign w:val="bottom"/>
            <w:hideMark/>
          </w:tcPr>
          <w:p w14:paraId="7CBFC5FC" w14:textId="6CACAF4A"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0.035</w:t>
            </w:r>
          </w:p>
        </w:tc>
        <w:tc>
          <w:tcPr>
            <w:tcW w:w="1061" w:type="dxa"/>
            <w:tcBorders>
              <w:top w:val="nil"/>
              <w:left w:val="nil"/>
              <w:bottom w:val="nil"/>
              <w:right w:val="nil"/>
            </w:tcBorders>
            <w:shd w:val="clear" w:color="auto" w:fill="auto"/>
            <w:noWrap/>
            <w:vAlign w:val="bottom"/>
            <w:hideMark/>
          </w:tcPr>
          <w:p w14:paraId="641B478F" w14:textId="640C2D77"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0.001</w:t>
            </w:r>
          </w:p>
        </w:tc>
        <w:tc>
          <w:tcPr>
            <w:tcW w:w="1061" w:type="dxa"/>
            <w:tcBorders>
              <w:top w:val="nil"/>
              <w:left w:val="nil"/>
              <w:bottom w:val="nil"/>
              <w:right w:val="nil"/>
            </w:tcBorders>
            <w:shd w:val="clear" w:color="auto" w:fill="auto"/>
            <w:noWrap/>
            <w:vAlign w:val="bottom"/>
            <w:hideMark/>
          </w:tcPr>
          <w:p w14:paraId="05953243" w14:textId="2286FA3D"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0.001</w:t>
            </w:r>
          </w:p>
        </w:tc>
        <w:tc>
          <w:tcPr>
            <w:tcW w:w="1061" w:type="dxa"/>
            <w:tcBorders>
              <w:top w:val="nil"/>
              <w:left w:val="nil"/>
              <w:bottom w:val="nil"/>
              <w:right w:val="nil"/>
            </w:tcBorders>
            <w:shd w:val="clear" w:color="auto" w:fill="auto"/>
            <w:noWrap/>
            <w:vAlign w:val="bottom"/>
            <w:hideMark/>
          </w:tcPr>
          <w:p w14:paraId="47B5EABD" w14:textId="78DE0022"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0.010</w:t>
            </w:r>
          </w:p>
        </w:tc>
      </w:tr>
      <w:tr w:rsidR="0012244E" w:rsidRPr="008F5221" w14:paraId="1944704D" w14:textId="77777777" w:rsidTr="0028471D">
        <w:trPr>
          <w:trHeight w:val="314"/>
        </w:trPr>
        <w:tc>
          <w:tcPr>
            <w:tcW w:w="1433" w:type="dxa"/>
            <w:tcBorders>
              <w:top w:val="nil"/>
              <w:left w:val="nil"/>
              <w:bottom w:val="nil"/>
              <w:right w:val="nil"/>
            </w:tcBorders>
            <w:shd w:val="clear" w:color="auto" w:fill="auto"/>
            <w:vAlign w:val="center"/>
            <w:hideMark/>
          </w:tcPr>
          <w:p w14:paraId="4675FEB5" w14:textId="77777777" w:rsidR="0012244E" w:rsidRPr="008F5221" w:rsidRDefault="0012244E" w:rsidP="0012244E">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hideMark/>
          </w:tcPr>
          <w:p w14:paraId="37B94297" w14:textId="4A242879" w:rsidR="0012244E" w:rsidRPr="008F5221" w:rsidRDefault="0012244E" w:rsidP="0012244E">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max</w:t>
            </w:r>
            <w:r>
              <w:rPr>
                <w:rFonts w:ascii="Times New Roman" w:eastAsia="Times New Roman" w:hAnsi="Times New Roman" w:cs="Times New Roman"/>
                <w:i/>
                <w:iCs/>
                <w:color w:val="000000"/>
                <w:sz w:val="24"/>
                <w:szCs w:val="24"/>
              </w:rPr>
              <w:t>imum</w:t>
            </w:r>
          </w:p>
        </w:tc>
        <w:tc>
          <w:tcPr>
            <w:tcW w:w="1061" w:type="dxa"/>
            <w:tcBorders>
              <w:top w:val="nil"/>
              <w:left w:val="nil"/>
              <w:bottom w:val="nil"/>
              <w:right w:val="nil"/>
            </w:tcBorders>
            <w:shd w:val="clear" w:color="auto" w:fill="auto"/>
            <w:noWrap/>
            <w:vAlign w:val="bottom"/>
            <w:hideMark/>
          </w:tcPr>
          <w:p w14:paraId="593C76B7" w14:textId="6BD7F9D0"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0.052</w:t>
            </w:r>
          </w:p>
        </w:tc>
        <w:tc>
          <w:tcPr>
            <w:tcW w:w="1211" w:type="dxa"/>
            <w:tcBorders>
              <w:top w:val="nil"/>
              <w:left w:val="nil"/>
              <w:bottom w:val="nil"/>
              <w:right w:val="nil"/>
            </w:tcBorders>
            <w:shd w:val="clear" w:color="auto" w:fill="auto"/>
            <w:noWrap/>
            <w:vAlign w:val="bottom"/>
            <w:hideMark/>
          </w:tcPr>
          <w:p w14:paraId="7FA33ED7" w14:textId="6B2DFCEB"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0.056</w:t>
            </w:r>
          </w:p>
        </w:tc>
        <w:tc>
          <w:tcPr>
            <w:tcW w:w="1061" w:type="dxa"/>
            <w:tcBorders>
              <w:top w:val="nil"/>
              <w:left w:val="nil"/>
              <w:bottom w:val="nil"/>
              <w:right w:val="nil"/>
            </w:tcBorders>
            <w:shd w:val="clear" w:color="auto" w:fill="auto"/>
            <w:noWrap/>
            <w:vAlign w:val="bottom"/>
            <w:hideMark/>
          </w:tcPr>
          <w:p w14:paraId="34AEC1AE" w14:textId="40346487"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0.092</w:t>
            </w:r>
          </w:p>
        </w:tc>
        <w:tc>
          <w:tcPr>
            <w:tcW w:w="1061" w:type="dxa"/>
            <w:tcBorders>
              <w:top w:val="nil"/>
              <w:left w:val="nil"/>
              <w:bottom w:val="nil"/>
              <w:right w:val="nil"/>
            </w:tcBorders>
            <w:shd w:val="clear" w:color="auto" w:fill="auto"/>
            <w:noWrap/>
            <w:vAlign w:val="bottom"/>
            <w:hideMark/>
          </w:tcPr>
          <w:p w14:paraId="2F49088E" w14:textId="1360896C"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0.039</w:t>
            </w:r>
          </w:p>
        </w:tc>
        <w:tc>
          <w:tcPr>
            <w:tcW w:w="1061" w:type="dxa"/>
            <w:tcBorders>
              <w:top w:val="nil"/>
              <w:left w:val="nil"/>
              <w:bottom w:val="nil"/>
              <w:right w:val="nil"/>
            </w:tcBorders>
            <w:shd w:val="clear" w:color="auto" w:fill="auto"/>
            <w:noWrap/>
            <w:vAlign w:val="bottom"/>
            <w:hideMark/>
          </w:tcPr>
          <w:p w14:paraId="1FD9E8FC" w14:textId="71819E85"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0.039</w:t>
            </w:r>
          </w:p>
        </w:tc>
        <w:tc>
          <w:tcPr>
            <w:tcW w:w="1061" w:type="dxa"/>
            <w:tcBorders>
              <w:top w:val="nil"/>
              <w:left w:val="nil"/>
              <w:bottom w:val="nil"/>
              <w:right w:val="nil"/>
            </w:tcBorders>
            <w:shd w:val="clear" w:color="auto" w:fill="auto"/>
            <w:noWrap/>
            <w:vAlign w:val="bottom"/>
            <w:hideMark/>
          </w:tcPr>
          <w:p w14:paraId="05CBC445" w14:textId="08A5E8CC"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0.072</w:t>
            </w:r>
          </w:p>
        </w:tc>
        <w:tc>
          <w:tcPr>
            <w:tcW w:w="1061" w:type="dxa"/>
            <w:tcBorders>
              <w:top w:val="nil"/>
              <w:left w:val="nil"/>
              <w:bottom w:val="nil"/>
              <w:right w:val="nil"/>
            </w:tcBorders>
            <w:shd w:val="clear" w:color="auto" w:fill="auto"/>
            <w:noWrap/>
            <w:vAlign w:val="bottom"/>
            <w:hideMark/>
          </w:tcPr>
          <w:p w14:paraId="753551CC" w14:textId="42CA3A81"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0.350</w:t>
            </w:r>
          </w:p>
        </w:tc>
        <w:tc>
          <w:tcPr>
            <w:tcW w:w="1061" w:type="dxa"/>
            <w:tcBorders>
              <w:top w:val="nil"/>
              <w:left w:val="nil"/>
              <w:bottom w:val="nil"/>
              <w:right w:val="nil"/>
            </w:tcBorders>
            <w:shd w:val="clear" w:color="auto" w:fill="auto"/>
            <w:noWrap/>
            <w:vAlign w:val="bottom"/>
            <w:hideMark/>
          </w:tcPr>
          <w:p w14:paraId="198FEAEF" w14:textId="3E9F7E13"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0.067</w:t>
            </w:r>
          </w:p>
        </w:tc>
        <w:tc>
          <w:tcPr>
            <w:tcW w:w="1061" w:type="dxa"/>
            <w:tcBorders>
              <w:top w:val="nil"/>
              <w:left w:val="nil"/>
              <w:bottom w:val="nil"/>
              <w:right w:val="nil"/>
            </w:tcBorders>
            <w:shd w:val="clear" w:color="auto" w:fill="auto"/>
            <w:noWrap/>
            <w:vAlign w:val="bottom"/>
            <w:hideMark/>
          </w:tcPr>
          <w:p w14:paraId="413494FC" w14:textId="3044114F"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0.054</w:t>
            </w:r>
          </w:p>
        </w:tc>
      </w:tr>
      <w:tr w:rsidR="0012244E" w:rsidRPr="008F5221" w14:paraId="5AFB672F" w14:textId="77777777" w:rsidTr="0028471D">
        <w:trPr>
          <w:trHeight w:val="314"/>
        </w:trPr>
        <w:tc>
          <w:tcPr>
            <w:tcW w:w="1433" w:type="dxa"/>
            <w:tcBorders>
              <w:top w:val="nil"/>
              <w:left w:val="nil"/>
              <w:bottom w:val="nil"/>
              <w:right w:val="nil"/>
            </w:tcBorders>
            <w:shd w:val="clear" w:color="auto" w:fill="auto"/>
            <w:vAlign w:val="center"/>
            <w:hideMark/>
          </w:tcPr>
          <w:p w14:paraId="7194EAE6" w14:textId="77777777" w:rsidR="0012244E" w:rsidRPr="008F5221" w:rsidRDefault="0012244E" w:rsidP="0012244E">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hideMark/>
          </w:tcPr>
          <w:p w14:paraId="79046AD8" w14:textId="77777777" w:rsidR="0012244E" w:rsidRPr="008F5221" w:rsidRDefault="0012244E" w:rsidP="0012244E">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difference</w:t>
            </w:r>
          </w:p>
        </w:tc>
        <w:tc>
          <w:tcPr>
            <w:tcW w:w="1061" w:type="dxa"/>
            <w:tcBorders>
              <w:top w:val="nil"/>
              <w:left w:val="nil"/>
              <w:bottom w:val="nil"/>
              <w:right w:val="nil"/>
            </w:tcBorders>
            <w:shd w:val="clear" w:color="auto" w:fill="auto"/>
            <w:noWrap/>
            <w:vAlign w:val="bottom"/>
            <w:hideMark/>
          </w:tcPr>
          <w:p w14:paraId="3983D2E3" w14:textId="72F2A065"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0.034</w:t>
            </w:r>
          </w:p>
        </w:tc>
        <w:tc>
          <w:tcPr>
            <w:tcW w:w="1211" w:type="dxa"/>
            <w:tcBorders>
              <w:top w:val="nil"/>
              <w:left w:val="nil"/>
              <w:bottom w:val="nil"/>
              <w:right w:val="nil"/>
            </w:tcBorders>
            <w:shd w:val="clear" w:color="auto" w:fill="auto"/>
            <w:noWrap/>
            <w:vAlign w:val="bottom"/>
            <w:hideMark/>
          </w:tcPr>
          <w:p w14:paraId="113E1008" w14:textId="621BBCA0"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0.046</w:t>
            </w:r>
          </w:p>
        </w:tc>
        <w:tc>
          <w:tcPr>
            <w:tcW w:w="1061" w:type="dxa"/>
            <w:tcBorders>
              <w:top w:val="nil"/>
              <w:left w:val="nil"/>
              <w:bottom w:val="nil"/>
              <w:right w:val="nil"/>
            </w:tcBorders>
            <w:shd w:val="clear" w:color="auto" w:fill="auto"/>
            <w:noWrap/>
            <w:vAlign w:val="bottom"/>
            <w:hideMark/>
          </w:tcPr>
          <w:p w14:paraId="14F9B3EA" w14:textId="34A23677"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0.063</w:t>
            </w:r>
          </w:p>
        </w:tc>
        <w:tc>
          <w:tcPr>
            <w:tcW w:w="1061" w:type="dxa"/>
            <w:tcBorders>
              <w:top w:val="nil"/>
              <w:left w:val="nil"/>
              <w:bottom w:val="nil"/>
              <w:right w:val="nil"/>
            </w:tcBorders>
            <w:shd w:val="clear" w:color="auto" w:fill="auto"/>
            <w:noWrap/>
            <w:vAlign w:val="bottom"/>
            <w:hideMark/>
          </w:tcPr>
          <w:p w14:paraId="4A77C38A" w14:textId="5ED48677"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0.024</w:t>
            </w:r>
          </w:p>
        </w:tc>
        <w:tc>
          <w:tcPr>
            <w:tcW w:w="1061" w:type="dxa"/>
            <w:tcBorders>
              <w:top w:val="nil"/>
              <w:left w:val="nil"/>
              <w:bottom w:val="nil"/>
              <w:right w:val="nil"/>
            </w:tcBorders>
            <w:shd w:val="clear" w:color="auto" w:fill="auto"/>
            <w:noWrap/>
            <w:vAlign w:val="bottom"/>
            <w:hideMark/>
          </w:tcPr>
          <w:p w14:paraId="6F95736D" w14:textId="5A72DC45"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0.018</w:t>
            </w:r>
          </w:p>
        </w:tc>
        <w:tc>
          <w:tcPr>
            <w:tcW w:w="1061" w:type="dxa"/>
            <w:tcBorders>
              <w:top w:val="nil"/>
              <w:left w:val="nil"/>
              <w:bottom w:val="nil"/>
              <w:right w:val="nil"/>
            </w:tcBorders>
            <w:shd w:val="clear" w:color="auto" w:fill="auto"/>
            <w:noWrap/>
            <w:vAlign w:val="bottom"/>
            <w:hideMark/>
          </w:tcPr>
          <w:p w14:paraId="537A04D2" w14:textId="57DB2783"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0.036</w:t>
            </w:r>
          </w:p>
        </w:tc>
        <w:tc>
          <w:tcPr>
            <w:tcW w:w="1061" w:type="dxa"/>
            <w:tcBorders>
              <w:top w:val="nil"/>
              <w:left w:val="nil"/>
              <w:bottom w:val="nil"/>
              <w:right w:val="nil"/>
            </w:tcBorders>
            <w:shd w:val="clear" w:color="auto" w:fill="auto"/>
            <w:noWrap/>
            <w:vAlign w:val="bottom"/>
            <w:hideMark/>
          </w:tcPr>
          <w:p w14:paraId="0B17DF9B" w14:textId="2B86936A"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0.349</w:t>
            </w:r>
          </w:p>
        </w:tc>
        <w:tc>
          <w:tcPr>
            <w:tcW w:w="1061" w:type="dxa"/>
            <w:tcBorders>
              <w:top w:val="nil"/>
              <w:left w:val="nil"/>
              <w:bottom w:val="nil"/>
              <w:right w:val="nil"/>
            </w:tcBorders>
            <w:shd w:val="clear" w:color="auto" w:fill="auto"/>
            <w:noWrap/>
            <w:vAlign w:val="bottom"/>
            <w:hideMark/>
          </w:tcPr>
          <w:p w14:paraId="2DEA05B1" w14:textId="6A38DACF"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0.067</w:t>
            </w:r>
          </w:p>
        </w:tc>
        <w:tc>
          <w:tcPr>
            <w:tcW w:w="1061" w:type="dxa"/>
            <w:tcBorders>
              <w:top w:val="nil"/>
              <w:left w:val="nil"/>
              <w:bottom w:val="nil"/>
              <w:right w:val="nil"/>
            </w:tcBorders>
            <w:shd w:val="clear" w:color="auto" w:fill="auto"/>
            <w:noWrap/>
            <w:vAlign w:val="bottom"/>
            <w:hideMark/>
          </w:tcPr>
          <w:p w14:paraId="05E91C9D" w14:textId="032918BF"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0.044</w:t>
            </w:r>
          </w:p>
        </w:tc>
      </w:tr>
      <w:tr w:rsidR="0012244E" w:rsidRPr="008F5221" w14:paraId="1C8E53A7" w14:textId="77777777" w:rsidTr="0028471D">
        <w:trPr>
          <w:trHeight w:val="314"/>
        </w:trPr>
        <w:tc>
          <w:tcPr>
            <w:tcW w:w="1433" w:type="dxa"/>
            <w:tcBorders>
              <w:top w:val="nil"/>
              <w:left w:val="nil"/>
              <w:bottom w:val="nil"/>
              <w:right w:val="nil"/>
            </w:tcBorders>
            <w:shd w:val="clear" w:color="auto" w:fill="auto"/>
            <w:noWrap/>
            <w:vAlign w:val="bottom"/>
            <w:hideMark/>
          </w:tcPr>
          <w:p w14:paraId="79B26018" w14:textId="77777777" w:rsidR="0012244E" w:rsidRPr="008F5221" w:rsidRDefault="0012244E" w:rsidP="0012244E">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hideMark/>
          </w:tcPr>
          <w:p w14:paraId="4B1D79BF" w14:textId="77777777" w:rsidR="0012244E" w:rsidRPr="008F5221" w:rsidRDefault="0012244E" w:rsidP="0012244E">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 difference</w:t>
            </w:r>
          </w:p>
        </w:tc>
        <w:tc>
          <w:tcPr>
            <w:tcW w:w="1061" w:type="dxa"/>
            <w:tcBorders>
              <w:top w:val="nil"/>
              <w:left w:val="nil"/>
              <w:bottom w:val="nil"/>
              <w:right w:val="nil"/>
            </w:tcBorders>
            <w:shd w:val="clear" w:color="auto" w:fill="auto"/>
            <w:noWrap/>
            <w:vAlign w:val="bottom"/>
            <w:hideMark/>
          </w:tcPr>
          <w:p w14:paraId="44D46622" w14:textId="5777D984"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9.8</w:t>
            </w:r>
          </w:p>
        </w:tc>
        <w:tc>
          <w:tcPr>
            <w:tcW w:w="1211" w:type="dxa"/>
            <w:tcBorders>
              <w:top w:val="nil"/>
              <w:left w:val="nil"/>
              <w:bottom w:val="nil"/>
              <w:right w:val="nil"/>
            </w:tcBorders>
            <w:shd w:val="clear" w:color="auto" w:fill="auto"/>
            <w:noWrap/>
            <w:vAlign w:val="bottom"/>
            <w:hideMark/>
          </w:tcPr>
          <w:p w14:paraId="235F06B6" w14:textId="5EDDC889"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13.0</w:t>
            </w:r>
          </w:p>
        </w:tc>
        <w:tc>
          <w:tcPr>
            <w:tcW w:w="1061" w:type="dxa"/>
            <w:tcBorders>
              <w:top w:val="nil"/>
              <w:left w:val="nil"/>
              <w:bottom w:val="nil"/>
              <w:right w:val="nil"/>
            </w:tcBorders>
            <w:shd w:val="clear" w:color="auto" w:fill="auto"/>
            <w:noWrap/>
            <w:vAlign w:val="bottom"/>
            <w:hideMark/>
          </w:tcPr>
          <w:p w14:paraId="0F913E39" w14:textId="5D34E32B"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17.8</w:t>
            </w:r>
          </w:p>
        </w:tc>
        <w:tc>
          <w:tcPr>
            <w:tcW w:w="1061" w:type="dxa"/>
            <w:tcBorders>
              <w:top w:val="nil"/>
              <w:left w:val="nil"/>
              <w:bottom w:val="nil"/>
              <w:right w:val="nil"/>
            </w:tcBorders>
            <w:shd w:val="clear" w:color="auto" w:fill="auto"/>
            <w:noWrap/>
            <w:vAlign w:val="bottom"/>
            <w:hideMark/>
          </w:tcPr>
          <w:p w14:paraId="520CDCD5" w14:textId="66B8EB05"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6.9</w:t>
            </w:r>
          </w:p>
        </w:tc>
        <w:tc>
          <w:tcPr>
            <w:tcW w:w="1061" w:type="dxa"/>
            <w:tcBorders>
              <w:top w:val="nil"/>
              <w:left w:val="nil"/>
              <w:bottom w:val="nil"/>
              <w:right w:val="nil"/>
            </w:tcBorders>
            <w:shd w:val="clear" w:color="auto" w:fill="auto"/>
            <w:noWrap/>
            <w:vAlign w:val="bottom"/>
            <w:hideMark/>
          </w:tcPr>
          <w:p w14:paraId="5280C632" w14:textId="760BD03C"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5.1</w:t>
            </w:r>
          </w:p>
        </w:tc>
        <w:tc>
          <w:tcPr>
            <w:tcW w:w="1061" w:type="dxa"/>
            <w:tcBorders>
              <w:top w:val="nil"/>
              <w:left w:val="nil"/>
              <w:bottom w:val="nil"/>
              <w:right w:val="nil"/>
            </w:tcBorders>
            <w:shd w:val="clear" w:color="auto" w:fill="auto"/>
            <w:noWrap/>
            <w:vAlign w:val="bottom"/>
            <w:hideMark/>
          </w:tcPr>
          <w:p w14:paraId="31405ECE" w14:textId="4B610118"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10.4</w:t>
            </w:r>
          </w:p>
        </w:tc>
        <w:tc>
          <w:tcPr>
            <w:tcW w:w="1061" w:type="dxa"/>
            <w:tcBorders>
              <w:top w:val="nil"/>
              <w:left w:val="nil"/>
              <w:bottom w:val="nil"/>
              <w:right w:val="nil"/>
            </w:tcBorders>
            <w:shd w:val="clear" w:color="auto" w:fill="auto"/>
            <w:noWrap/>
            <w:vAlign w:val="bottom"/>
            <w:hideMark/>
          </w:tcPr>
          <w:p w14:paraId="0D81DB3B" w14:textId="6E3903BF"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99.7</w:t>
            </w:r>
          </w:p>
        </w:tc>
        <w:tc>
          <w:tcPr>
            <w:tcW w:w="1061" w:type="dxa"/>
            <w:tcBorders>
              <w:top w:val="nil"/>
              <w:left w:val="nil"/>
              <w:bottom w:val="nil"/>
              <w:right w:val="nil"/>
            </w:tcBorders>
            <w:shd w:val="clear" w:color="auto" w:fill="auto"/>
            <w:noWrap/>
            <w:vAlign w:val="bottom"/>
            <w:hideMark/>
          </w:tcPr>
          <w:p w14:paraId="49C42A78" w14:textId="03BD08B7"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19.1</w:t>
            </w:r>
          </w:p>
        </w:tc>
        <w:tc>
          <w:tcPr>
            <w:tcW w:w="1061" w:type="dxa"/>
            <w:tcBorders>
              <w:top w:val="nil"/>
              <w:left w:val="nil"/>
              <w:bottom w:val="nil"/>
              <w:right w:val="nil"/>
            </w:tcBorders>
            <w:shd w:val="clear" w:color="auto" w:fill="auto"/>
            <w:noWrap/>
            <w:vAlign w:val="bottom"/>
            <w:hideMark/>
          </w:tcPr>
          <w:p w14:paraId="059E14BD" w14:textId="64222EA1"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12.6</w:t>
            </w:r>
          </w:p>
        </w:tc>
      </w:tr>
      <w:tr w:rsidR="0012244E" w:rsidRPr="008F5221" w14:paraId="6F97D225" w14:textId="77777777" w:rsidTr="005A7B09">
        <w:trPr>
          <w:trHeight w:val="314"/>
        </w:trPr>
        <w:tc>
          <w:tcPr>
            <w:tcW w:w="1433" w:type="dxa"/>
            <w:tcBorders>
              <w:top w:val="nil"/>
              <w:left w:val="nil"/>
              <w:bottom w:val="nil"/>
              <w:right w:val="nil"/>
            </w:tcBorders>
            <w:shd w:val="clear" w:color="auto" w:fill="auto"/>
            <w:vAlign w:val="center"/>
            <w:hideMark/>
          </w:tcPr>
          <w:p w14:paraId="1B2C01F7" w14:textId="77777777" w:rsidR="0012244E" w:rsidRPr="008F5221" w:rsidRDefault="0012244E" w:rsidP="0012244E">
            <w:pPr>
              <w:spacing w:after="0" w:line="240" w:lineRule="auto"/>
              <w:rPr>
                <w:rFonts w:ascii="Times New Roman" w:eastAsia="Times New Roman" w:hAnsi="Times New Roman" w:cs="Times New Roman"/>
                <w:b/>
                <w:bCs/>
                <w:color w:val="000000"/>
                <w:sz w:val="24"/>
                <w:szCs w:val="24"/>
              </w:rPr>
            </w:pPr>
            <w:r w:rsidRPr="008F5221">
              <w:rPr>
                <w:rFonts w:ascii="Times New Roman" w:eastAsia="Times New Roman" w:hAnsi="Times New Roman" w:cs="Times New Roman"/>
                <w:b/>
                <w:bCs/>
                <w:color w:val="000000"/>
                <w:sz w:val="24"/>
                <w:szCs w:val="24"/>
              </w:rPr>
              <w:t>SWWA</w:t>
            </w:r>
          </w:p>
        </w:tc>
        <w:tc>
          <w:tcPr>
            <w:tcW w:w="1757" w:type="dxa"/>
            <w:tcBorders>
              <w:top w:val="nil"/>
              <w:left w:val="nil"/>
              <w:bottom w:val="nil"/>
              <w:right w:val="nil"/>
            </w:tcBorders>
            <w:shd w:val="clear" w:color="auto" w:fill="auto"/>
            <w:noWrap/>
            <w:vAlign w:val="center"/>
            <w:hideMark/>
          </w:tcPr>
          <w:p w14:paraId="02542179" w14:textId="3E921162" w:rsidR="0012244E" w:rsidRPr="008F5221" w:rsidRDefault="0012244E" w:rsidP="0012244E">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min</w:t>
            </w:r>
            <w:r>
              <w:rPr>
                <w:rFonts w:ascii="Times New Roman" w:eastAsia="Times New Roman" w:hAnsi="Times New Roman" w:cs="Times New Roman"/>
                <w:i/>
                <w:iCs/>
                <w:color w:val="000000"/>
                <w:sz w:val="24"/>
                <w:szCs w:val="24"/>
              </w:rPr>
              <w:t>imum</w:t>
            </w:r>
          </w:p>
        </w:tc>
        <w:tc>
          <w:tcPr>
            <w:tcW w:w="1061" w:type="dxa"/>
            <w:tcBorders>
              <w:top w:val="nil"/>
              <w:left w:val="nil"/>
              <w:bottom w:val="nil"/>
              <w:right w:val="nil"/>
            </w:tcBorders>
            <w:shd w:val="clear" w:color="auto" w:fill="auto"/>
            <w:noWrap/>
            <w:vAlign w:val="bottom"/>
            <w:hideMark/>
          </w:tcPr>
          <w:p w14:paraId="7094D008" w14:textId="61C502BC"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0.059</w:t>
            </w:r>
          </w:p>
        </w:tc>
        <w:tc>
          <w:tcPr>
            <w:tcW w:w="1211" w:type="dxa"/>
            <w:tcBorders>
              <w:top w:val="nil"/>
              <w:left w:val="nil"/>
              <w:bottom w:val="nil"/>
              <w:right w:val="nil"/>
            </w:tcBorders>
            <w:shd w:val="clear" w:color="auto" w:fill="auto"/>
            <w:noWrap/>
            <w:vAlign w:val="bottom"/>
            <w:hideMark/>
          </w:tcPr>
          <w:p w14:paraId="17FDC224" w14:textId="44256EF7"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0.065</w:t>
            </w:r>
          </w:p>
        </w:tc>
        <w:tc>
          <w:tcPr>
            <w:tcW w:w="1061" w:type="dxa"/>
            <w:tcBorders>
              <w:top w:val="nil"/>
              <w:left w:val="nil"/>
              <w:bottom w:val="nil"/>
              <w:right w:val="nil"/>
            </w:tcBorders>
            <w:shd w:val="clear" w:color="auto" w:fill="auto"/>
            <w:noWrap/>
            <w:vAlign w:val="bottom"/>
            <w:hideMark/>
          </w:tcPr>
          <w:p w14:paraId="7D0D9399" w14:textId="178AC684"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0.057</w:t>
            </w:r>
          </w:p>
        </w:tc>
        <w:tc>
          <w:tcPr>
            <w:tcW w:w="1061" w:type="dxa"/>
            <w:tcBorders>
              <w:top w:val="nil"/>
              <w:left w:val="nil"/>
              <w:bottom w:val="nil"/>
              <w:right w:val="nil"/>
            </w:tcBorders>
            <w:shd w:val="clear" w:color="auto" w:fill="auto"/>
            <w:noWrap/>
            <w:vAlign w:val="bottom"/>
            <w:hideMark/>
          </w:tcPr>
          <w:p w14:paraId="0CE46173" w14:textId="75E7493F"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0.063</w:t>
            </w:r>
          </w:p>
        </w:tc>
        <w:tc>
          <w:tcPr>
            <w:tcW w:w="1061" w:type="dxa"/>
            <w:tcBorders>
              <w:top w:val="nil"/>
              <w:left w:val="nil"/>
              <w:bottom w:val="nil"/>
              <w:right w:val="nil"/>
            </w:tcBorders>
            <w:shd w:val="clear" w:color="auto" w:fill="auto"/>
            <w:noWrap/>
            <w:vAlign w:val="bottom"/>
            <w:hideMark/>
          </w:tcPr>
          <w:p w14:paraId="307B3ED6" w14:textId="0F417BB6"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0.056</w:t>
            </w:r>
          </w:p>
        </w:tc>
        <w:tc>
          <w:tcPr>
            <w:tcW w:w="1061" w:type="dxa"/>
            <w:tcBorders>
              <w:top w:val="nil"/>
              <w:left w:val="nil"/>
              <w:bottom w:val="nil"/>
              <w:right w:val="nil"/>
            </w:tcBorders>
            <w:shd w:val="clear" w:color="auto" w:fill="auto"/>
            <w:noWrap/>
            <w:vAlign w:val="bottom"/>
            <w:hideMark/>
          </w:tcPr>
          <w:p w14:paraId="03266B37" w14:textId="015E63CC"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0.059</w:t>
            </w:r>
          </w:p>
        </w:tc>
        <w:tc>
          <w:tcPr>
            <w:tcW w:w="1061" w:type="dxa"/>
            <w:tcBorders>
              <w:top w:val="nil"/>
              <w:left w:val="nil"/>
              <w:bottom w:val="nil"/>
              <w:right w:val="nil"/>
            </w:tcBorders>
            <w:shd w:val="clear" w:color="auto" w:fill="auto"/>
            <w:noWrap/>
            <w:vAlign w:val="bottom"/>
            <w:hideMark/>
          </w:tcPr>
          <w:p w14:paraId="73EBDDCA" w14:textId="0440C432"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0.001</w:t>
            </w:r>
          </w:p>
        </w:tc>
        <w:tc>
          <w:tcPr>
            <w:tcW w:w="1061" w:type="dxa"/>
            <w:tcBorders>
              <w:top w:val="nil"/>
              <w:left w:val="nil"/>
              <w:bottom w:val="nil"/>
              <w:right w:val="nil"/>
            </w:tcBorders>
            <w:shd w:val="clear" w:color="auto" w:fill="auto"/>
            <w:noWrap/>
            <w:vAlign w:val="bottom"/>
            <w:hideMark/>
          </w:tcPr>
          <w:p w14:paraId="3AA89329" w14:textId="55E8B3D2"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0.034</w:t>
            </w:r>
          </w:p>
        </w:tc>
        <w:tc>
          <w:tcPr>
            <w:tcW w:w="1061" w:type="dxa"/>
            <w:tcBorders>
              <w:top w:val="nil"/>
              <w:left w:val="nil"/>
              <w:bottom w:val="nil"/>
              <w:right w:val="nil"/>
            </w:tcBorders>
            <w:shd w:val="clear" w:color="auto" w:fill="auto"/>
            <w:noWrap/>
            <w:vAlign w:val="bottom"/>
            <w:hideMark/>
          </w:tcPr>
          <w:p w14:paraId="7022515A" w14:textId="5C3E6CA2"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0.058</w:t>
            </w:r>
          </w:p>
        </w:tc>
      </w:tr>
      <w:tr w:rsidR="0012244E" w:rsidRPr="008F5221" w14:paraId="5A85A6F8" w14:textId="77777777" w:rsidTr="005A7B09">
        <w:trPr>
          <w:trHeight w:val="314"/>
        </w:trPr>
        <w:tc>
          <w:tcPr>
            <w:tcW w:w="1433" w:type="dxa"/>
            <w:tcBorders>
              <w:top w:val="nil"/>
              <w:left w:val="nil"/>
              <w:bottom w:val="nil"/>
              <w:right w:val="nil"/>
            </w:tcBorders>
            <w:shd w:val="clear" w:color="auto" w:fill="auto"/>
            <w:vAlign w:val="center"/>
            <w:hideMark/>
          </w:tcPr>
          <w:p w14:paraId="2E65B760" w14:textId="77777777" w:rsidR="0012244E" w:rsidRPr="008F5221" w:rsidRDefault="0012244E" w:rsidP="0012244E">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hideMark/>
          </w:tcPr>
          <w:p w14:paraId="0F38A0F0" w14:textId="317CF58B" w:rsidR="0012244E" w:rsidRPr="008F5221" w:rsidRDefault="0012244E" w:rsidP="0012244E">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max</w:t>
            </w:r>
            <w:r>
              <w:rPr>
                <w:rFonts w:ascii="Times New Roman" w:eastAsia="Times New Roman" w:hAnsi="Times New Roman" w:cs="Times New Roman"/>
                <w:i/>
                <w:iCs/>
                <w:color w:val="000000"/>
                <w:sz w:val="24"/>
                <w:szCs w:val="24"/>
              </w:rPr>
              <w:t>imum</w:t>
            </w:r>
          </w:p>
        </w:tc>
        <w:tc>
          <w:tcPr>
            <w:tcW w:w="1061" w:type="dxa"/>
            <w:tcBorders>
              <w:top w:val="nil"/>
              <w:left w:val="nil"/>
              <w:bottom w:val="nil"/>
              <w:right w:val="nil"/>
            </w:tcBorders>
            <w:shd w:val="clear" w:color="auto" w:fill="auto"/>
            <w:noWrap/>
            <w:vAlign w:val="bottom"/>
            <w:hideMark/>
          </w:tcPr>
          <w:p w14:paraId="0A82E079" w14:textId="111FE41B"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0.117</w:t>
            </w:r>
          </w:p>
        </w:tc>
        <w:tc>
          <w:tcPr>
            <w:tcW w:w="1211" w:type="dxa"/>
            <w:tcBorders>
              <w:top w:val="nil"/>
              <w:left w:val="nil"/>
              <w:bottom w:val="nil"/>
              <w:right w:val="nil"/>
            </w:tcBorders>
            <w:shd w:val="clear" w:color="auto" w:fill="auto"/>
            <w:noWrap/>
            <w:vAlign w:val="bottom"/>
            <w:hideMark/>
          </w:tcPr>
          <w:p w14:paraId="59EA27CB" w14:textId="067202DC"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0.154</w:t>
            </w:r>
          </w:p>
        </w:tc>
        <w:tc>
          <w:tcPr>
            <w:tcW w:w="1061" w:type="dxa"/>
            <w:tcBorders>
              <w:top w:val="nil"/>
              <w:left w:val="nil"/>
              <w:bottom w:val="nil"/>
              <w:right w:val="nil"/>
            </w:tcBorders>
            <w:shd w:val="clear" w:color="auto" w:fill="auto"/>
            <w:noWrap/>
            <w:vAlign w:val="bottom"/>
            <w:hideMark/>
          </w:tcPr>
          <w:p w14:paraId="07058C8A" w14:textId="797D7DF5"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0.188</w:t>
            </w:r>
          </w:p>
        </w:tc>
        <w:tc>
          <w:tcPr>
            <w:tcW w:w="1061" w:type="dxa"/>
            <w:tcBorders>
              <w:top w:val="nil"/>
              <w:left w:val="nil"/>
              <w:bottom w:val="nil"/>
              <w:right w:val="nil"/>
            </w:tcBorders>
            <w:shd w:val="clear" w:color="auto" w:fill="auto"/>
            <w:noWrap/>
            <w:vAlign w:val="bottom"/>
            <w:hideMark/>
          </w:tcPr>
          <w:p w14:paraId="7AED2BEC" w14:textId="29E4BA01"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0.095</w:t>
            </w:r>
          </w:p>
        </w:tc>
        <w:tc>
          <w:tcPr>
            <w:tcW w:w="1061" w:type="dxa"/>
            <w:tcBorders>
              <w:top w:val="nil"/>
              <w:left w:val="nil"/>
              <w:bottom w:val="nil"/>
              <w:right w:val="nil"/>
            </w:tcBorders>
            <w:shd w:val="clear" w:color="auto" w:fill="auto"/>
            <w:noWrap/>
            <w:vAlign w:val="bottom"/>
            <w:hideMark/>
          </w:tcPr>
          <w:p w14:paraId="77BAF9DD" w14:textId="6245E2A0"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0.199</w:t>
            </w:r>
          </w:p>
        </w:tc>
        <w:tc>
          <w:tcPr>
            <w:tcW w:w="1061" w:type="dxa"/>
            <w:tcBorders>
              <w:top w:val="nil"/>
              <w:left w:val="nil"/>
              <w:bottom w:val="nil"/>
              <w:right w:val="nil"/>
            </w:tcBorders>
            <w:shd w:val="clear" w:color="auto" w:fill="auto"/>
            <w:noWrap/>
            <w:vAlign w:val="bottom"/>
            <w:hideMark/>
          </w:tcPr>
          <w:p w14:paraId="5B107A4F" w14:textId="4F54BA9D"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0.249</w:t>
            </w:r>
          </w:p>
        </w:tc>
        <w:tc>
          <w:tcPr>
            <w:tcW w:w="1061" w:type="dxa"/>
            <w:tcBorders>
              <w:top w:val="nil"/>
              <w:left w:val="nil"/>
              <w:bottom w:val="nil"/>
              <w:right w:val="nil"/>
            </w:tcBorders>
            <w:shd w:val="clear" w:color="auto" w:fill="auto"/>
            <w:noWrap/>
            <w:vAlign w:val="bottom"/>
            <w:hideMark/>
          </w:tcPr>
          <w:p w14:paraId="22311F9D" w14:textId="7DAAC872"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3.288</w:t>
            </w:r>
          </w:p>
        </w:tc>
        <w:tc>
          <w:tcPr>
            <w:tcW w:w="1061" w:type="dxa"/>
            <w:tcBorders>
              <w:top w:val="nil"/>
              <w:left w:val="nil"/>
              <w:bottom w:val="nil"/>
              <w:right w:val="nil"/>
            </w:tcBorders>
            <w:shd w:val="clear" w:color="auto" w:fill="auto"/>
            <w:noWrap/>
            <w:vAlign w:val="bottom"/>
            <w:hideMark/>
          </w:tcPr>
          <w:p w14:paraId="519687A0" w14:textId="6290AEE5"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160.543</w:t>
            </w:r>
          </w:p>
        </w:tc>
        <w:tc>
          <w:tcPr>
            <w:tcW w:w="1061" w:type="dxa"/>
            <w:tcBorders>
              <w:top w:val="nil"/>
              <w:left w:val="nil"/>
              <w:bottom w:val="nil"/>
              <w:right w:val="nil"/>
            </w:tcBorders>
            <w:shd w:val="clear" w:color="auto" w:fill="auto"/>
            <w:noWrap/>
            <w:vAlign w:val="bottom"/>
            <w:hideMark/>
          </w:tcPr>
          <w:p w14:paraId="16DDEACE" w14:textId="053BF812"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47.534</w:t>
            </w:r>
          </w:p>
        </w:tc>
      </w:tr>
      <w:tr w:rsidR="0012244E" w:rsidRPr="008F5221" w14:paraId="629CFC18" w14:textId="77777777" w:rsidTr="005A7B09">
        <w:trPr>
          <w:trHeight w:val="314"/>
        </w:trPr>
        <w:tc>
          <w:tcPr>
            <w:tcW w:w="1433" w:type="dxa"/>
            <w:tcBorders>
              <w:top w:val="nil"/>
              <w:left w:val="nil"/>
              <w:right w:val="nil"/>
            </w:tcBorders>
            <w:shd w:val="clear" w:color="auto" w:fill="auto"/>
            <w:vAlign w:val="center"/>
            <w:hideMark/>
          </w:tcPr>
          <w:p w14:paraId="54635288" w14:textId="77777777" w:rsidR="0012244E" w:rsidRPr="008F5221" w:rsidRDefault="0012244E" w:rsidP="0012244E">
            <w:pPr>
              <w:spacing w:after="0" w:line="240" w:lineRule="auto"/>
              <w:rPr>
                <w:rFonts w:ascii="Times New Roman" w:eastAsia="Times New Roman" w:hAnsi="Times New Roman" w:cs="Times New Roman"/>
                <w:color w:val="000000"/>
                <w:sz w:val="24"/>
                <w:szCs w:val="24"/>
              </w:rPr>
            </w:pPr>
          </w:p>
        </w:tc>
        <w:tc>
          <w:tcPr>
            <w:tcW w:w="1757" w:type="dxa"/>
            <w:tcBorders>
              <w:top w:val="nil"/>
              <w:left w:val="nil"/>
              <w:right w:val="nil"/>
            </w:tcBorders>
            <w:shd w:val="clear" w:color="auto" w:fill="auto"/>
            <w:noWrap/>
            <w:vAlign w:val="center"/>
            <w:hideMark/>
          </w:tcPr>
          <w:p w14:paraId="01620E77" w14:textId="77777777" w:rsidR="0012244E" w:rsidRPr="008F5221" w:rsidRDefault="0012244E" w:rsidP="0012244E">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difference</w:t>
            </w:r>
          </w:p>
        </w:tc>
        <w:tc>
          <w:tcPr>
            <w:tcW w:w="1061" w:type="dxa"/>
            <w:tcBorders>
              <w:top w:val="nil"/>
              <w:left w:val="nil"/>
              <w:right w:val="nil"/>
            </w:tcBorders>
            <w:shd w:val="clear" w:color="auto" w:fill="auto"/>
            <w:noWrap/>
            <w:vAlign w:val="bottom"/>
            <w:hideMark/>
          </w:tcPr>
          <w:p w14:paraId="29D1A3A7" w14:textId="201FF1D9"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0.058</w:t>
            </w:r>
          </w:p>
        </w:tc>
        <w:tc>
          <w:tcPr>
            <w:tcW w:w="1211" w:type="dxa"/>
            <w:tcBorders>
              <w:top w:val="nil"/>
              <w:left w:val="nil"/>
              <w:right w:val="nil"/>
            </w:tcBorders>
            <w:shd w:val="clear" w:color="auto" w:fill="auto"/>
            <w:noWrap/>
            <w:vAlign w:val="bottom"/>
            <w:hideMark/>
          </w:tcPr>
          <w:p w14:paraId="6A800EE4" w14:textId="4ECB8E61"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0.089</w:t>
            </w:r>
          </w:p>
        </w:tc>
        <w:tc>
          <w:tcPr>
            <w:tcW w:w="1061" w:type="dxa"/>
            <w:tcBorders>
              <w:top w:val="nil"/>
              <w:left w:val="nil"/>
              <w:right w:val="nil"/>
            </w:tcBorders>
            <w:shd w:val="clear" w:color="auto" w:fill="auto"/>
            <w:noWrap/>
            <w:vAlign w:val="bottom"/>
            <w:hideMark/>
          </w:tcPr>
          <w:p w14:paraId="4DC82246" w14:textId="1B8B6F61"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0.131</w:t>
            </w:r>
          </w:p>
        </w:tc>
        <w:tc>
          <w:tcPr>
            <w:tcW w:w="1061" w:type="dxa"/>
            <w:tcBorders>
              <w:top w:val="nil"/>
              <w:left w:val="nil"/>
              <w:right w:val="nil"/>
            </w:tcBorders>
            <w:shd w:val="clear" w:color="auto" w:fill="auto"/>
            <w:noWrap/>
            <w:vAlign w:val="bottom"/>
            <w:hideMark/>
          </w:tcPr>
          <w:p w14:paraId="11D7A6B5" w14:textId="662ABA0F"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0.033</w:t>
            </w:r>
          </w:p>
        </w:tc>
        <w:tc>
          <w:tcPr>
            <w:tcW w:w="1061" w:type="dxa"/>
            <w:tcBorders>
              <w:top w:val="nil"/>
              <w:left w:val="nil"/>
              <w:right w:val="nil"/>
            </w:tcBorders>
            <w:shd w:val="clear" w:color="auto" w:fill="auto"/>
            <w:noWrap/>
            <w:vAlign w:val="bottom"/>
            <w:hideMark/>
          </w:tcPr>
          <w:p w14:paraId="192327FA" w14:textId="3775788E"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0.143</w:t>
            </w:r>
          </w:p>
        </w:tc>
        <w:tc>
          <w:tcPr>
            <w:tcW w:w="1061" w:type="dxa"/>
            <w:tcBorders>
              <w:top w:val="nil"/>
              <w:left w:val="nil"/>
              <w:right w:val="nil"/>
            </w:tcBorders>
            <w:shd w:val="clear" w:color="auto" w:fill="auto"/>
            <w:noWrap/>
            <w:vAlign w:val="bottom"/>
            <w:hideMark/>
          </w:tcPr>
          <w:p w14:paraId="74C15A77" w14:textId="5184BB91"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0.190</w:t>
            </w:r>
          </w:p>
        </w:tc>
        <w:tc>
          <w:tcPr>
            <w:tcW w:w="1061" w:type="dxa"/>
            <w:tcBorders>
              <w:top w:val="nil"/>
              <w:left w:val="nil"/>
              <w:right w:val="nil"/>
            </w:tcBorders>
            <w:shd w:val="clear" w:color="auto" w:fill="auto"/>
            <w:noWrap/>
            <w:vAlign w:val="bottom"/>
            <w:hideMark/>
          </w:tcPr>
          <w:p w14:paraId="38B86D5C" w14:textId="1CD731A9"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3.287</w:t>
            </w:r>
          </w:p>
        </w:tc>
        <w:tc>
          <w:tcPr>
            <w:tcW w:w="1061" w:type="dxa"/>
            <w:tcBorders>
              <w:top w:val="nil"/>
              <w:left w:val="nil"/>
              <w:right w:val="nil"/>
            </w:tcBorders>
            <w:shd w:val="clear" w:color="auto" w:fill="auto"/>
            <w:noWrap/>
            <w:vAlign w:val="bottom"/>
            <w:hideMark/>
          </w:tcPr>
          <w:p w14:paraId="16482C14" w14:textId="34EA2B4C"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160.509</w:t>
            </w:r>
          </w:p>
        </w:tc>
        <w:tc>
          <w:tcPr>
            <w:tcW w:w="1061" w:type="dxa"/>
            <w:tcBorders>
              <w:top w:val="nil"/>
              <w:left w:val="nil"/>
              <w:right w:val="nil"/>
            </w:tcBorders>
            <w:shd w:val="clear" w:color="auto" w:fill="auto"/>
            <w:noWrap/>
            <w:vAlign w:val="bottom"/>
            <w:hideMark/>
          </w:tcPr>
          <w:p w14:paraId="69CFC3F2" w14:textId="0F752F5D"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47.477</w:t>
            </w:r>
          </w:p>
        </w:tc>
      </w:tr>
      <w:tr w:rsidR="0012244E" w:rsidRPr="008F5221" w14:paraId="0DF7D471" w14:textId="77777777" w:rsidTr="005A7B09">
        <w:trPr>
          <w:trHeight w:val="329"/>
        </w:trPr>
        <w:tc>
          <w:tcPr>
            <w:tcW w:w="1433" w:type="dxa"/>
            <w:tcBorders>
              <w:top w:val="nil"/>
              <w:left w:val="nil"/>
              <w:bottom w:val="single" w:sz="4" w:space="0" w:color="auto"/>
              <w:right w:val="nil"/>
            </w:tcBorders>
            <w:shd w:val="clear" w:color="auto" w:fill="auto"/>
            <w:vAlign w:val="center"/>
            <w:hideMark/>
          </w:tcPr>
          <w:p w14:paraId="3B80151D" w14:textId="77777777" w:rsidR="0012244E" w:rsidRPr="008F5221" w:rsidRDefault="0012244E" w:rsidP="0012244E">
            <w:pPr>
              <w:spacing w:after="0" w:line="240" w:lineRule="auto"/>
              <w:rPr>
                <w:rFonts w:ascii="Times New Roman" w:eastAsia="Times New Roman" w:hAnsi="Times New Roman" w:cs="Times New Roman"/>
                <w:b/>
                <w:bCs/>
                <w:color w:val="000000"/>
                <w:sz w:val="24"/>
                <w:szCs w:val="24"/>
              </w:rPr>
            </w:pPr>
            <w:r w:rsidRPr="008F5221">
              <w:rPr>
                <w:rFonts w:ascii="Times New Roman" w:eastAsia="Times New Roman" w:hAnsi="Times New Roman" w:cs="Times New Roman"/>
                <w:b/>
                <w:bCs/>
                <w:color w:val="000000"/>
                <w:sz w:val="24"/>
                <w:szCs w:val="24"/>
              </w:rPr>
              <w:t> </w:t>
            </w:r>
          </w:p>
        </w:tc>
        <w:tc>
          <w:tcPr>
            <w:tcW w:w="1757" w:type="dxa"/>
            <w:tcBorders>
              <w:top w:val="nil"/>
              <w:left w:val="nil"/>
              <w:bottom w:val="single" w:sz="4" w:space="0" w:color="auto"/>
              <w:right w:val="nil"/>
            </w:tcBorders>
            <w:shd w:val="clear" w:color="auto" w:fill="auto"/>
            <w:noWrap/>
            <w:vAlign w:val="center"/>
            <w:hideMark/>
          </w:tcPr>
          <w:p w14:paraId="3BB6BEB2" w14:textId="77777777" w:rsidR="0012244E" w:rsidRPr="008F5221" w:rsidRDefault="0012244E" w:rsidP="0012244E">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 difference</w:t>
            </w:r>
          </w:p>
        </w:tc>
        <w:tc>
          <w:tcPr>
            <w:tcW w:w="1061" w:type="dxa"/>
            <w:tcBorders>
              <w:top w:val="nil"/>
              <w:left w:val="nil"/>
              <w:bottom w:val="single" w:sz="4" w:space="0" w:color="auto"/>
              <w:right w:val="nil"/>
            </w:tcBorders>
            <w:shd w:val="clear" w:color="auto" w:fill="auto"/>
            <w:noWrap/>
            <w:vAlign w:val="bottom"/>
            <w:hideMark/>
          </w:tcPr>
          <w:p w14:paraId="6CBE7F3D" w14:textId="232BD1AA"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w:t>
            </w:r>
          </w:p>
        </w:tc>
        <w:tc>
          <w:tcPr>
            <w:tcW w:w="1211" w:type="dxa"/>
            <w:tcBorders>
              <w:top w:val="nil"/>
              <w:left w:val="nil"/>
              <w:bottom w:val="single" w:sz="4" w:space="0" w:color="auto"/>
              <w:right w:val="nil"/>
            </w:tcBorders>
            <w:shd w:val="clear" w:color="auto" w:fill="auto"/>
            <w:noWrap/>
            <w:vAlign w:val="bottom"/>
            <w:hideMark/>
          </w:tcPr>
          <w:p w14:paraId="6324396D" w14:textId="0B0DE22D"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w:t>
            </w:r>
          </w:p>
        </w:tc>
        <w:tc>
          <w:tcPr>
            <w:tcW w:w="1061" w:type="dxa"/>
            <w:tcBorders>
              <w:top w:val="nil"/>
              <w:left w:val="nil"/>
              <w:bottom w:val="single" w:sz="4" w:space="0" w:color="auto"/>
              <w:right w:val="nil"/>
            </w:tcBorders>
            <w:shd w:val="clear" w:color="auto" w:fill="auto"/>
            <w:noWrap/>
            <w:vAlign w:val="bottom"/>
            <w:hideMark/>
          </w:tcPr>
          <w:p w14:paraId="7FBBE495" w14:textId="5FB76FD7"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w:t>
            </w:r>
          </w:p>
        </w:tc>
        <w:tc>
          <w:tcPr>
            <w:tcW w:w="1061" w:type="dxa"/>
            <w:tcBorders>
              <w:top w:val="nil"/>
              <w:left w:val="nil"/>
              <w:bottom w:val="single" w:sz="4" w:space="0" w:color="auto"/>
              <w:right w:val="nil"/>
            </w:tcBorders>
            <w:shd w:val="clear" w:color="auto" w:fill="auto"/>
            <w:noWrap/>
            <w:vAlign w:val="bottom"/>
            <w:hideMark/>
          </w:tcPr>
          <w:p w14:paraId="663D2E19" w14:textId="12768DEA"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w:t>
            </w:r>
          </w:p>
        </w:tc>
        <w:tc>
          <w:tcPr>
            <w:tcW w:w="1061" w:type="dxa"/>
            <w:tcBorders>
              <w:top w:val="nil"/>
              <w:left w:val="nil"/>
              <w:bottom w:val="single" w:sz="4" w:space="0" w:color="auto"/>
              <w:right w:val="nil"/>
            </w:tcBorders>
            <w:shd w:val="clear" w:color="auto" w:fill="auto"/>
            <w:noWrap/>
            <w:vAlign w:val="bottom"/>
            <w:hideMark/>
          </w:tcPr>
          <w:p w14:paraId="541E6C97" w14:textId="4ABF4FB8"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w:t>
            </w:r>
          </w:p>
        </w:tc>
        <w:tc>
          <w:tcPr>
            <w:tcW w:w="1061" w:type="dxa"/>
            <w:tcBorders>
              <w:top w:val="nil"/>
              <w:left w:val="nil"/>
              <w:bottom w:val="single" w:sz="4" w:space="0" w:color="auto"/>
              <w:right w:val="nil"/>
            </w:tcBorders>
            <w:shd w:val="clear" w:color="auto" w:fill="auto"/>
            <w:noWrap/>
            <w:vAlign w:val="bottom"/>
            <w:hideMark/>
          </w:tcPr>
          <w:p w14:paraId="2E38D232" w14:textId="57550F05"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w:t>
            </w:r>
          </w:p>
        </w:tc>
        <w:tc>
          <w:tcPr>
            <w:tcW w:w="1061" w:type="dxa"/>
            <w:tcBorders>
              <w:top w:val="nil"/>
              <w:left w:val="nil"/>
              <w:bottom w:val="single" w:sz="4" w:space="0" w:color="auto"/>
              <w:right w:val="nil"/>
            </w:tcBorders>
            <w:shd w:val="clear" w:color="auto" w:fill="auto"/>
            <w:noWrap/>
            <w:vAlign w:val="bottom"/>
            <w:hideMark/>
          </w:tcPr>
          <w:p w14:paraId="54E48CDF" w14:textId="064BB0CE"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2.0</w:t>
            </w:r>
          </w:p>
        </w:tc>
        <w:tc>
          <w:tcPr>
            <w:tcW w:w="1061" w:type="dxa"/>
            <w:tcBorders>
              <w:top w:val="nil"/>
              <w:left w:val="nil"/>
              <w:bottom w:val="single" w:sz="4" w:space="0" w:color="auto"/>
              <w:right w:val="nil"/>
            </w:tcBorders>
            <w:shd w:val="clear" w:color="auto" w:fill="auto"/>
            <w:noWrap/>
            <w:vAlign w:val="bottom"/>
            <w:hideMark/>
          </w:tcPr>
          <w:p w14:paraId="5EFD3681" w14:textId="1509FC52"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100.0</w:t>
            </w:r>
          </w:p>
        </w:tc>
        <w:tc>
          <w:tcPr>
            <w:tcW w:w="1061" w:type="dxa"/>
            <w:tcBorders>
              <w:top w:val="nil"/>
              <w:left w:val="nil"/>
              <w:bottom w:val="single" w:sz="4" w:space="0" w:color="auto"/>
              <w:right w:val="nil"/>
            </w:tcBorders>
            <w:shd w:val="clear" w:color="auto" w:fill="auto"/>
            <w:noWrap/>
            <w:vAlign w:val="bottom"/>
            <w:hideMark/>
          </w:tcPr>
          <w:p w14:paraId="3320D77E" w14:textId="147E5AA2"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29.6</w:t>
            </w:r>
          </w:p>
        </w:tc>
      </w:tr>
      <w:tr w:rsidR="0012244E" w:rsidRPr="008F5221" w14:paraId="4FF7AE41" w14:textId="77777777" w:rsidTr="004B1A6B">
        <w:trPr>
          <w:trHeight w:val="314"/>
        </w:trPr>
        <w:tc>
          <w:tcPr>
            <w:tcW w:w="1433" w:type="dxa"/>
            <w:tcBorders>
              <w:top w:val="single" w:sz="4" w:space="0" w:color="auto"/>
              <w:left w:val="nil"/>
              <w:bottom w:val="nil"/>
              <w:right w:val="nil"/>
            </w:tcBorders>
            <w:shd w:val="clear" w:color="auto" w:fill="auto"/>
            <w:vAlign w:val="center"/>
            <w:hideMark/>
          </w:tcPr>
          <w:p w14:paraId="779DBA74" w14:textId="77777777" w:rsidR="0012244E" w:rsidRPr="008F5221" w:rsidRDefault="0012244E" w:rsidP="0012244E">
            <w:pPr>
              <w:spacing w:after="0" w:line="240" w:lineRule="auto"/>
              <w:rPr>
                <w:rFonts w:ascii="Times New Roman" w:eastAsia="Times New Roman" w:hAnsi="Times New Roman" w:cs="Times New Roman"/>
                <w:b/>
                <w:bCs/>
                <w:color w:val="000000"/>
                <w:sz w:val="24"/>
                <w:szCs w:val="24"/>
              </w:rPr>
            </w:pPr>
            <w:r w:rsidRPr="008F5221">
              <w:rPr>
                <w:rFonts w:ascii="Times New Roman" w:eastAsia="Times New Roman" w:hAnsi="Times New Roman" w:cs="Times New Roman"/>
                <w:b/>
                <w:bCs/>
                <w:color w:val="000000"/>
                <w:sz w:val="24"/>
                <w:szCs w:val="24"/>
              </w:rPr>
              <w:t>REVI</w:t>
            </w:r>
          </w:p>
        </w:tc>
        <w:tc>
          <w:tcPr>
            <w:tcW w:w="1757" w:type="dxa"/>
            <w:tcBorders>
              <w:top w:val="single" w:sz="4" w:space="0" w:color="auto"/>
              <w:left w:val="nil"/>
              <w:bottom w:val="nil"/>
              <w:right w:val="nil"/>
            </w:tcBorders>
            <w:shd w:val="clear" w:color="auto" w:fill="auto"/>
            <w:noWrap/>
            <w:vAlign w:val="center"/>
            <w:hideMark/>
          </w:tcPr>
          <w:p w14:paraId="7906F850" w14:textId="36ACD92A" w:rsidR="0012244E" w:rsidRPr="008F5221" w:rsidRDefault="0012244E" w:rsidP="0012244E">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min</w:t>
            </w:r>
            <w:r>
              <w:rPr>
                <w:rFonts w:ascii="Times New Roman" w:eastAsia="Times New Roman" w:hAnsi="Times New Roman" w:cs="Times New Roman"/>
                <w:i/>
                <w:iCs/>
                <w:color w:val="000000"/>
                <w:sz w:val="24"/>
                <w:szCs w:val="24"/>
              </w:rPr>
              <w:t>imum</w:t>
            </w:r>
          </w:p>
        </w:tc>
        <w:tc>
          <w:tcPr>
            <w:tcW w:w="1061" w:type="dxa"/>
            <w:tcBorders>
              <w:top w:val="single" w:sz="4" w:space="0" w:color="auto"/>
              <w:left w:val="nil"/>
              <w:bottom w:val="nil"/>
              <w:right w:val="nil"/>
            </w:tcBorders>
            <w:shd w:val="clear" w:color="auto" w:fill="auto"/>
            <w:noWrap/>
            <w:vAlign w:val="bottom"/>
            <w:hideMark/>
          </w:tcPr>
          <w:p w14:paraId="1B70FECA" w14:textId="68B898B7"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0.600</w:t>
            </w:r>
          </w:p>
        </w:tc>
        <w:tc>
          <w:tcPr>
            <w:tcW w:w="1211" w:type="dxa"/>
            <w:tcBorders>
              <w:top w:val="single" w:sz="4" w:space="0" w:color="auto"/>
              <w:left w:val="nil"/>
              <w:bottom w:val="nil"/>
              <w:right w:val="nil"/>
            </w:tcBorders>
            <w:shd w:val="clear" w:color="auto" w:fill="auto"/>
            <w:noWrap/>
            <w:vAlign w:val="bottom"/>
            <w:hideMark/>
          </w:tcPr>
          <w:p w14:paraId="58EB4A3F" w14:textId="60E90C0C"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0.503</w:t>
            </w:r>
          </w:p>
        </w:tc>
        <w:tc>
          <w:tcPr>
            <w:tcW w:w="1061" w:type="dxa"/>
            <w:tcBorders>
              <w:top w:val="single" w:sz="4" w:space="0" w:color="auto"/>
              <w:left w:val="nil"/>
              <w:bottom w:val="nil"/>
              <w:right w:val="nil"/>
            </w:tcBorders>
            <w:shd w:val="clear" w:color="auto" w:fill="auto"/>
            <w:noWrap/>
            <w:vAlign w:val="bottom"/>
            <w:hideMark/>
          </w:tcPr>
          <w:p w14:paraId="558C3BEF" w14:textId="387626F2"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0.951</w:t>
            </w:r>
          </w:p>
        </w:tc>
        <w:tc>
          <w:tcPr>
            <w:tcW w:w="1061" w:type="dxa"/>
            <w:tcBorders>
              <w:top w:val="single" w:sz="4" w:space="0" w:color="auto"/>
              <w:left w:val="nil"/>
              <w:bottom w:val="nil"/>
              <w:right w:val="nil"/>
            </w:tcBorders>
            <w:shd w:val="clear" w:color="auto" w:fill="auto"/>
            <w:noWrap/>
            <w:vAlign w:val="bottom"/>
            <w:hideMark/>
          </w:tcPr>
          <w:p w14:paraId="7FE432FC" w14:textId="2D860F48"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0.974</w:t>
            </w:r>
          </w:p>
        </w:tc>
        <w:tc>
          <w:tcPr>
            <w:tcW w:w="1061" w:type="dxa"/>
            <w:tcBorders>
              <w:top w:val="single" w:sz="4" w:space="0" w:color="auto"/>
              <w:left w:val="nil"/>
              <w:bottom w:val="nil"/>
              <w:right w:val="nil"/>
            </w:tcBorders>
            <w:shd w:val="clear" w:color="auto" w:fill="auto"/>
            <w:noWrap/>
            <w:vAlign w:val="bottom"/>
            <w:hideMark/>
          </w:tcPr>
          <w:p w14:paraId="7084F4B7" w14:textId="5992D15F"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0.984</w:t>
            </w:r>
          </w:p>
        </w:tc>
        <w:tc>
          <w:tcPr>
            <w:tcW w:w="1061" w:type="dxa"/>
            <w:tcBorders>
              <w:top w:val="single" w:sz="4" w:space="0" w:color="auto"/>
              <w:left w:val="nil"/>
              <w:bottom w:val="nil"/>
              <w:right w:val="nil"/>
            </w:tcBorders>
            <w:shd w:val="clear" w:color="auto" w:fill="auto"/>
            <w:noWrap/>
            <w:vAlign w:val="bottom"/>
            <w:hideMark/>
          </w:tcPr>
          <w:p w14:paraId="37AD0465" w14:textId="25269310"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0.917</w:t>
            </w:r>
          </w:p>
        </w:tc>
        <w:tc>
          <w:tcPr>
            <w:tcW w:w="1061" w:type="dxa"/>
            <w:tcBorders>
              <w:top w:val="single" w:sz="4" w:space="0" w:color="auto"/>
              <w:left w:val="nil"/>
              <w:bottom w:val="nil"/>
              <w:right w:val="nil"/>
            </w:tcBorders>
            <w:shd w:val="clear" w:color="auto" w:fill="auto"/>
            <w:noWrap/>
            <w:vAlign w:val="bottom"/>
            <w:hideMark/>
          </w:tcPr>
          <w:p w14:paraId="038E7089" w14:textId="01455B1C"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0.457</w:t>
            </w:r>
          </w:p>
        </w:tc>
        <w:tc>
          <w:tcPr>
            <w:tcW w:w="1061" w:type="dxa"/>
            <w:tcBorders>
              <w:top w:val="single" w:sz="4" w:space="0" w:color="auto"/>
              <w:left w:val="nil"/>
              <w:bottom w:val="nil"/>
              <w:right w:val="nil"/>
            </w:tcBorders>
            <w:shd w:val="clear" w:color="auto" w:fill="auto"/>
            <w:noWrap/>
            <w:vAlign w:val="bottom"/>
            <w:hideMark/>
          </w:tcPr>
          <w:p w14:paraId="0A7FE315" w14:textId="09DC2223"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0.974</w:t>
            </w:r>
          </w:p>
        </w:tc>
        <w:tc>
          <w:tcPr>
            <w:tcW w:w="1061" w:type="dxa"/>
            <w:tcBorders>
              <w:top w:val="single" w:sz="4" w:space="0" w:color="auto"/>
              <w:left w:val="nil"/>
              <w:bottom w:val="nil"/>
              <w:right w:val="nil"/>
            </w:tcBorders>
            <w:shd w:val="clear" w:color="auto" w:fill="auto"/>
            <w:noWrap/>
            <w:vAlign w:val="bottom"/>
            <w:hideMark/>
          </w:tcPr>
          <w:p w14:paraId="67374FA7" w14:textId="3DAC0BFF"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0.430</w:t>
            </w:r>
          </w:p>
        </w:tc>
      </w:tr>
      <w:tr w:rsidR="0012244E" w:rsidRPr="008F5221" w14:paraId="28C064F0" w14:textId="77777777" w:rsidTr="004B1A6B">
        <w:trPr>
          <w:trHeight w:val="314"/>
        </w:trPr>
        <w:tc>
          <w:tcPr>
            <w:tcW w:w="1433" w:type="dxa"/>
            <w:tcBorders>
              <w:top w:val="nil"/>
              <w:left w:val="nil"/>
              <w:bottom w:val="nil"/>
              <w:right w:val="nil"/>
            </w:tcBorders>
            <w:shd w:val="clear" w:color="auto" w:fill="auto"/>
            <w:vAlign w:val="center"/>
            <w:hideMark/>
          </w:tcPr>
          <w:p w14:paraId="6BE4E5BA" w14:textId="77777777" w:rsidR="0012244E" w:rsidRPr="008F5221" w:rsidRDefault="0012244E" w:rsidP="0012244E">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hideMark/>
          </w:tcPr>
          <w:p w14:paraId="474E02E9" w14:textId="355DD192" w:rsidR="0012244E" w:rsidRPr="008F5221" w:rsidRDefault="0012244E" w:rsidP="0012244E">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max</w:t>
            </w:r>
            <w:r>
              <w:rPr>
                <w:rFonts w:ascii="Times New Roman" w:eastAsia="Times New Roman" w:hAnsi="Times New Roman" w:cs="Times New Roman"/>
                <w:i/>
                <w:iCs/>
                <w:color w:val="000000"/>
                <w:sz w:val="24"/>
                <w:szCs w:val="24"/>
              </w:rPr>
              <w:t>imum</w:t>
            </w:r>
          </w:p>
        </w:tc>
        <w:tc>
          <w:tcPr>
            <w:tcW w:w="1061" w:type="dxa"/>
            <w:tcBorders>
              <w:top w:val="nil"/>
              <w:left w:val="nil"/>
              <w:bottom w:val="nil"/>
              <w:right w:val="nil"/>
            </w:tcBorders>
            <w:shd w:val="clear" w:color="auto" w:fill="auto"/>
            <w:noWrap/>
            <w:vAlign w:val="bottom"/>
            <w:hideMark/>
          </w:tcPr>
          <w:p w14:paraId="16D285AE" w14:textId="353FB881"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1.102</w:t>
            </w:r>
          </w:p>
        </w:tc>
        <w:tc>
          <w:tcPr>
            <w:tcW w:w="1211" w:type="dxa"/>
            <w:tcBorders>
              <w:top w:val="nil"/>
              <w:left w:val="nil"/>
              <w:bottom w:val="nil"/>
              <w:right w:val="nil"/>
            </w:tcBorders>
            <w:shd w:val="clear" w:color="auto" w:fill="auto"/>
            <w:noWrap/>
            <w:vAlign w:val="bottom"/>
            <w:hideMark/>
          </w:tcPr>
          <w:p w14:paraId="255F204E" w14:textId="5BF3F6EF"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1.232</w:t>
            </w:r>
          </w:p>
        </w:tc>
        <w:tc>
          <w:tcPr>
            <w:tcW w:w="1061" w:type="dxa"/>
            <w:tcBorders>
              <w:top w:val="nil"/>
              <w:left w:val="nil"/>
              <w:bottom w:val="nil"/>
              <w:right w:val="nil"/>
            </w:tcBorders>
            <w:shd w:val="clear" w:color="auto" w:fill="auto"/>
            <w:noWrap/>
            <w:vAlign w:val="bottom"/>
            <w:hideMark/>
          </w:tcPr>
          <w:p w14:paraId="4D671DBD" w14:textId="12D79E48"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1.056</w:t>
            </w:r>
          </w:p>
        </w:tc>
        <w:tc>
          <w:tcPr>
            <w:tcW w:w="1061" w:type="dxa"/>
            <w:tcBorders>
              <w:top w:val="nil"/>
              <w:left w:val="nil"/>
              <w:bottom w:val="nil"/>
              <w:right w:val="nil"/>
            </w:tcBorders>
            <w:shd w:val="clear" w:color="auto" w:fill="auto"/>
            <w:noWrap/>
            <w:vAlign w:val="bottom"/>
            <w:hideMark/>
          </w:tcPr>
          <w:p w14:paraId="07ECA77E" w14:textId="4B3DFA42"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1.157</w:t>
            </w:r>
          </w:p>
        </w:tc>
        <w:tc>
          <w:tcPr>
            <w:tcW w:w="1061" w:type="dxa"/>
            <w:tcBorders>
              <w:top w:val="nil"/>
              <w:left w:val="nil"/>
              <w:bottom w:val="nil"/>
              <w:right w:val="nil"/>
            </w:tcBorders>
            <w:shd w:val="clear" w:color="auto" w:fill="auto"/>
            <w:noWrap/>
            <w:vAlign w:val="bottom"/>
            <w:hideMark/>
          </w:tcPr>
          <w:p w14:paraId="1CE2395C" w14:textId="2D2E1CCF"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1.172</w:t>
            </w:r>
          </w:p>
        </w:tc>
        <w:tc>
          <w:tcPr>
            <w:tcW w:w="1061" w:type="dxa"/>
            <w:tcBorders>
              <w:top w:val="nil"/>
              <w:left w:val="nil"/>
              <w:bottom w:val="nil"/>
              <w:right w:val="nil"/>
            </w:tcBorders>
            <w:shd w:val="clear" w:color="auto" w:fill="auto"/>
            <w:noWrap/>
            <w:vAlign w:val="bottom"/>
            <w:hideMark/>
          </w:tcPr>
          <w:p w14:paraId="2DBF34D2" w14:textId="600D48F3"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1.005</w:t>
            </w:r>
          </w:p>
        </w:tc>
        <w:tc>
          <w:tcPr>
            <w:tcW w:w="1061" w:type="dxa"/>
            <w:tcBorders>
              <w:top w:val="nil"/>
              <w:left w:val="nil"/>
              <w:bottom w:val="nil"/>
              <w:right w:val="nil"/>
            </w:tcBorders>
            <w:shd w:val="clear" w:color="auto" w:fill="auto"/>
            <w:noWrap/>
            <w:vAlign w:val="bottom"/>
            <w:hideMark/>
          </w:tcPr>
          <w:p w14:paraId="1B5A312F" w14:textId="3CDE09FC"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1.611</w:t>
            </w:r>
          </w:p>
        </w:tc>
        <w:tc>
          <w:tcPr>
            <w:tcW w:w="1061" w:type="dxa"/>
            <w:tcBorders>
              <w:top w:val="nil"/>
              <w:left w:val="nil"/>
              <w:bottom w:val="nil"/>
              <w:right w:val="nil"/>
            </w:tcBorders>
            <w:shd w:val="clear" w:color="auto" w:fill="auto"/>
            <w:noWrap/>
            <w:vAlign w:val="bottom"/>
            <w:hideMark/>
          </w:tcPr>
          <w:p w14:paraId="6E1DAA31" w14:textId="6CE0CBFB"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1.327</w:t>
            </w:r>
          </w:p>
        </w:tc>
        <w:tc>
          <w:tcPr>
            <w:tcW w:w="1061" w:type="dxa"/>
            <w:tcBorders>
              <w:top w:val="nil"/>
              <w:left w:val="nil"/>
              <w:bottom w:val="nil"/>
              <w:right w:val="nil"/>
            </w:tcBorders>
            <w:shd w:val="clear" w:color="auto" w:fill="auto"/>
            <w:noWrap/>
            <w:vAlign w:val="bottom"/>
            <w:hideMark/>
          </w:tcPr>
          <w:p w14:paraId="03171D01" w14:textId="64C3EF63"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1.160</w:t>
            </w:r>
          </w:p>
        </w:tc>
      </w:tr>
      <w:tr w:rsidR="0012244E" w:rsidRPr="008F5221" w14:paraId="19FE79C6" w14:textId="77777777" w:rsidTr="004B1A6B">
        <w:trPr>
          <w:trHeight w:val="314"/>
        </w:trPr>
        <w:tc>
          <w:tcPr>
            <w:tcW w:w="1433" w:type="dxa"/>
            <w:tcBorders>
              <w:top w:val="nil"/>
              <w:left w:val="nil"/>
              <w:bottom w:val="nil"/>
              <w:right w:val="nil"/>
            </w:tcBorders>
            <w:shd w:val="clear" w:color="auto" w:fill="auto"/>
            <w:vAlign w:val="center"/>
            <w:hideMark/>
          </w:tcPr>
          <w:p w14:paraId="77ED2028" w14:textId="77777777" w:rsidR="0012244E" w:rsidRPr="008F5221" w:rsidRDefault="0012244E" w:rsidP="0012244E">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hideMark/>
          </w:tcPr>
          <w:p w14:paraId="5EF78E9F" w14:textId="77777777" w:rsidR="0012244E" w:rsidRPr="008F5221" w:rsidRDefault="0012244E" w:rsidP="0012244E">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difference</w:t>
            </w:r>
          </w:p>
        </w:tc>
        <w:tc>
          <w:tcPr>
            <w:tcW w:w="1061" w:type="dxa"/>
            <w:tcBorders>
              <w:top w:val="nil"/>
              <w:left w:val="nil"/>
              <w:bottom w:val="nil"/>
              <w:right w:val="nil"/>
            </w:tcBorders>
            <w:shd w:val="clear" w:color="auto" w:fill="auto"/>
            <w:noWrap/>
            <w:vAlign w:val="bottom"/>
            <w:hideMark/>
          </w:tcPr>
          <w:p w14:paraId="5A275FC6" w14:textId="2766C009"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0.502</w:t>
            </w:r>
          </w:p>
        </w:tc>
        <w:tc>
          <w:tcPr>
            <w:tcW w:w="1211" w:type="dxa"/>
            <w:tcBorders>
              <w:top w:val="nil"/>
              <w:left w:val="nil"/>
              <w:bottom w:val="nil"/>
              <w:right w:val="nil"/>
            </w:tcBorders>
            <w:shd w:val="clear" w:color="auto" w:fill="auto"/>
            <w:noWrap/>
            <w:vAlign w:val="bottom"/>
            <w:hideMark/>
          </w:tcPr>
          <w:p w14:paraId="33920BFE" w14:textId="121F1A0D"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0.729</w:t>
            </w:r>
          </w:p>
        </w:tc>
        <w:tc>
          <w:tcPr>
            <w:tcW w:w="1061" w:type="dxa"/>
            <w:tcBorders>
              <w:top w:val="nil"/>
              <w:left w:val="nil"/>
              <w:bottom w:val="nil"/>
              <w:right w:val="nil"/>
            </w:tcBorders>
            <w:shd w:val="clear" w:color="auto" w:fill="auto"/>
            <w:noWrap/>
            <w:vAlign w:val="bottom"/>
            <w:hideMark/>
          </w:tcPr>
          <w:p w14:paraId="04E2D9AE" w14:textId="33CA8123"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0.105</w:t>
            </w:r>
          </w:p>
        </w:tc>
        <w:tc>
          <w:tcPr>
            <w:tcW w:w="1061" w:type="dxa"/>
            <w:tcBorders>
              <w:top w:val="nil"/>
              <w:left w:val="nil"/>
              <w:bottom w:val="nil"/>
              <w:right w:val="nil"/>
            </w:tcBorders>
            <w:shd w:val="clear" w:color="auto" w:fill="auto"/>
            <w:noWrap/>
            <w:vAlign w:val="bottom"/>
            <w:hideMark/>
          </w:tcPr>
          <w:p w14:paraId="0DC5A9DA" w14:textId="0B4D3114"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0.183</w:t>
            </w:r>
          </w:p>
        </w:tc>
        <w:tc>
          <w:tcPr>
            <w:tcW w:w="1061" w:type="dxa"/>
            <w:tcBorders>
              <w:top w:val="nil"/>
              <w:left w:val="nil"/>
              <w:bottom w:val="nil"/>
              <w:right w:val="nil"/>
            </w:tcBorders>
            <w:shd w:val="clear" w:color="auto" w:fill="auto"/>
            <w:noWrap/>
            <w:vAlign w:val="bottom"/>
            <w:hideMark/>
          </w:tcPr>
          <w:p w14:paraId="7311C82A" w14:textId="322815A4"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0.188</w:t>
            </w:r>
          </w:p>
        </w:tc>
        <w:tc>
          <w:tcPr>
            <w:tcW w:w="1061" w:type="dxa"/>
            <w:tcBorders>
              <w:top w:val="nil"/>
              <w:left w:val="nil"/>
              <w:bottom w:val="nil"/>
              <w:right w:val="nil"/>
            </w:tcBorders>
            <w:shd w:val="clear" w:color="auto" w:fill="auto"/>
            <w:noWrap/>
            <w:vAlign w:val="bottom"/>
            <w:hideMark/>
          </w:tcPr>
          <w:p w14:paraId="0C38E766" w14:textId="29E87007"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0.088</w:t>
            </w:r>
          </w:p>
        </w:tc>
        <w:tc>
          <w:tcPr>
            <w:tcW w:w="1061" w:type="dxa"/>
            <w:tcBorders>
              <w:top w:val="nil"/>
              <w:left w:val="nil"/>
              <w:bottom w:val="nil"/>
              <w:right w:val="nil"/>
            </w:tcBorders>
            <w:shd w:val="clear" w:color="auto" w:fill="auto"/>
            <w:noWrap/>
            <w:vAlign w:val="bottom"/>
            <w:hideMark/>
          </w:tcPr>
          <w:p w14:paraId="7E11FC82" w14:textId="0EF25C81"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1.154</w:t>
            </w:r>
          </w:p>
        </w:tc>
        <w:tc>
          <w:tcPr>
            <w:tcW w:w="1061" w:type="dxa"/>
            <w:tcBorders>
              <w:top w:val="nil"/>
              <w:left w:val="nil"/>
              <w:bottom w:val="nil"/>
              <w:right w:val="nil"/>
            </w:tcBorders>
            <w:shd w:val="clear" w:color="auto" w:fill="auto"/>
            <w:noWrap/>
            <w:vAlign w:val="bottom"/>
            <w:hideMark/>
          </w:tcPr>
          <w:p w14:paraId="1310F9DF" w14:textId="06A9EDB1"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0.353</w:t>
            </w:r>
          </w:p>
        </w:tc>
        <w:tc>
          <w:tcPr>
            <w:tcW w:w="1061" w:type="dxa"/>
            <w:tcBorders>
              <w:top w:val="nil"/>
              <w:left w:val="nil"/>
              <w:bottom w:val="nil"/>
              <w:right w:val="nil"/>
            </w:tcBorders>
            <w:shd w:val="clear" w:color="auto" w:fill="auto"/>
            <w:noWrap/>
            <w:vAlign w:val="bottom"/>
            <w:hideMark/>
          </w:tcPr>
          <w:p w14:paraId="0D4E9032" w14:textId="4F722BDE"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0.730</w:t>
            </w:r>
          </w:p>
        </w:tc>
      </w:tr>
      <w:tr w:rsidR="0012244E" w:rsidRPr="008F5221" w14:paraId="05C8C0A9" w14:textId="77777777" w:rsidTr="004B1A6B">
        <w:trPr>
          <w:trHeight w:val="314"/>
        </w:trPr>
        <w:tc>
          <w:tcPr>
            <w:tcW w:w="1433" w:type="dxa"/>
            <w:tcBorders>
              <w:top w:val="nil"/>
              <w:left w:val="nil"/>
              <w:bottom w:val="nil"/>
              <w:right w:val="nil"/>
            </w:tcBorders>
            <w:shd w:val="clear" w:color="auto" w:fill="auto"/>
            <w:vAlign w:val="center"/>
            <w:hideMark/>
          </w:tcPr>
          <w:p w14:paraId="52926FD4" w14:textId="77777777" w:rsidR="0012244E" w:rsidRPr="008F5221" w:rsidRDefault="0012244E" w:rsidP="0012244E">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hideMark/>
          </w:tcPr>
          <w:p w14:paraId="56D8FC1E" w14:textId="77777777" w:rsidR="0012244E" w:rsidRPr="008F5221" w:rsidRDefault="0012244E" w:rsidP="0012244E">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 difference</w:t>
            </w:r>
          </w:p>
        </w:tc>
        <w:tc>
          <w:tcPr>
            <w:tcW w:w="1061" w:type="dxa"/>
            <w:tcBorders>
              <w:top w:val="nil"/>
              <w:left w:val="nil"/>
              <w:bottom w:val="nil"/>
              <w:right w:val="nil"/>
            </w:tcBorders>
            <w:shd w:val="clear" w:color="auto" w:fill="auto"/>
            <w:noWrap/>
            <w:vAlign w:val="bottom"/>
            <w:hideMark/>
          </w:tcPr>
          <w:p w14:paraId="5D4CFE83" w14:textId="15AB3412"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31.1</w:t>
            </w:r>
          </w:p>
        </w:tc>
        <w:tc>
          <w:tcPr>
            <w:tcW w:w="1211" w:type="dxa"/>
            <w:tcBorders>
              <w:top w:val="nil"/>
              <w:left w:val="nil"/>
              <w:bottom w:val="nil"/>
              <w:right w:val="nil"/>
            </w:tcBorders>
            <w:shd w:val="clear" w:color="auto" w:fill="auto"/>
            <w:noWrap/>
            <w:vAlign w:val="bottom"/>
            <w:hideMark/>
          </w:tcPr>
          <w:p w14:paraId="6DCCCBD7" w14:textId="71D4FC5E"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45.3</w:t>
            </w:r>
          </w:p>
        </w:tc>
        <w:tc>
          <w:tcPr>
            <w:tcW w:w="1061" w:type="dxa"/>
            <w:tcBorders>
              <w:top w:val="nil"/>
              <w:left w:val="nil"/>
              <w:bottom w:val="nil"/>
              <w:right w:val="nil"/>
            </w:tcBorders>
            <w:shd w:val="clear" w:color="auto" w:fill="auto"/>
            <w:noWrap/>
            <w:vAlign w:val="bottom"/>
            <w:hideMark/>
          </w:tcPr>
          <w:p w14:paraId="64B4F8A8" w14:textId="188CEA46"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6.5</w:t>
            </w:r>
          </w:p>
        </w:tc>
        <w:tc>
          <w:tcPr>
            <w:tcW w:w="1061" w:type="dxa"/>
            <w:tcBorders>
              <w:top w:val="nil"/>
              <w:left w:val="nil"/>
              <w:bottom w:val="nil"/>
              <w:right w:val="nil"/>
            </w:tcBorders>
            <w:shd w:val="clear" w:color="auto" w:fill="auto"/>
            <w:noWrap/>
            <w:vAlign w:val="bottom"/>
            <w:hideMark/>
          </w:tcPr>
          <w:p w14:paraId="0DB4211F" w14:textId="4B5DC638"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11.3</w:t>
            </w:r>
          </w:p>
        </w:tc>
        <w:tc>
          <w:tcPr>
            <w:tcW w:w="1061" w:type="dxa"/>
            <w:tcBorders>
              <w:top w:val="nil"/>
              <w:left w:val="nil"/>
              <w:bottom w:val="nil"/>
              <w:right w:val="nil"/>
            </w:tcBorders>
            <w:shd w:val="clear" w:color="auto" w:fill="auto"/>
            <w:noWrap/>
            <w:vAlign w:val="bottom"/>
            <w:hideMark/>
          </w:tcPr>
          <w:p w14:paraId="52675ECE" w14:textId="3894B25A"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11.7</w:t>
            </w:r>
          </w:p>
        </w:tc>
        <w:tc>
          <w:tcPr>
            <w:tcW w:w="1061" w:type="dxa"/>
            <w:tcBorders>
              <w:top w:val="nil"/>
              <w:left w:val="nil"/>
              <w:bottom w:val="nil"/>
              <w:right w:val="nil"/>
            </w:tcBorders>
            <w:shd w:val="clear" w:color="auto" w:fill="auto"/>
            <w:noWrap/>
            <w:vAlign w:val="bottom"/>
            <w:hideMark/>
          </w:tcPr>
          <w:p w14:paraId="62ACD5AF" w14:textId="601BC85E"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5.5</w:t>
            </w:r>
          </w:p>
        </w:tc>
        <w:tc>
          <w:tcPr>
            <w:tcW w:w="1061" w:type="dxa"/>
            <w:tcBorders>
              <w:top w:val="nil"/>
              <w:left w:val="nil"/>
              <w:bottom w:val="nil"/>
              <w:right w:val="nil"/>
            </w:tcBorders>
            <w:shd w:val="clear" w:color="auto" w:fill="auto"/>
            <w:noWrap/>
            <w:vAlign w:val="bottom"/>
            <w:hideMark/>
          </w:tcPr>
          <w:p w14:paraId="1B8E740B" w14:textId="2893A10B"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71.6</w:t>
            </w:r>
          </w:p>
        </w:tc>
        <w:tc>
          <w:tcPr>
            <w:tcW w:w="1061" w:type="dxa"/>
            <w:tcBorders>
              <w:top w:val="nil"/>
              <w:left w:val="nil"/>
              <w:bottom w:val="nil"/>
              <w:right w:val="nil"/>
            </w:tcBorders>
            <w:shd w:val="clear" w:color="auto" w:fill="auto"/>
            <w:noWrap/>
            <w:vAlign w:val="bottom"/>
            <w:hideMark/>
          </w:tcPr>
          <w:p w14:paraId="430678D4" w14:textId="0C488F7E"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21.9</w:t>
            </w:r>
          </w:p>
        </w:tc>
        <w:tc>
          <w:tcPr>
            <w:tcW w:w="1061" w:type="dxa"/>
            <w:tcBorders>
              <w:top w:val="nil"/>
              <w:left w:val="nil"/>
              <w:bottom w:val="nil"/>
              <w:right w:val="nil"/>
            </w:tcBorders>
            <w:shd w:val="clear" w:color="auto" w:fill="auto"/>
            <w:noWrap/>
            <w:vAlign w:val="bottom"/>
            <w:hideMark/>
          </w:tcPr>
          <w:p w14:paraId="6A5624A5" w14:textId="0B16A97F"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45.3</w:t>
            </w:r>
          </w:p>
        </w:tc>
      </w:tr>
      <w:tr w:rsidR="0012244E" w:rsidRPr="008F5221" w14:paraId="01104663" w14:textId="77777777" w:rsidTr="007842F0">
        <w:trPr>
          <w:trHeight w:val="314"/>
        </w:trPr>
        <w:tc>
          <w:tcPr>
            <w:tcW w:w="1433" w:type="dxa"/>
            <w:tcBorders>
              <w:top w:val="nil"/>
              <w:left w:val="nil"/>
              <w:bottom w:val="nil"/>
              <w:right w:val="nil"/>
            </w:tcBorders>
            <w:shd w:val="clear" w:color="auto" w:fill="auto"/>
            <w:vAlign w:val="center"/>
            <w:hideMark/>
          </w:tcPr>
          <w:p w14:paraId="0193CA65" w14:textId="77777777" w:rsidR="0012244E" w:rsidRPr="008F5221" w:rsidRDefault="0012244E" w:rsidP="0012244E">
            <w:pPr>
              <w:spacing w:after="0" w:line="240" w:lineRule="auto"/>
              <w:rPr>
                <w:rFonts w:ascii="Times New Roman" w:eastAsia="Times New Roman" w:hAnsi="Times New Roman" w:cs="Times New Roman"/>
                <w:b/>
                <w:bCs/>
                <w:color w:val="000000"/>
                <w:sz w:val="24"/>
                <w:szCs w:val="24"/>
              </w:rPr>
            </w:pPr>
            <w:r w:rsidRPr="008F5221">
              <w:rPr>
                <w:rFonts w:ascii="Times New Roman" w:eastAsia="Times New Roman" w:hAnsi="Times New Roman" w:cs="Times New Roman"/>
                <w:b/>
                <w:bCs/>
                <w:color w:val="000000"/>
                <w:sz w:val="24"/>
                <w:szCs w:val="24"/>
              </w:rPr>
              <w:t>WOTH</w:t>
            </w:r>
          </w:p>
        </w:tc>
        <w:tc>
          <w:tcPr>
            <w:tcW w:w="1757" w:type="dxa"/>
            <w:tcBorders>
              <w:top w:val="nil"/>
              <w:left w:val="nil"/>
              <w:bottom w:val="nil"/>
              <w:right w:val="nil"/>
            </w:tcBorders>
            <w:shd w:val="clear" w:color="auto" w:fill="auto"/>
            <w:noWrap/>
            <w:vAlign w:val="center"/>
            <w:hideMark/>
          </w:tcPr>
          <w:p w14:paraId="1DC8449C" w14:textId="15AF82B4" w:rsidR="0012244E" w:rsidRPr="008F5221" w:rsidRDefault="0012244E" w:rsidP="0012244E">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min</w:t>
            </w:r>
            <w:r>
              <w:rPr>
                <w:rFonts w:ascii="Times New Roman" w:eastAsia="Times New Roman" w:hAnsi="Times New Roman" w:cs="Times New Roman"/>
                <w:i/>
                <w:iCs/>
                <w:color w:val="000000"/>
                <w:sz w:val="24"/>
                <w:szCs w:val="24"/>
              </w:rPr>
              <w:t>imum</w:t>
            </w:r>
          </w:p>
        </w:tc>
        <w:tc>
          <w:tcPr>
            <w:tcW w:w="1061" w:type="dxa"/>
            <w:tcBorders>
              <w:top w:val="nil"/>
              <w:left w:val="nil"/>
              <w:bottom w:val="nil"/>
              <w:right w:val="nil"/>
            </w:tcBorders>
            <w:shd w:val="clear" w:color="auto" w:fill="auto"/>
            <w:noWrap/>
            <w:vAlign w:val="bottom"/>
            <w:hideMark/>
          </w:tcPr>
          <w:p w14:paraId="26FCC5D4" w14:textId="22DF00DF"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0.584</w:t>
            </w:r>
          </w:p>
        </w:tc>
        <w:tc>
          <w:tcPr>
            <w:tcW w:w="1211" w:type="dxa"/>
            <w:tcBorders>
              <w:top w:val="nil"/>
              <w:left w:val="nil"/>
              <w:bottom w:val="nil"/>
              <w:right w:val="nil"/>
            </w:tcBorders>
            <w:shd w:val="clear" w:color="auto" w:fill="auto"/>
            <w:noWrap/>
            <w:vAlign w:val="bottom"/>
            <w:hideMark/>
          </w:tcPr>
          <w:p w14:paraId="4A3E1AFD" w14:textId="59096075"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0.428</w:t>
            </w:r>
          </w:p>
        </w:tc>
        <w:tc>
          <w:tcPr>
            <w:tcW w:w="1061" w:type="dxa"/>
            <w:tcBorders>
              <w:top w:val="nil"/>
              <w:left w:val="nil"/>
              <w:bottom w:val="nil"/>
              <w:right w:val="nil"/>
            </w:tcBorders>
            <w:shd w:val="clear" w:color="auto" w:fill="auto"/>
            <w:noWrap/>
            <w:vAlign w:val="bottom"/>
            <w:hideMark/>
          </w:tcPr>
          <w:p w14:paraId="4B9E2A3F" w14:textId="6EE8993D"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0.722</w:t>
            </w:r>
          </w:p>
        </w:tc>
        <w:tc>
          <w:tcPr>
            <w:tcW w:w="1061" w:type="dxa"/>
            <w:tcBorders>
              <w:top w:val="nil"/>
              <w:left w:val="nil"/>
              <w:bottom w:val="nil"/>
              <w:right w:val="nil"/>
            </w:tcBorders>
            <w:shd w:val="clear" w:color="auto" w:fill="auto"/>
            <w:noWrap/>
            <w:vAlign w:val="bottom"/>
            <w:hideMark/>
          </w:tcPr>
          <w:p w14:paraId="0DC79C3D" w14:textId="2CB49D55"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0.846</w:t>
            </w:r>
          </w:p>
        </w:tc>
        <w:tc>
          <w:tcPr>
            <w:tcW w:w="1061" w:type="dxa"/>
            <w:tcBorders>
              <w:top w:val="nil"/>
              <w:left w:val="nil"/>
              <w:bottom w:val="nil"/>
              <w:right w:val="nil"/>
            </w:tcBorders>
            <w:shd w:val="clear" w:color="auto" w:fill="auto"/>
            <w:noWrap/>
            <w:vAlign w:val="bottom"/>
            <w:hideMark/>
          </w:tcPr>
          <w:p w14:paraId="3DC19279" w14:textId="50FACF59"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0.521</w:t>
            </w:r>
          </w:p>
        </w:tc>
        <w:tc>
          <w:tcPr>
            <w:tcW w:w="1061" w:type="dxa"/>
            <w:tcBorders>
              <w:top w:val="nil"/>
              <w:left w:val="nil"/>
              <w:bottom w:val="nil"/>
              <w:right w:val="nil"/>
            </w:tcBorders>
            <w:shd w:val="clear" w:color="auto" w:fill="auto"/>
            <w:noWrap/>
            <w:vAlign w:val="bottom"/>
            <w:hideMark/>
          </w:tcPr>
          <w:p w14:paraId="461CFC48" w14:textId="07E39BBF"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0.845</w:t>
            </w:r>
          </w:p>
        </w:tc>
        <w:tc>
          <w:tcPr>
            <w:tcW w:w="1061" w:type="dxa"/>
            <w:tcBorders>
              <w:top w:val="nil"/>
              <w:left w:val="nil"/>
              <w:bottom w:val="nil"/>
              <w:right w:val="nil"/>
            </w:tcBorders>
            <w:shd w:val="clear" w:color="auto" w:fill="auto"/>
            <w:noWrap/>
            <w:vAlign w:val="bottom"/>
            <w:hideMark/>
          </w:tcPr>
          <w:p w14:paraId="61072534" w14:textId="7AF67329"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0.571</w:t>
            </w:r>
          </w:p>
        </w:tc>
        <w:tc>
          <w:tcPr>
            <w:tcW w:w="1061" w:type="dxa"/>
            <w:tcBorders>
              <w:top w:val="nil"/>
              <w:left w:val="nil"/>
              <w:bottom w:val="nil"/>
              <w:right w:val="nil"/>
            </w:tcBorders>
            <w:shd w:val="clear" w:color="auto" w:fill="auto"/>
            <w:noWrap/>
            <w:vAlign w:val="bottom"/>
            <w:hideMark/>
          </w:tcPr>
          <w:p w14:paraId="6A2B2DEE" w14:textId="14BF0343"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0.731</w:t>
            </w:r>
          </w:p>
        </w:tc>
        <w:tc>
          <w:tcPr>
            <w:tcW w:w="1061" w:type="dxa"/>
            <w:tcBorders>
              <w:top w:val="nil"/>
              <w:left w:val="nil"/>
              <w:bottom w:val="nil"/>
              <w:right w:val="nil"/>
            </w:tcBorders>
            <w:shd w:val="clear" w:color="auto" w:fill="auto"/>
            <w:noWrap/>
            <w:vAlign w:val="bottom"/>
            <w:hideMark/>
          </w:tcPr>
          <w:p w14:paraId="158DEED6" w14:textId="5FF1F8FB"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0.530</w:t>
            </w:r>
          </w:p>
        </w:tc>
      </w:tr>
      <w:tr w:rsidR="0012244E" w:rsidRPr="008F5221" w14:paraId="4DF6A90C" w14:textId="77777777" w:rsidTr="007842F0">
        <w:trPr>
          <w:trHeight w:val="314"/>
        </w:trPr>
        <w:tc>
          <w:tcPr>
            <w:tcW w:w="1433" w:type="dxa"/>
            <w:tcBorders>
              <w:top w:val="nil"/>
              <w:left w:val="nil"/>
              <w:bottom w:val="nil"/>
              <w:right w:val="nil"/>
            </w:tcBorders>
            <w:shd w:val="clear" w:color="auto" w:fill="auto"/>
            <w:vAlign w:val="center"/>
            <w:hideMark/>
          </w:tcPr>
          <w:p w14:paraId="6868F1BE" w14:textId="77777777" w:rsidR="0012244E" w:rsidRPr="008F5221" w:rsidRDefault="0012244E" w:rsidP="0012244E">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hideMark/>
          </w:tcPr>
          <w:p w14:paraId="1D0F058E" w14:textId="732EAC98" w:rsidR="0012244E" w:rsidRPr="008F5221" w:rsidRDefault="0012244E" w:rsidP="0012244E">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max</w:t>
            </w:r>
            <w:r>
              <w:rPr>
                <w:rFonts w:ascii="Times New Roman" w:eastAsia="Times New Roman" w:hAnsi="Times New Roman" w:cs="Times New Roman"/>
                <w:i/>
                <w:iCs/>
                <w:color w:val="000000"/>
                <w:sz w:val="24"/>
                <w:szCs w:val="24"/>
              </w:rPr>
              <w:t>imum</w:t>
            </w:r>
          </w:p>
        </w:tc>
        <w:tc>
          <w:tcPr>
            <w:tcW w:w="1061" w:type="dxa"/>
            <w:tcBorders>
              <w:top w:val="nil"/>
              <w:left w:val="nil"/>
              <w:bottom w:val="nil"/>
              <w:right w:val="nil"/>
            </w:tcBorders>
            <w:shd w:val="clear" w:color="auto" w:fill="auto"/>
            <w:noWrap/>
            <w:vAlign w:val="bottom"/>
            <w:hideMark/>
          </w:tcPr>
          <w:p w14:paraId="6454DD5E" w14:textId="0005F278"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1.288</w:t>
            </w:r>
          </w:p>
        </w:tc>
        <w:tc>
          <w:tcPr>
            <w:tcW w:w="1211" w:type="dxa"/>
            <w:tcBorders>
              <w:top w:val="nil"/>
              <w:left w:val="nil"/>
              <w:bottom w:val="nil"/>
              <w:right w:val="nil"/>
            </w:tcBorders>
            <w:shd w:val="clear" w:color="auto" w:fill="auto"/>
            <w:noWrap/>
            <w:vAlign w:val="bottom"/>
            <w:hideMark/>
          </w:tcPr>
          <w:p w14:paraId="26BD559D" w14:textId="7A644F1F"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1.494</w:t>
            </w:r>
          </w:p>
        </w:tc>
        <w:tc>
          <w:tcPr>
            <w:tcW w:w="1061" w:type="dxa"/>
            <w:tcBorders>
              <w:top w:val="nil"/>
              <w:left w:val="nil"/>
              <w:bottom w:val="nil"/>
              <w:right w:val="nil"/>
            </w:tcBorders>
            <w:shd w:val="clear" w:color="auto" w:fill="auto"/>
            <w:noWrap/>
            <w:vAlign w:val="bottom"/>
            <w:hideMark/>
          </w:tcPr>
          <w:p w14:paraId="488A222E" w14:textId="26F260CA"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1.034</w:t>
            </w:r>
          </w:p>
        </w:tc>
        <w:tc>
          <w:tcPr>
            <w:tcW w:w="1061" w:type="dxa"/>
            <w:tcBorders>
              <w:top w:val="nil"/>
              <w:left w:val="nil"/>
              <w:bottom w:val="nil"/>
              <w:right w:val="nil"/>
            </w:tcBorders>
            <w:shd w:val="clear" w:color="auto" w:fill="auto"/>
            <w:noWrap/>
            <w:vAlign w:val="bottom"/>
            <w:hideMark/>
          </w:tcPr>
          <w:p w14:paraId="764E16C0" w14:textId="03A9D4DA"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1.019</w:t>
            </w:r>
          </w:p>
        </w:tc>
        <w:tc>
          <w:tcPr>
            <w:tcW w:w="1061" w:type="dxa"/>
            <w:tcBorders>
              <w:top w:val="nil"/>
              <w:left w:val="nil"/>
              <w:bottom w:val="nil"/>
              <w:right w:val="nil"/>
            </w:tcBorders>
            <w:shd w:val="clear" w:color="auto" w:fill="auto"/>
            <w:noWrap/>
            <w:vAlign w:val="bottom"/>
            <w:hideMark/>
          </w:tcPr>
          <w:p w14:paraId="2CCBAE00" w14:textId="2368BE0E"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1.033</w:t>
            </w:r>
          </w:p>
        </w:tc>
        <w:tc>
          <w:tcPr>
            <w:tcW w:w="1061" w:type="dxa"/>
            <w:tcBorders>
              <w:top w:val="nil"/>
              <w:left w:val="nil"/>
              <w:bottom w:val="nil"/>
              <w:right w:val="nil"/>
            </w:tcBorders>
            <w:shd w:val="clear" w:color="auto" w:fill="auto"/>
            <w:noWrap/>
            <w:vAlign w:val="bottom"/>
            <w:hideMark/>
          </w:tcPr>
          <w:p w14:paraId="1CDEFF5B" w14:textId="0A4FB64F"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1.078</w:t>
            </w:r>
          </w:p>
        </w:tc>
        <w:tc>
          <w:tcPr>
            <w:tcW w:w="1061" w:type="dxa"/>
            <w:tcBorders>
              <w:top w:val="nil"/>
              <w:left w:val="nil"/>
              <w:bottom w:val="nil"/>
              <w:right w:val="nil"/>
            </w:tcBorders>
            <w:shd w:val="clear" w:color="auto" w:fill="auto"/>
            <w:noWrap/>
            <w:vAlign w:val="bottom"/>
            <w:hideMark/>
          </w:tcPr>
          <w:p w14:paraId="31F7193B" w14:textId="53E092D8"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1.411</w:t>
            </w:r>
          </w:p>
        </w:tc>
        <w:tc>
          <w:tcPr>
            <w:tcW w:w="1061" w:type="dxa"/>
            <w:tcBorders>
              <w:top w:val="nil"/>
              <w:left w:val="nil"/>
              <w:bottom w:val="nil"/>
              <w:right w:val="nil"/>
            </w:tcBorders>
            <w:shd w:val="clear" w:color="auto" w:fill="auto"/>
            <w:noWrap/>
            <w:vAlign w:val="bottom"/>
            <w:hideMark/>
          </w:tcPr>
          <w:p w14:paraId="6F8FB7BC" w14:textId="49EC3497"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1.051</w:t>
            </w:r>
          </w:p>
        </w:tc>
        <w:tc>
          <w:tcPr>
            <w:tcW w:w="1061" w:type="dxa"/>
            <w:tcBorders>
              <w:top w:val="nil"/>
              <w:left w:val="nil"/>
              <w:bottom w:val="nil"/>
              <w:right w:val="nil"/>
            </w:tcBorders>
            <w:shd w:val="clear" w:color="auto" w:fill="auto"/>
            <w:noWrap/>
            <w:vAlign w:val="bottom"/>
            <w:hideMark/>
          </w:tcPr>
          <w:p w14:paraId="77889630" w14:textId="73C626EB"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1.121</w:t>
            </w:r>
          </w:p>
        </w:tc>
      </w:tr>
      <w:tr w:rsidR="0012244E" w:rsidRPr="008F5221" w14:paraId="108DB0E4" w14:textId="77777777" w:rsidTr="007842F0">
        <w:trPr>
          <w:trHeight w:val="314"/>
        </w:trPr>
        <w:tc>
          <w:tcPr>
            <w:tcW w:w="1433" w:type="dxa"/>
            <w:tcBorders>
              <w:top w:val="nil"/>
              <w:left w:val="nil"/>
              <w:right w:val="nil"/>
            </w:tcBorders>
            <w:shd w:val="clear" w:color="auto" w:fill="auto"/>
            <w:vAlign w:val="center"/>
            <w:hideMark/>
          </w:tcPr>
          <w:p w14:paraId="0AC003B6" w14:textId="77777777" w:rsidR="0012244E" w:rsidRPr="008F5221" w:rsidRDefault="0012244E" w:rsidP="0012244E">
            <w:pPr>
              <w:spacing w:after="0" w:line="240" w:lineRule="auto"/>
              <w:rPr>
                <w:rFonts w:ascii="Times New Roman" w:eastAsia="Times New Roman" w:hAnsi="Times New Roman" w:cs="Times New Roman"/>
                <w:color w:val="000000"/>
                <w:sz w:val="24"/>
                <w:szCs w:val="24"/>
              </w:rPr>
            </w:pPr>
          </w:p>
        </w:tc>
        <w:tc>
          <w:tcPr>
            <w:tcW w:w="1757" w:type="dxa"/>
            <w:tcBorders>
              <w:top w:val="nil"/>
              <w:left w:val="nil"/>
              <w:right w:val="nil"/>
            </w:tcBorders>
            <w:shd w:val="clear" w:color="auto" w:fill="auto"/>
            <w:noWrap/>
            <w:vAlign w:val="center"/>
            <w:hideMark/>
          </w:tcPr>
          <w:p w14:paraId="035B0223" w14:textId="77777777" w:rsidR="0012244E" w:rsidRPr="008F5221" w:rsidRDefault="0012244E" w:rsidP="0012244E">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difference</w:t>
            </w:r>
          </w:p>
        </w:tc>
        <w:tc>
          <w:tcPr>
            <w:tcW w:w="1061" w:type="dxa"/>
            <w:tcBorders>
              <w:top w:val="nil"/>
              <w:left w:val="nil"/>
              <w:right w:val="nil"/>
            </w:tcBorders>
            <w:shd w:val="clear" w:color="auto" w:fill="auto"/>
            <w:noWrap/>
            <w:vAlign w:val="bottom"/>
            <w:hideMark/>
          </w:tcPr>
          <w:p w14:paraId="556DA1D9" w14:textId="2F3BE119"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0.704</w:t>
            </w:r>
          </w:p>
        </w:tc>
        <w:tc>
          <w:tcPr>
            <w:tcW w:w="1211" w:type="dxa"/>
            <w:tcBorders>
              <w:top w:val="nil"/>
              <w:left w:val="nil"/>
              <w:right w:val="nil"/>
            </w:tcBorders>
            <w:shd w:val="clear" w:color="auto" w:fill="auto"/>
            <w:noWrap/>
            <w:vAlign w:val="bottom"/>
            <w:hideMark/>
          </w:tcPr>
          <w:p w14:paraId="69E6F751" w14:textId="0EE5878F"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1.066</w:t>
            </w:r>
          </w:p>
        </w:tc>
        <w:tc>
          <w:tcPr>
            <w:tcW w:w="1061" w:type="dxa"/>
            <w:tcBorders>
              <w:top w:val="nil"/>
              <w:left w:val="nil"/>
              <w:right w:val="nil"/>
            </w:tcBorders>
            <w:shd w:val="clear" w:color="auto" w:fill="auto"/>
            <w:noWrap/>
            <w:vAlign w:val="bottom"/>
            <w:hideMark/>
          </w:tcPr>
          <w:p w14:paraId="5CAAD76F" w14:textId="688A34EA"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0.312</w:t>
            </w:r>
          </w:p>
        </w:tc>
        <w:tc>
          <w:tcPr>
            <w:tcW w:w="1061" w:type="dxa"/>
            <w:tcBorders>
              <w:top w:val="nil"/>
              <w:left w:val="nil"/>
              <w:right w:val="nil"/>
            </w:tcBorders>
            <w:shd w:val="clear" w:color="auto" w:fill="auto"/>
            <w:noWrap/>
            <w:vAlign w:val="bottom"/>
            <w:hideMark/>
          </w:tcPr>
          <w:p w14:paraId="2117A494" w14:textId="0197083E"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0.173</w:t>
            </w:r>
          </w:p>
        </w:tc>
        <w:tc>
          <w:tcPr>
            <w:tcW w:w="1061" w:type="dxa"/>
            <w:tcBorders>
              <w:top w:val="nil"/>
              <w:left w:val="nil"/>
              <w:right w:val="nil"/>
            </w:tcBorders>
            <w:shd w:val="clear" w:color="auto" w:fill="auto"/>
            <w:noWrap/>
            <w:vAlign w:val="bottom"/>
            <w:hideMark/>
          </w:tcPr>
          <w:p w14:paraId="231180C8" w14:textId="6B082487"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0.511</w:t>
            </w:r>
          </w:p>
        </w:tc>
        <w:tc>
          <w:tcPr>
            <w:tcW w:w="1061" w:type="dxa"/>
            <w:tcBorders>
              <w:top w:val="nil"/>
              <w:left w:val="nil"/>
              <w:right w:val="nil"/>
            </w:tcBorders>
            <w:shd w:val="clear" w:color="auto" w:fill="auto"/>
            <w:noWrap/>
            <w:vAlign w:val="bottom"/>
            <w:hideMark/>
          </w:tcPr>
          <w:p w14:paraId="71864947" w14:textId="4C54ABFF"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0.232</w:t>
            </w:r>
          </w:p>
        </w:tc>
        <w:tc>
          <w:tcPr>
            <w:tcW w:w="1061" w:type="dxa"/>
            <w:tcBorders>
              <w:top w:val="nil"/>
              <w:left w:val="nil"/>
              <w:right w:val="nil"/>
            </w:tcBorders>
            <w:shd w:val="clear" w:color="auto" w:fill="auto"/>
            <w:noWrap/>
            <w:vAlign w:val="bottom"/>
            <w:hideMark/>
          </w:tcPr>
          <w:p w14:paraId="47B613B7" w14:textId="190CB2BE"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0.840</w:t>
            </w:r>
          </w:p>
        </w:tc>
        <w:tc>
          <w:tcPr>
            <w:tcW w:w="1061" w:type="dxa"/>
            <w:tcBorders>
              <w:top w:val="nil"/>
              <w:left w:val="nil"/>
              <w:right w:val="nil"/>
            </w:tcBorders>
            <w:shd w:val="clear" w:color="auto" w:fill="auto"/>
            <w:noWrap/>
            <w:vAlign w:val="bottom"/>
            <w:hideMark/>
          </w:tcPr>
          <w:p w14:paraId="2F1F351D" w14:textId="6F0A1224"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0.320</w:t>
            </w:r>
          </w:p>
        </w:tc>
        <w:tc>
          <w:tcPr>
            <w:tcW w:w="1061" w:type="dxa"/>
            <w:tcBorders>
              <w:top w:val="nil"/>
              <w:left w:val="nil"/>
              <w:right w:val="nil"/>
            </w:tcBorders>
            <w:shd w:val="clear" w:color="auto" w:fill="auto"/>
            <w:noWrap/>
            <w:vAlign w:val="bottom"/>
            <w:hideMark/>
          </w:tcPr>
          <w:p w14:paraId="5B456702" w14:textId="37F38F1C"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0.592</w:t>
            </w:r>
          </w:p>
        </w:tc>
      </w:tr>
      <w:tr w:rsidR="0012244E" w:rsidRPr="008F5221" w14:paraId="6AEC8A10" w14:textId="77777777" w:rsidTr="007842F0">
        <w:trPr>
          <w:trHeight w:val="90"/>
        </w:trPr>
        <w:tc>
          <w:tcPr>
            <w:tcW w:w="1433" w:type="dxa"/>
            <w:tcBorders>
              <w:top w:val="nil"/>
              <w:left w:val="nil"/>
              <w:bottom w:val="single" w:sz="12" w:space="0" w:color="auto"/>
              <w:right w:val="nil"/>
            </w:tcBorders>
            <w:shd w:val="clear" w:color="auto" w:fill="auto"/>
            <w:vAlign w:val="center"/>
            <w:hideMark/>
          </w:tcPr>
          <w:p w14:paraId="26C7C34B" w14:textId="77777777" w:rsidR="0012244E" w:rsidRPr="008F5221" w:rsidRDefault="0012244E" w:rsidP="0012244E">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single" w:sz="12" w:space="0" w:color="auto"/>
              <w:right w:val="nil"/>
            </w:tcBorders>
            <w:shd w:val="clear" w:color="auto" w:fill="auto"/>
            <w:noWrap/>
            <w:vAlign w:val="center"/>
            <w:hideMark/>
          </w:tcPr>
          <w:p w14:paraId="589BCB04" w14:textId="77777777" w:rsidR="0012244E" w:rsidRPr="008F5221" w:rsidRDefault="0012244E" w:rsidP="0012244E">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 difference</w:t>
            </w:r>
          </w:p>
        </w:tc>
        <w:tc>
          <w:tcPr>
            <w:tcW w:w="1061" w:type="dxa"/>
            <w:tcBorders>
              <w:top w:val="nil"/>
              <w:left w:val="nil"/>
              <w:bottom w:val="single" w:sz="12" w:space="0" w:color="auto"/>
              <w:right w:val="nil"/>
            </w:tcBorders>
            <w:shd w:val="clear" w:color="auto" w:fill="auto"/>
            <w:noWrap/>
            <w:vAlign w:val="bottom"/>
            <w:hideMark/>
          </w:tcPr>
          <w:p w14:paraId="6BC85030" w14:textId="64BB8B74"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47.1</w:t>
            </w:r>
          </w:p>
        </w:tc>
        <w:tc>
          <w:tcPr>
            <w:tcW w:w="1211" w:type="dxa"/>
            <w:tcBorders>
              <w:top w:val="nil"/>
              <w:left w:val="nil"/>
              <w:bottom w:val="single" w:sz="12" w:space="0" w:color="auto"/>
              <w:right w:val="nil"/>
            </w:tcBorders>
            <w:shd w:val="clear" w:color="auto" w:fill="auto"/>
            <w:noWrap/>
            <w:vAlign w:val="bottom"/>
            <w:hideMark/>
          </w:tcPr>
          <w:p w14:paraId="7EB92550" w14:textId="377816B2"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71.4</w:t>
            </w:r>
          </w:p>
        </w:tc>
        <w:tc>
          <w:tcPr>
            <w:tcW w:w="1061" w:type="dxa"/>
            <w:tcBorders>
              <w:top w:val="nil"/>
              <w:left w:val="nil"/>
              <w:bottom w:val="single" w:sz="12" w:space="0" w:color="auto"/>
              <w:right w:val="nil"/>
            </w:tcBorders>
            <w:shd w:val="clear" w:color="auto" w:fill="auto"/>
            <w:noWrap/>
            <w:vAlign w:val="bottom"/>
            <w:hideMark/>
          </w:tcPr>
          <w:p w14:paraId="1FD97336" w14:textId="75B91C9A"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20.9</w:t>
            </w:r>
          </w:p>
        </w:tc>
        <w:tc>
          <w:tcPr>
            <w:tcW w:w="1061" w:type="dxa"/>
            <w:tcBorders>
              <w:top w:val="nil"/>
              <w:left w:val="nil"/>
              <w:bottom w:val="single" w:sz="12" w:space="0" w:color="auto"/>
              <w:right w:val="nil"/>
            </w:tcBorders>
            <w:shd w:val="clear" w:color="auto" w:fill="auto"/>
            <w:noWrap/>
            <w:vAlign w:val="bottom"/>
            <w:hideMark/>
          </w:tcPr>
          <w:p w14:paraId="7425AFE9" w14:textId="4C7996F3"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11.6</w:t>
            </w:r>
          </w:p>
        </w:tc>
        <w:tc>
          <w:tcPr>
            <w:tcW w:w="1061" w:type="dxa"/>
            <w:tcBorders>
              <w:top w:val="nil"/>
              <w:left w:val="nil"/>
              <w:bottom w:val="single" w:sz="12" w:space="0" w:color="auto"/>
              <w:right w:val="nil"/>
            </w:tcBorders>
            <w:shd w:val="clear" w:color="auto" w:fill="auto"/>
            <w:noWrap/>
            <w:vAlign w:val="bottom"/>
            <w:hideMark/>
          </w:tcPr>
          <w:p w14:paraId="64DA80EB" w14:textId="06E497D2"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34.2</w:t>
            </w:r>
          </w:p>
        </w:tc>
        <w:tc>
          <w:tcPr>
            <w:tcW w:w="1061" w:type="dxa"/>
            <w:tcBorders>
              <w:top w:val="nil"/>
              <w:left w:val="nil"/>
              <w:bottom w:val="single" w:sz="12" w:space="0" w:color="auto"/>
              <w:right w:val="nil"/>
            </w:tcBorders>
            <w:shd w:val="clear" w:color="auto" w:fill="auto"/>
            <w:noWrap/>
            <w:vAlign w:val="bottom"/>
            <w:hideMark/>
          </w:tcPr>
          <w:p w14:paraId="2D909A34" w14:textId="60EEC375"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15.6</w:t>
            </w:r>
          </w:p>
        </w:tc>
        <w:tc>
          <w:tcPr>
            <w:tcW w:w="1061" w:type="dxa"/>
            <w:tcBorders>
              <w:top w:val="nil"/>
              <w:left w:val="nil"/>
              <w:bottom w:val="single" w:sz="12" w:space="0" w:color="auto"/>
              <w:right w:val="nil"/>
            </w:tcBorders>
            <w:shd w:val="clear" w:color="auto" w:fill="auto"/>
            <w:noWrap/>
            <w:vAlign w:val="bottom"/>
            <w:hideMark/>
          </w:tcPr>
          <w:p w14:paraId="1F7886C6" w14:textId="5759E86A"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56.2</w:t>
            </w:r>
          </w:p>
        </w:tc>
        <w:tc>
          <w:tcPr>
            <w:tcW w:w="1061" w:type="dxa"/>
            <w:tcBorders>
              <w:top w:val="nil"/>
              <w:left w:val="nil"/>
              <w:bottom w:val="single" w:sz="12" w:space="0" w:color="auto"/>
              <w:right w:val="nil"/>
            </w:tcBorders>
            <w:shd w:val="clear" w:color="auto" w:fill="auto"/>
            <w:noWrap/>
            <w:vAlign w:val="bottom"/>
            <w:hideMark/>
          </w:tcPr>
          <w:p w14:paraId="6DD71126" w14:textId="474E90A0"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21.4</w:t>
            </w:r>
          </w:p>
        </w:tc>
        <w:tc>
          <w:tcPr>
            <w:tcW w:w="1061" w:type="dxa"/>
            <w:tcBorders>
              <w:top w:val="nil"/>
              <w:left w:val="nil"/>
              <w:bottom w:val="single" w:sz="12" w:space="0" w:color="auto"/>
              <w:right w:val="nil"/>
            </w:tcBorders>
            <w:shd w:val="clear" w:color="auto" w:fill="auto"/>
            <w:noWrap/>
            <w:vAlign w:val="bottom"/>
            <w:hideMark/>
          </w:tcPr>
          <w:p w14:paraId="6EB9D9FC" w14:textId="59376B2E"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39.6</w:t>
            </w:r>
          </w:p>
        </w:tc>
      </w:tr>
    </w:tbl>
    <w:p w14:paraId="52A569B6" w14:textId="2E6674CE" w:rsidR="009218E6" w:rsidRDefault="009218E6"/>
    <w:p w14:paraId="2B9BBE7B" w14:textId="77777777" w:rsidR="00804574" w:rsidRDefault="00804574"/>
    <w:p w14:paraId="24D5634D" w14:textId="77777777" w:rsidR="009218E6" w:rsidRDefault="009218E6" w:rsidP="009218E6">
      <w:r>
        <w:rPr>
          <w:rFonts w:ascii="Times New Roman" w:hAnsi="Times New Roman" w:cs="Times New Roman"/>
          <w:sz w:val="24"/>
          <w:szCs w:val="24"/>
        </w:rPr>
        <w:lastRenderedPageBreak/>
        <w:t>Table 4. Continued.</w:t>
      </w:r>
    </w:p>
    <w:tbl>
      <w:tblPr>
        <w:tblW w:w="12889" w:type="dxa"/>
        <w:tblLook w:val="04A0" w:firstRow="1" w:lastRow="0" w:firstColumn="1" w:lastColumn="0" w:noHBand="0" w:noVBand="1"/>
      </w:tblPr>
      <w:tblGrid>
        <w:gridCol w:w="1433"/>
        <w:gridCol w:w="1757"/>
        <w:gridCol w:w="1061"/>
        <w:gridCol w:w="1211"/>
        <w:gridCol w:w="1061"/>
        <w:gridCol w:w="1061"/>
        <w:gridCol w:w="1061"/>
        <w:gridCol w:w="1061"/>
        <w:gridCol w:w="1061"/>
        <w:gridCol w:w="1061"/>
        <w:gridCol w:w="1061"/>
      </w:tblGrid>
      <w:tr w:rsidR="009218E6" w:rsidRPr="008F5221" w14:paraId="59287881" w14:textId="77777777" w:rsidTr="00FD1F99">
        <w:trPr>
          <w:trHeight w:val="314"/>
        </w:trPr>
        <w:tc>
          <w:tcPr>
            <w:tcW w:w="1433" w:type="dxa"/>
            <w:tcBorders>
              <w:top w:val="single" w:sz="12" w:space="0" w:color="auto"/>
              <w:left w:val="nil"/>
              <w:bottom w:val="single" w:sz="12" w:space="0" w:color="auto"/>
              <w:right w:val="nil"/>
            </w:tcBorders>
            <w:shd w:val="clear" w:color="auto" w:fill="auto"/>
            <w:vAlign w:val="center"/>
          </w:tcPr>
          <w:p w14:paraId="4B7AD17C" w14:textId="0EF773EE" w:rsidR="009218E6" w:rsidRPr="008F5221" w:rsidRDefault="009218E6" w:rsidP="009218E6">
            <w:pPr>
              <w:spacing w:after="0" w:line="240" w:lineRule="auto"/>
              <w:rPr>
                <w:rFonts w:ascii="Times New Roman" w:eastAsia="Times New Roman" w:hAnsi="Times New Roman" w:cs="Times New Roman"/>
                <w:b/>
                <w:bCs/>
                <w:color w:val="000000"/>
                <w:sz w:val="24"/>
                <w:szCs w:val="24"/>
              </w:rPr>
            </w:pPr>
            <w:r w:rsidRPr="008F5221">
              <w:rPr>
                <w:rFonts w:ascii="Calibri" w:eastAsia="Times New Roman" w:hAnsi="Calibri" w:cs="Calibri"/>
                <w:color w:val="000000"/>
              </w:rPr>
              <w:t> </w:t>
            </w:r>
            <w:r>
              <w:rPr>
                <w:rFonts w:ascii="Times New Roman" w:eastAsia="Times New Roman" w:hAnsi="Times New Roman" w:cs="Times New Roman"/>
                <w:b/>
                <w:bCs/>
                <w:color w:val="000000"/>
                <w:sz w:val="24"/>
                <w:szCs w:val="24"/>
              </w:rPr>
              <w:t>Species</w:t>
            </w:r>
          </w:p>
        </w:tc>
        <w:tc>
          <w:tcPr>
            <w:tcW w:w="1757" w:type="dxa"/>
            <w:tcBorders>
              <w:top w:val="single" w:sz="12" w:space="0" w:color="auto"/>
              <w:left w:val="nil"/>
              <w:bottom w:val="single" w:sz="12" w:space="0" w:color="auto"/>
              <w:right w:val="nil"/>
            </w:tcBorders>
            <w:shd w:val="clear" w:color="auto" w:fill="auto"/>
            <w:noWrap/>
            <w:vAlign w:val="center"/>
          </w:tcPr>
          <w:p w14:paraId="41C36939" w14:textId="46273BDD" w:rsidR="009218E6" w:rsidRPr="008F5221" w:rsidRDefault="009218E6" w:rsidP="009218E6">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b/>
                <w:bCs/>
                <w:color w:val="000000"/>
                <w:sz w:val="24"/>
                <w:szCs w:val="24"/>
              </w:rPr>
              <w:t>Metric</w:t>
            </w:r>
          </w:p>
        </w:tc>
        <w:tc>
          <w:tcPr>
            <w:tcW w:w="1061" w:type="dxa"/>
            <w:tcBorders>
              <w:top w:val="single" w:sz="12" w:space="0" w:color="auto"/>
              <w:left w:val="nil"/>
              <w:bottom w:val="single" w:sz="12" w:space="0" w:color="auto"/>
              <w:right w:val="nil"/>
            </w:tcBorders>
            <w:shd w:val="clear" w:color="auto" w:fill="auto"/>
            <w:noWrap/>
            <w:vAlign w:val="center"/>
          </w:tcPr>
          <w:p w14:paraId="00A88E1F" w14:textId="6A307549" w:rsidR="009218E6" w:rsidRPr="008F5221" w:rsidRDefault="009218E6" w:rsidP="009218E6">
            <w:pPr>
              <w:spacing w:after="0" w:line="240" w:lineRule="auto"/>
              <w:jc w:val="center"/>
              <w:rPr>
                <w:rFonts w:ascii="Times New Roman" w:eastAsia="Times New Roman" w:hAnsi="Times New Roman" w:cs="Times New Roman"/>
                <w:color w:val="000000"/>
                <w:sz w:val="24"/>
                <w:szCs w:val="24"/>
              </w:rPr>
            </w:pPr>
            <w:r w:rsidRPr="008F5221">
              <w:rPr>
                <w:rFonts w:ascii="Times New Roman" w:eastAsia="Times New Roman" w:hAnsi="Times New Roman" w:cs="Times New Roman"/>
                <w:b/>
                <w:bCs/>
                <w:color w:val="000000"/>
                <w:sz w:val="24"/>
                <w:szCs w:val="24"/>
              </w:rPr>
              <w:t>LAT</w:t>
            </w:r>
          </w:p>
        </w:tc>
        <w:tc>
          <w:tcPr>
            <w:tcW w:w="1211" w:type="dxa"/>
            <w:tcBorders>
              <w:top w:val="single" w:sz="12" w:space="0" w:color="auto"/>
              <w:left w:val="nil"/>
              <w:bottom w:val="single" w:sz="12" w:space="0" w:color="auto"/>
              <w:right w:val="nil"/>
            </w:tcBorders>
            <w:shd w:val="clear" w:color="auto" w:fill="auto"/>
            <w:noWrap/>
            <w:vAlign w:val="center"/>
          </w:tcPr>
          <w:p w14:paraId="5D60E9A4" w14:textId="60104FDA" w:rsidR="009218E6" w:rsidRPr="008F5221" w:rsidRDefault="009218E6" w:rsidP="009218E6">
            <w:pPr>
              <w:spacing w:after="0" w:line="240" w:lineRule="auto"/>
              <w:jc w:val="center"/>
              <w:rPr>
                <w:rFonts w:ascii="Times New Roman" w:eastAsia="Times New Roman" w:hAnsi="Times New Roman" w:cs="Times New Roman"/>
                <w:color w:val="000000"/>
                <w:sz w:val="24"/>
                <w:szCs w:val="24"/>
              </w:rPr>
            </w:pPr>
            <w:r w:rsidRPr="008F5221">
              <w:rPr>
                <w:rFonts w:ascii="Times New Roman" w:eastAsia="Times New Roman" w:hAnsi="Times New Roman" w:cs="Times New Roman"/>
                <w:b/>
                <w:bCs/>
                <w:color w:val="000000"/>
                <w:sz w:val="24"/>
                <w:szCs w:val="24"/>
              </w:rPr>
              <w:t>ELEV</w:t>
            </w:r>
          </w:p>
        </w:tc>
        <w:tc>
          <w:tcPr>
            <w:tcW w:w="1061" w:type="dxa"/>
            <w:tcBorders>
              <w:top w:val="single" w:sz="12" w:space="0" w:color="auto"/>
              <w:left w:val="nil"/>
              <w:bottom w:val="single" w:sz="12" w:space="0" w:color="auto"/>
              <w:right w:val="nil"/>
            </w:tcBorders>
            <w:shd w:val="clear" w:color="auto" w:fill="auto"/>
            <w:noWrap/>
            <w:vAlign w:val="center"/>
          </w:tcPr>
          <w:p w14:paraId="69F02320" w14:textId="6CD45255" w:rsidR="009218E6" w:rsidRPr="008F5221" w:rsidRDefault="009218E6" w:rsidP="009218E6">
            <w:pPr>
              <w:spacing w:after="0" w:line="240" w:lineRule="auto"/>
              <w:jc w:val="center"/>
              <w:rPr>
                <w:rFonts w:ascii="Times New Roman" w:eastAsia="Times New Roman" w:hAnsi="Times New Roman" w:cs="Times New Roman"/>
                <w:color w:val="000000"/>
                <w:sz w:val="24"/>
                <w:szCs w:val="24"/>
              </w:rPr>
            </w:pPr>
            <w:r w:rsidRPr="008F5221">
              <w:rPr>
                <w:rFonts w:ascii="Times New Roman" w:eastAsia="Times New Roman" w:hAnsi="Times New Roman" w:cs="Times New Roman"/>
                <w:b/>
                <w:bCs/>
                <w:color w:val="000000"/>
                <w:sz w:val="24"/>
                <w:szCs w:val="24"/>
              </w:rPr>
              <w:t>MJT</w:t>
            </w:r>
          </w:p>
        </w:tc>
        <w:tc>
          <w:tcPr>
            <w:tcW w:w="1061" w:type="dxa"/>
            <w:tcBorders>
              <w:top w:val="single" w:sz="12" w:space="0" w:color="auto"/>
              <w:left w:val="nil"/>
              <w:bottom w:val="single" w:sz="12" w:space="0" w:color="auto"/>
              <w:right w:val="nil"/>
            </w:tcBorders>
            <w:shd w:val="clear" w:color="auto" w:fill="auto"/>
            <w:noWrap/>
            <w:vAlign w:val="center"/>
          </w:tcPr>
          <w:p w14:paraId="3C80732B" w14:textId="2867758D" w:rsidR="009218E6" w:rsidRPr="008F5221" w:rsidRDefault="009218E6" w:rsidP="009218E6">
            <w:pPr>
              <w:spacing w:after="0" w:line="240" w:lineRule="auto"/>
              <w:jc w:val="center"/>
              <w:rPr>
                <w:rFonts w:ascii="Times New Roman" w:eastAsia="Times New Roman" w:hAnsi="Times New Roman" w:cs="Times New Roman"/>
                <w:color w:val="000000"/>
                <w:sz w:val="24"/>
                <w:szCs w:val="24"/>
              </w:rPr>
            </w:pPr>
            <w:r w:rsidRPr="008F5221">
              <w:rPr>
                <w:rFonts w:ascii="Times New Roman" w:eastAsia="Times New Roman" w:hAnsi="Times New Roman" w:cs="Times New Roman"/>
                <w:b/>
                <w:bCs/>
                <w:color w:val="000000"/>
                <w:sz w:val="24"/>
                <w:szCs w:val="24"/>
              </w:rPr>
              <w:t>TD</w:t>
            </w:r>
          </w:p>
        </w:tc>
        <w:tc>
          <w:tcPr>
            <w:tcW w:w="1061" w:type="dxa"/>
            <w:tcBorders>
              <w:top w:val="single" w:sz="12" w:space="0" w:color="auto"/>
              <w:left w:val="nil"/>
              <w:bottom w:val="single" w:sz="12" w:space="0" w:color="auto"/>
              <w:right w:val="nil"/>
            </w:tcBorders>
            <w:shd w:val="clear" w:color="auto" w:fill="auto"/>
            <w:noWrap/>
            <w:vAlign w:val="center"/>
          </w:tcPr>
          <w:p w14:paraId="26CF0BB8" w14:textId="241560A4" w:rsidR="009218E6" w:rsidRPr="008F5221" w:rsidRDefault="009218E6" w:rsidP="009218E6">
            <w:pPr>
              <w:spacing w:after="0" w:line="240" w:lineRule="auto"/>
              <w:jc w:val="center"/>
              <w:rPr>
                <w:rFonts w:ascii="Times New Roman" w:eastAsia="Times New Roman" w:hAnsi="Times New Roman" w:cs="Times New Roman"/>
                <w:color w:val="000000"/>
                <w:sz w:val="24"/>
                <w:szCs w:val="24"/>
              </w:rPr>
            </w:pPr>
            <w:r w:rsidRPr="008F5221">
              <w:rPr>
                <w:rFonts w:ascii="Times New Roman" w:eastAsia="Times New Roman" w:hAnsi="Times New Roman" w:cs="Times New Roman"/>
                <w:b/>
                <w:bCs/>
                <w:color w:val="000000"/>
                <w:sz w:val="24"/>
                <w:szCs w:val="24"/>
              </w:rPr>
              <w:t>MAP</w:t>
            </w:r>
          </w:p>
        </w:tc>
        <w:tc>
          <w:tcPr>
            <w:tcW w:w="1061" w:type="dxa"/>
            <w:tcBorders>
              <w:top w:val="single" w:sz="12" w:space="0" w:color="auto"/>
              <w:left w:val="nil"/>
              <w:bottom w:val="single" w:sz="12" w:space="0" w:color="auto"/>
              <w:right w:val="nil"/>
            </w:tcBorders>
            <w:shd w:val="clear" w:color="auto" w:fill="auto"/>
            <w:noWrap/>
            <w:vAlign w:val="center"/>
          </w:tcPr>
          <w:p w14:paraId="7001562D" w14:textId="632932D1" w:rsidR="009218E6" w:rsidRPr="008F5221" w:rsidRDefault="009218E6" w:rsidP="009218E6">
            <w:pPr>
              <w:spacing w:after="0" w:line="240" w:lineRule="auto"/>
              <w:jc w:val="center"/>
              <w:rPr>
                <w:rFonts w:ascii="Times New Roman" w:eastAsia="Times New Roman" w:hAnsi="Times New Roman" w:cs="Times New Roman"/>
                <w:color w:val="000000"/>
                <w:sz w:val="24"/>
                <w:szCs w:val="24"/>
              </w:rPr>
            </w:pPr>
            <w:r w:rsidRPr="008F5221">
              <w:rPr>
                <w:rFonts w:ascii="Times New Roman" w:eastAsia="Times New Roman" w:hAnsi="Times New Roman" w:cs="Times New Roman"/>
                <w:b/>
                <w:bCs/>
                <w:color w:val="000000"/>
                <w:sz w:val="24"/>
                <w:szCs w:val="24"/>
              </w:rPr>
              <w:t>MJP</w:t>
            </w:r>
          </w:p>
        </w:tc>
        <w:tc>
          <w:tcPr>
            <w:tcW w:w="1061" w:type="dxa"/>
            <w:tcBorders>
              <w:top w:val="single" w:sz="12" w:space="0" w:color="auto"/>
              <w:left w:val="nil"/>
              <w:bottom w:val="single" w:sz="12" w:space="0" w:color="auto"/>
              <w:right w:val="nil"/>
            </w:tcBorders>
            <w:shd w:val="clear" w:color="auto" w:fill="auto"/>
            <w:noWrap/>
            <w:vAlign w:val="center"/>
          </w:tcPr>
          <w:p w14:paraId="7E53EF5C" w14:textId="3E8F6174" w:rsidR="009218E6" w:rsidRPr="008F5221" w:rsidRDefault="009218E6" w:rsidP="009218E6">
            <w:pPr>
              <w:spacing w:after="0" w:line="240" w:lineRule="auto"/>
              <w:jc w:val="center"/>
              <w:rPr>
                <w:rFonts w:ascii="Times New Roman" w:eastAsia="Times New Roman" w:hAnsi="Times New Roman" w:cs="Times New Roman"/>
                <w:color w:val="000000"/>
                <w:sz w:val="24"/>
                <w:szCs w:val="24"/>
              </w:rPr>
            </w:pPr>
            <w:r w:rsidRPr="008F5221">
              <w:rPr>
                <w:rFonts w:ascii="Times New Roman" w:eastAsia="Times New Roman" w:hAnsi="Times New Roman" w:cs="Times New Roman"/>
                <w:b/>
                <w:bCs/>
                <w:color w:val="000000"/>
                <w:sz w:val="24"/>
                <w:szCs w:val="24"/>
              </w:rPr>
              <w:t>DF</w:t>
            </w:r>
          </w:p>
        </w:tc>
        <w:tc>
          <w:tcPr>
            <w:tcW w:w="1061" w:type="dxa"/>
            <w:tcBorders>
              <w:top w:val="single" w:sz="12" w:space="0" w:color="auto"/>
              <w:left w:val="nil"/>
              <w:bottom w:val="single" w:sz="12" w:space="0" w:color="auto"/>
              <w:right w:val="nil"/>
            </w:tcBorders>
            <w:shd w:val="clear" w:color="auto" w:fill="auto"/>
            <w:noWrap/>
            <w:vAlign w:val="center"/>
          </w:tcPr>
          <w:p w14:paraId="751295BA" w14:textId="1D9A7DB4" w:rsidR="009218E6" w:rsidRPr="008F5221" w:rsidRDefault="009218E6" w:rsidP="009218E6">
            <w:pPr>
              <w:spacing w:after="0" w:line="240" w:lineRule="auto"/>
              <w:jc w:val="center"/>
              <w:rPr>
                <w:rFonts w:ascii="Times New Roman" w:eastAsia="Times New Roman" w:hAnsi="Times New Roman" w:cs="Times New Roman"/>
                <w:color w:val="000000"/>
                <w:sz w:val="24"/>
                <w:szCs w:val="24"/>
              </w:rPr>
            </w:pPr>
            <w:r w:rsidRPr="008F5221">
              <w:rPr>
                <w:rFonts w:ascii="Times New Roman" w:eastAsia="Times New Roman" w:hAnsi="Times New Roman" w:cs="Times New Roman"/>
                <w:b/>
                <w:bCs/>
                <w:color w:val="000000"/>
                <w:sz w:val="24"/>
                <w:szCs w:val="24"/>
              </w:rPr>
              <w:t>CF</w:t>
            </w:r>
          </w:p>
        </w:tc>
        <w:tc>
          <w:tcPr>
            <w:tcW w:w="1061" w:type="dxa"/>
            <w:tcBorders>
              <w:top w:val="single" w:sz="12" w:space="0" w:color="auto"/>
              <w:left w:val="nil"/>
              <w:bottom w:val="single" w:sz="12" w:space="0" w:color="auto"/>
              <w:right w:val="nil"/>
            </w:tcBorders>
            <w:shd w:val="clear" w:color="auto" w:fill="auto"/>
            <w:noWrap/>
            <w:vAlign w:val="center"/>
          </w:tcPr>
          <w:p w14:paraId="650703C5" w14:textId="4AD51EB5" w:rsidR="009218E6" w:rsidRPr="008F5221" w:rsidRDefault="009218E6" w:rsidP="009218E6">
            <w:pPr>
              <w:spacing w:after="0" w:line="240" w:lineRule="auto"/>
              <w:jc w:val="center"/>
              <w:rPr>
                <w:rFonts w:ascii="Times New Roman" w:eastAsia="Times New Roman" w:hAnsi="Times New Roman" w:cs="Times New Roman"/>
                <w:color w:val="000000"/>
                <w:sz w:val="24"/>
                <w:szCs w:val="24"/>
              </w:rPr>
            </w:pPr>
            <w:r w:rsidRPr="008F5221">
              <w:rPr>
                <w:rFonts w:ascii="Times New Roman" w:eastAsia="Times New Roman" w:hAnsi="Times New Roman" w:cs="Times New Roman"/>
                <w:b/>
                <w:bCs/>
                <w:color w:val="000000"/>
                <w:sz w:val="24"/>
                <w:szCs w:val="24"/>
              </w:rPr>
              <w:t>DL</w:t>
            </w:r>
          </w:p>
        </w:tc>
      </w:tr>
      <w:tr w:rsidR="0012244E" w:rsidRPr="008F5221" w14:paraId="1292BD1B" w14:textId="77777777" w:rsidTr="00B364D7">
        <w:trPr>
          <w:trHeight w:val="314"/>
        </w:trPr>
        <w:tc>
          <w:tcPr>
            <w:tcW w:w="1433" w:type="dxa"/>
            <w:tcBorders>
              <w:top w:val="single" w:sz="12" w:space="0" w:color="auto"/>
              <w:left w:val="nil"/>
              <w:bottom w:val="nil"/>
              <w:right w:val="nil"/>
            </w:tcBorders>
            <w:shd w:val="clear" w:color="auto" w:fill="auto"/>
            <w:vAlign w:val="center"/>
            <w:hideMark/>
          </w:tcPr>
          <w:p w14:paraId="0F7968D9" w14:textId="77777777" w:rsidR="0012244E" w:rsidRPr="008F5221" w:rsidRDefault="0012244E" w:rsidP="0012244E">
            <w:pPr>
              <w:spacing w:after="0" w:line="240" w:lineRule="auto"/>
              <w:rPr>
                <w:rFonts w:ascii="Times New Roman" w:eastAsia="Times New Roman" w:hAnsi="Times New Roman" w:cs="Times New Roman"/>
                <w:b/>
                <w:bCs/>
                <w:color w:val="000000"/>
                <w:sz w:val="24"/>
                <w:szCs w:val="24"/>
              </w:rPr>
            </w:pPr>
            <w:r w:rsidRPr="008F5221">
              <w:rPr>
                <w:rFonts w:ascii="Times New Roman" w:eastAsia="Times New Roman" w:hAnsi="Times New Roman" w:cs="Times New Roman"/>
                <w:b/>
                <w:bCs/>
                <w:color w:val="000000"/>
                <w:sz w:val="24"/>
                <w:szCs w:val="24"/>
              </w:rPr>
              <w:t>SCTA</w:t>
            </w:r>
          </w:p>
        </w:tc>
        <w:tc>
          <w:tcPr>
            <w:tcW w:w="1757" w:type="dxa"/>
            <w:tcBorders>
              <w:top w:val="single" w:sz="12" w:space="0" w:color="auto"/>
              <w:left w:val="nil"/>
              <w:bottom w:val="nil"/>
              <w:right w:val="nil"/>
            </w:tcBorders>
            <w:shd w:val="clear" w:color="auto" w:fill="auto"/>
            <w:noWrap/>
            <w:vAlign w:val="center"/>
            <w:hideMark/>
          </w:tcPr>
          <w:p w14:paraId="3FB80900" w14:textId="7D503BE7" w:rsidR="0012244E" w:rsidRPr="008F5221" w:rsidRDefault="0012244E" w:rsidP="0012244E">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min</w:t>
            </w:r>
            <w:r>
              <w:rPr>
                <w:rFonts w:ascii="Times New Roman" w:eastAsia="Times New Roman" w:hAnsi="Times New Roman" w:cs="Times New Roman"/>
                <w:i/>
                <w:iCs/>
                <w:color w:val="000000"/>
                <w:sz w:val="24"/>
                <w:szCs w:val="24"/>
              </w:rPr>
              <w:t>imum</w:t>
            </w:r>
          </w:p>
        </w:tc>
        <w:tc>
          <w:tcPr>
            <w:tcW w:w="1061" w:type="dxa"/>
            <w:tcBorders>
              <w:top w:val="single" w:sz="12" w:space="0" w:color="auto"/>
              <w:left w:val="nil"/>
              <w:bottom w:val="nil"/>
              <w:right w:val="nil"/>
            </w:tcBorders>
            <w:shd w:val="clear" w:color="auto" w:fill="auto"/>
            <w:noWrap/>
            <w:vAlign w:val="bottom"/>
            <w:hideMark/>
          </w:tcPr>
          <w:p w14:paraId="123E195F" w14:textId="0ADDE9CB"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0.309</w:t>
            </w:r>
          </w:p>
        </w:tc>
        <w:tc>
          <w:tcPr>
            <w:tcW w:w="1211" w:type="dxa"/>
            <w:tcBorders>
              <w:top w:val="single" w:sz="12" w:space="0" w:color="auto"/>
              <w:left w:val="nil"/>
              <w:bottom w:val="nil"/>
              <w:right w:val="nil"/>
            </w:tcBorders>
            <w:shd w:val="clear" w:color="auto" w:fill="auto"/>
            <w:noWrap/>
            <w:vAlign w:val="bottom"/>
            <w:hideMark/>
          </w:tcPr>
          <w:p w14:paraId="73601937" w14:textId="13ABFB1E"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0.487</w:t>
            </w:r>
          </w:p>
        </w:tc>
        <w:tc>
          <w:tcPr>
            <w:tcW w:w="1061" w:type="dxa"/>
            <w:tcBorders>
              <w:top w:val="single" w:sz="12" w:space="0" w:color="auto"/>
              <w:left w:val="nil"/>
              <w:bottom w:val="nil"/>
              <w:right w:val="nil"/>
            </w:tcBorders>
            <w:shd w:val="clear" w:color="auto" w:fill="auto"/>
            <w:noWrap/>
            <w:vAlign w:val="bottom"/>
            <w:hideMark/>
          </w:tcPr>
          <w:p w14:paraId="48B44CAA" w14:textId="2C9377C2"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0.763</w:t>
            </w:r>
          </w:p>
        </w:tc>
        <w:tc>
          <w:tcPr>
            <w:tcW w:w="1061" w:type="dxa"/>
            <w:tcBorders>
              <w:top w:val="single" w:sz="12" w:space="0" w:color="auto"/>
              <w:left w:val="nil"/>
              <w:bottom w:val="nil"/>
              <w:right w:val="nil"/>
            </w:tcBorders>
            <w:shd w:val="clear" w:color="auto" w:fill="auto"/>
            <w:noWrap/>
            <w:vAlign w:val="bottom"/>
            <w:hideMark/>
          </w:tcPr>
          <w:p w14:paraId="47EDEEFF" w14:textId="551418BE"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0.996</w:t>
            </w:r>
          </w:p>
        </w:tc>
        <w:tc>
          <w:tcPr>
            <w:tcW w:w="1061" w:type="dxa"/>
            <w:tcBorders>
              <w:top w:val="single" w:sz="12" w:space="0" w:color="auto"/>
              <w:left w:val="nil"/>
              <w:bottom w:val="nil"/>
              <w:right w:val="nil"/>
            </w:tcBorders>
            <w:shd w:val="clear" w:color="auto" w:fill="auto"/>
            <w:noWrap/>
            <w:vAlign w:val="bottom"/>
            <w:hideMark/>
          </w:tcPr>
          <w:p w14:paraId="0DF6934B" w14:textId="26150F5F"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0.888</w:t>
            </w:r>
          </w:p>
        </w:tc>
        <w:tc>
          <w:tcPr>
            <w:tcW w:w="1061" w:type="dxa"/>
            <w:tcBorders>
              <w:top w:val="single" w:sz="12" w:space="0" w:color="auto"/>
              <w:left w:val="nil"/>
              <w:bottom w:val="nil"/>
              <w:right w:val="nil"/>
            </w:tcBorders>
            <w:shd w:val="clear" w:color="auto" w:fill="auto"/>
            <w:noWrap/>
            <w:vAlign w:val="bottom"/>
            <w:hideMark/>
          </w:tcPr>
          <w:p w14:paraId="477D51E1" w14:textId="1BEB1DB7"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0.964</w:t>
            </w:r>
          </w:p>
        </w:tc>
        <w:tc>
          <w:tcPr>
            <w:tcW w:w="1061" w:type="dxa"/>
            <w:tcBorders>
              <w:top w:val="single" w:sz="12" w:space="0" w:color="auto"/>
              <w:left w:val="nil"/>
              <w:bottom w:val="nil"/>
              <w:right w:val="nil"/>
            </w:tcBorders>
            <w:shd w:val="clear" w:color="auto" w:fill="auto"/>
            <w:noWrap/>
            <w:vAlign w:val="bottom"/>
            <w:hideMark/>
          </w:tcPr>
          <w:p w14:paraId="2DBAEFF8" w14:textId="13BA2A24"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0.326</w:t>
            </w:r>
          </w:p>
        </w:tc>
        <w:tc>
          <w:tcPr>
            <w:tcW w:w="1061" w:type="dxa"/>
            <w:tcBorders>
              <w:top w:val="single" w:sz="12" w:space="0" w:color="auto"/>
              <w:left w:val="nil"/>
              <w:bottom w:val="nil"/>
              <w:right w:val="nil"/>
            </w:tcBorders>
            <w:shd w:val="clear" w:color="auto" w:fill="auto"/>
            <w:noWrap/>
            <w:vAlign w:val="bottom"/>
            <w:hideMark/>
          </w:tcPr>
          <w:p w14:paraId="7794BEA7" w14:textId="644F4CCF"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0.964</w:t>
            </w:r>
          </w:p>
        </w:tc>
        <w:tc>
          <w:tcPr>
            <w:tcW w:w="1061" w:type="dxa"/>
            <w:tcBorders>
              <w:top w:val="single" w:sz="12" w:space="0" w:color="auto"/>
              <w:left w:val="nil"/>
              <w:bottom w:val="nil"/>
              <w:right w:val="nil"/>
            </w:tcBorders>
            <w:shd w:val="clear" w:color="auto" w:fill="auto"/>
            <w:noWrap/>
            <w:vAlign w:val="bottom"/>
            <w:hideMark/>
          </w:tcPr>
          <w:p w14:paraId="20630A66" w14:textId="000F2DF2"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0.489</w:t>
            </w:r>
          </w:p>
        </w:tc>
      </w:tr>
      <w:tr w:rsidR="0012244E" w:rsidRPr="008F5221" w14:paraId="14EAD96A" w14:textId="77777777" w:rsidTr="00B364D7">
        <w:trPr>
          <w:trHeight w:val="314"/>
        </w:trPr>
        <w:tc>
          <w:tcPr>
            <w:tcW w:w="1433" w:type="dxa"/>
            <w:tcBorders>
              <w:top w:val="nil"/>
              <w:left w:val="nil"/>
              <w:bottom w:val="nil"/>
              <w:right w:val="nil"/>
            </w:tcBorders>
            <w:shd w:val="clear" w:color="auto" w:fill="auto"/>
            <w:vAlign w:val="center"/>
            <w:hideMark/>
          </w:tcPr>
          <w:p w14:paraId="226D6451" w14:textId="77777777" w:rsidR="0012244E" w:rsidRPr="008F5221" w:rsidRDefault="0012244E" w:rsidP="0012244E">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hideMark/>
          </w:tcPr>
          <w:p w14:paraId="59AE310B" w14:textId="32B260C0" w:rsidR="0012244E" w:rsidRPr="008F5221" w:rsidRDefault="0012244E" w:rsidP="0012244E">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max</w:t>
            </w:r>
            <w:r>
              <w:rPr>
                <w:rFonts w:ascii="Times New Roman" w:eastAsia="Times New Roman" w:hAnsi="Times New Roman" w:cs="Times New Roman"/>
                <w:i/>
                <w:iCs/>
                <w:color w:val="000000"/>
                <w:sz w:val="24"/>
                <w:szCs w:val="24"/>
              </w:rPr>
              <w:t>imum</w:t>
            </w:r>
          </w:p>
        </w:tc>
        <w:tc>
          <w:tcPr>
            <w:tcW w:w="1061" w:type="dxa"/>
            <w:tcBorders>
              <w:top w:val="nil"/>
              <w:left w:val="nil"/>
              <w:bottom w:val="nil"/>
              <w:right w:val="nil"/>
            </w:tcBorders>
            <w:shd w:val="clear" w:color="auto" w:fill="auto"/>
            <w:noWrap/>
            <w:vAlign w:val="bottom"/>
            <w:hideMark/>
          </w:tcPr>
          <w:p w14:paraId="0A9C66FD" w14:textId="122BEF98"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1.311</w:t>
            </w:r>
          </w:p>
        </w:tc>
        <w:tc>
          <w:tcPr>
            <w:tcW w:w="1211" w:type="dxa"/>
            <w:tcBorders>
              <w:top w:val="nil"/>
              <w:left w:val="nil"/>
              <w:bottom w:val="nil"/>
              <w:right w:val="nil"/>
            </w:tcBorders>
            <w:shd w:val="clear" w:color="auto" w:fill="auto"/>
            <w:noWrap/>
            <w:vAlign w:val="bottom"/>
            <w:hideMark/>
          </w:tcPr>
          <w:p w14:paraId="2D27B248" w14:textId="3FD37A71"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1.222</w:t>
            </w:r>
          </w:p>
        </w:tc>
        <w:tc>
          <w:tcPr>
            <w:tcW w:w="1061" w:type="dxa"/>
            <w:tcBorders>
              <w:top w:val="nil"/>
              <w:left w:val="nil"/>
              <w:bottom w:val="nil"/>
              <w:right w:val="nil"/>
            </w:tcBorders>
            <w:shd w:val="clear" w:color="auto" w:fill="auto"/>
            <w:noWrap/>
            <w:vAlign w:val="bottom"/>
            <w:hideMark/>
          </w:tcPr>
          <w:p w14:paraId="66EF3ABD" w14:textId="224F4B36"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1.048</w:t>
            </w:r>
          </w:p>
        </w:tc>
        <w:tc>
          <w:tcPr>
            <w:tcW w:w="1061" w:type="dxa"/>
            <w:tcBorders>
              <w:top w:val="nil"/>
              <w:left w:val="nil"/>
              <w:bottom w:val="nil"/>
              <w:right w:val="nil"/>
            </w:tcBorders>
            <w:shd w:val="clear" w:color="auto" w:fill="auto"/>
            <w:noWrap/>
            <w:vAlign w:val="bottom"/>
            <w:hideMark/>
          </w:tcPr>
          <w:p w14:paraId="02AD428D" w14:textId="7C2F5509"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1.039</w:t>
            </w:r>
          </w:p>
        </w:tc>
        <w:tc>
          <w:tcPr>
            <w:tcW w:w="1061" w:type="dxa"/>
            <w:tcBorders>
              <w:top w:val="nil"/>
              <w:left w:val="nil"/>
              <w:bottom w:val="nil"/>
              <w:right w:val="nil"/>
            </w:tcBorders>
            <w:shd w:val="clear" w:color="auto" w:fill="auto"/>
            <w:noWrap/>
            <w:vAlign w:val="bottom"/>
            <w:hideMark/>
          </w:tcPr>
          <w:p w14:paraId="4BDEBF30" w14:textId="6E8744ED"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1.012</w:t>
            </w:r>
          </w:p>
        </w:tc>
        <w:tc>
          <w:tcPr>
            <w:tcW w:w="1061" w:type="dxa"/>
            <w:tcBorders>
              <w:top w:val="nil"/>
              <w:left w:val="nil"/>
              <w:bottom w:val="nil"/>
              <w:right w:val="nil"/>
            </w:tcBorders>
            <w:shd w:val="clear" w:color="auto" w:fill="auto"/>
            <w:noWrap/>
            <w:vAlign w:val="bottom"/>
            <w:hideMark/>
          </w:tcPr>
          <w:p w14:paraId="3B597579" w14:textId="0DFE3313"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1.037</w:t>
            </w:r>
          </w:p>
        </w:tc>
        <w:tc>
          <w:tcPr>
            <w:tcW w:w="1061" w:type="dxa"/>
            <w:tcBorders>
              <w:top w:val="nil"/>
              <w:left w:val="nil"/>
              <w:bottom w:val="nil"/>
              <w:right w:val="nil"/>
            </w:tcBorders>
            <w:shd w:val="clear" w:color="auto" w:fill="auto"/>
            <w:noWrap/>
            <w:vAlign w:val="bottom"/>
            <w:hideMark/>
          </w:tcPr>
          <w:p w14:paraId="71FC760D" w14:textId="744D5BD4"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1.976</w:t>
            </w:r>
          </w:p>
        </w:tc>
        <w:tc>
          <w:tcPr>
            <w:tcW w:w="1061" w:type="dxa"/>
            <w:tcBorders>
              <w:top w:val="nil"/>
              <w:left w:val="nil"/>
              <w:bottom w:val="nil"/>
              <w:right w:val="nil"/>
            </w:tcBorders>
            <w:shd w:val="clear" w:color="auto" w:fill="auto"/>
            <w:noWrap/>
            <w:vAlign w:val="bottom"/>
            <w:hideMark/>
          </w:tcPr>
          <w:p w14:paraId="7D49BB6B" w14:textId="712BFDF8"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1.496</w:t>
            </w:r>
          </w:p>
        </w:tc>
        <w:tc>
          <w:tcPr>
            <w:tcW w:w="1061" w:type="dxa"/>
            <w:tcBorders>
              <w:top w:val="nil"/>
              <w:left w:val="nil"/>
              <w:bottom w:val="nil"/>
              <w:right w:val="nil"/>
            </w:tcBorders>
            <w:shd w:val="clear" w:color="auto" w:fill="auto"/>
            <w:noWrap/>
            <w:vAlign w:val="bottom"/>
            <w:hideMark/>
          </w:tcPr>
          <w:p w14:paraId="10A7EAE4" w14:textId="03622481"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1.142</w:t>
            </w:r>
          </w:p>
        </w:tc>
      </w:tr>
      <w:tr w:rsidR="0012244E" w:rsidRPr="008F5221" w14:paraId="5BCAA615" w14:textId="77777777" w:rsidTr="00B364D7">
        <w:trPr>
          <w:trHeight w:val="314"/>
        </w:trPr>
        <w:tc>
          <w:tcPr>
            <w:tcW w:w="1433" w:type="dxa"/>
            <w:tcBorders>
              <w:top w:val="nil"/>
              <w:left w:val="nil"/>
              <w:bottom w:val="nil"/>
              <w:right w:val="nil"/>
            </w:tcBorders>
            <w:shd w:val="clear" w:color="auto" w:fill="auto"/>
            <w:vAlign w:val="center"/>
            <w:hideMark/>
          </w:tcPr>
          <w:p w14:paraId="10A36DE9" w14:textId="77777777" w:rsidR="0012244E" w:rsidRPr="008F5221" w:rsidRDefault="0012244E" w:rsidP="0012244E">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hideMark/>
          </w:tcPr>
          <w:p w14:paraId="68BC322C" w14:textId="77777777" w:rsidR="0012244E" w:rsidRPr="008F5221" w:rsidRDefault="0012244E" w:rsidP="0012244E">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difference</w:t>
            </w:r>
          </w:p>
        </w:tc>
        <w:tc>
          <w:tcPr>
            <w:tcW w:w="1061" w:type="dxa"/>
            <w:tcBorders>
              <w:top w:val="nil"/>
              <w:left w:val="nil"/>
              <w:bottom w:val="nil"/>
              <w:right w:val="nil"/>
            </w:tcBorders>
            <w:shd w:val="clear" w:color="auto" w:fill="auto"/>
            <w:noWrap/>
            <w:vAlign w:val="bottom"/>
            <w:hideMark/>
          </w:tcPr>
          <w:p w14:paraId="16DDBA79" w14:textId="31D68D06"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1.003</w:t>
            </w:r>
          </w:p>
        </w:tc>
        <w:tc>
          <w:tcPr>
            <w:tcW w:w="1211" w:type="dxa"/>
            <w:tcBorders>
              <w:top w:val="nil"/>
              <w:left w:val="nil"/>
              <w:bottom w:val="nil"/>
              <w:right w:val="nil"/>
            </w:tcBorders>
            <w:shd w:val="clear" w:color="auto" w:fill="auto"/>
            <w:noWrap/>
            <w:vAlign w:val="bottom"/>
            <w:hideMark/>
          </w:tcPr>
          <w:p w14:paraId="53476A6E" w14:textId="35255A76"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0.735</w:t>
            </w:r>
          </w:p>
        </w:tc>
        <w:tc>
          <w:tcPr>
            <w:tcW w:w="1061" w:type="dxa"/>
            <w:tcBorders>
              <w:top w:val="nil"/>
              <w:left w:val="nil"/>
              <w:bottom w:val="nil"/>
              <w:right w:val="nil"/>
            </w:tcBorders>
            <w:shd w:val="clear" w:color="auto" w:fill="auto"/>
            <w:noWrap/>
            <w:vAlign w:val="bottom"/>
            <w:hideMark/>
          </w:tcPr>
          <w:p w14:paraId="75CAD9D2" w14:textId="7132238D"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0.285</w:t>
            </w:r>
          </w:p>
        </w:tc>
        <w:tc>
          <w:tcPr>
            <w:tcW w:w="1061" w:type="dxa"/>
            <w:tcBorders>
              <w:top w:val="nil"/>
              <w:left w:val="nil"/>
              <w:bottom w:val="nil"/>
              <w:right w:val="nil"/>
            </w:tcBorders>
            <w:shd w:val="clear" w:color="auto" w:fill="auto"/>
            <w:noWrap/>
            <w:vAlign w:val="bottom"/>
            <w:hideMark/>
          </w:tcPr>
          <w:p w14:paraId="021341A8" w14:textId="092D58E2"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0.043</w:t>
            </w:r>
          </w:p>
        </w:tc>
        <w:tc>
          <w:tcPr>
            <w:tcW w:w="1061" w:type="dxa"/>
            <w:tcBorders>
              <w:top w:val="nil"/>
              <w:left w:val="nil"/>
              <w:bottom w:val="nil"/>
              <w:right w:val="nil"/>
            </w:tcBorders>
            <w:shd w:val="clear" w:color="auto" w:fill="auto"/>
            <w:noWrap/>
            <w:vAlign w:val="bottom"/>
            <w:hideMark/>
          </w:tcPr>
          <w:p w14:paraId="37CA80F4" w14:textId="39FDB1C2"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0.125</w:t>
            </w:r>
          </w:p>
        </w:tc>
        <w:tc>
          <w:tcPr>
            <w:tcW w:w="1061" w:type="dxa"/>
            <w:tcBorders>
              <w:top w:val="nil"/>
              <w:left w:val="nil"/>
              <w:bottom w:val="nil"/>
              <w:right w:val="nil"/>
            </w:tcBorders>
            <w:shd w:val="clear" w:color="auto" w:fill="auto"/>
            <w:noWrap/>
            <w:vAlign w:val="bottom"/>
            <w:hideMark/>
          </w:tcPr>
          <w:p w14:paraId="6EC1EFF3" w14:textId="1586469C"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0.073</w:t>
            </w:r>
          </w:p>
        </w:tc>
        <w:tc>
          <w:tcPr>
            <w:tcW w:w="1061" w:type="dxa"/>
            <w:tcBorders>
              <w:top w:val="nil"/>
              <w:left w:val="nil"/>
              <w:bottom w:val="nil"/>
              <w:right w:val="nil"/>
            </w:tcBorders>
            <w:shd w:val="clear" w:color="auto" w:fill="auto"/>
            <w:noWrap/>
            <w:vAlign w:val="bottom"/>
            <w:hideMark/>
          </w:tcPr>
          <w:p w14:paraId="211F2FEB" w14:textId="14C217A9"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1.650</w:t>
            </w:r>
          </w:p>
        </w:tc>
        <w:tc>
          <w:tcPr>
            <w:tcW w:w="1061" w:type="dxa"/>
            <w:tcBorders>
              <w:top w:val="nil"/>
              <w:left w:val="nil"/>
              <w:bottom w:val="nil"/>
              <w:right w:val="nil"/>
            </w:tcBorders>
            <w:shd w:val="clear" w:color="auto" w:fill="auto"/>
            <w:noWrap/>
            <w:vAlign w:val="bottom"/>
            <w:hideMark/>
          </w:tcPr>
          <w:p w14:paraId="447E20EA" w14:textId="5E248F77"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0.532</w:t>
            </w:r>
          </w:p>
        </w:tc>
        <w:tc>
          <w:tcPr>
            <w:tcW w:w="1061" w:type="dxa"/>
            <w:tcBorders>
              <w:top w:val="nil"/>
              <w:left w:val="nil"/>
              <w:bottom w:val="nil"/>
              <w:right w:val="nil"/>
            </w:tcBorders>
            <w:shd w:val="clear" w:color="auto" w:fill="auto"/>
            <w:noWrap/>
            <w:vAlign w:val="bottom"/>
            <w:hideMark/>
          </w:tcPr>
          <w:p w14:paraId="35C182FB" w14:textId="1F5BFCD9"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0.652</w:t>
            </w:r>
          </w:p>
        </w:tc>
      </w:tr>
      <w:tr w:rsidR="0012244E" w:rsidRPr="008F5221" w14:paraId="0A4B3250" w14:textId="77777777" w:rsidTr="00B364D7">
        <w:trPr>
          <w:trHeight w:val="314"/>
        </w:trPr>
        <w:tc>
          <w:tcPr>
            <w:tcW w:w="1433" w:type="dxa"/>
            <w:tcBorders>
              <w:top w:val="nil"/>
              <w:left w:val="nil"/>
              <w:bottom w:val="nil"/>
              <w:right w:val="nil"/>
            </w:tcBorders>
            <w:shd w:val="clear" w:color="auto" w:fill="auto"/>
            <w:vAlign w:val="center"/>
            <w:hideMark/>
          </w:tcPr>
          <w:p w14:paraId="085257BD" w14:textId="77777777" w:rsidR="0012244E" w:rsidRPr="008F5221" w:rsidRDefault="0012244E" w:rsidP="0012244E">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hideMark/>
          </w:tcPr>
          <w:p w14:paraId="59FC948C" w14:textId="77777777" w:rsidR="0012244E" w:rsidRPr="008F5221" w:rsidRDefault="0012244E" w:rsidP="0012244E">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 difference</w:t>
            </w:r>
          </w:p>
        </w:tc>
        <w:tc>
          <w:tcPr>
            <w:tcW w:w="1061" w:type="dxa"/>
            <w:tcBorders>
              <w:top w:val="nil"/>
              <w:left w:val="nil"/>
              <w:bottom w:val="nil"/>
              <w:right w:val="nil"/>
            </w:tcBorders>
            <w:shd w:val="clear" w:color="auto" w:fill="auto"/>
            <w:noWrap/>
            <w:vAlign w:val="bottom"/>
            <w:hideMark/>
          </w:tcPr>
          <w:p w14:paraId="49DBA31D" w14:textId="3EAD4A44"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50.7</w:t>
            </w:r>
          </w:p>
        </w:tc>
        <w:tc>
          <w:tcPr>
            <w:tcW w:w="1211" w:type="dxa"/>
            <w:tcBorders>
              <w:top w:val="nil"/>
              <w:left w:val="nil"/>
              <w:bottom w:val="nil"/>
              <w:right w:val="nil"/>
            </w:tcBorders>
            <w:shd w:val="clear" w:color="auto" w:fill="auto"/>
            <w:noWrap/>
            <w:vAlign w:val="bottom"/>
            <w:hideMark/>
          </w:tcPr>
          <w:p w14:paraId="0A0D6ABA" w14:textId="3962A588"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37.2</w:t>
            </w:r>
          </w:p>
        </w:tc>
        <w:tc>
          <w:tcPr>
            <w:tcW w:w="1061" w:type="dxa"/>
            <w:tcBorders>
              <w:top w:val="nil"/>
              <w:left w:val="nil"/>
              <w:bottom w:val="nil"/>
              <w:right w:val="nil"/>
            </w:tcBorders>
            <w:shd w:val="clear" w:color="auto" w:fill="auto"/>
            <w:noWrap/>
            <w:vAlign w:val="bottom"/>
            <w:hideMark/>
          </w:tcPr>
          <w:p w14:paraId="3FC41738" w14:textId="60ED4D0B"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14.4</w:t>
            </w:r>
          </w:p>
        </w:tc>
        <w:tc>
          <w:tcPr>
            <w:tcW w:w="1061" w:type="dxa"/>
            <w:tcBorders>
              <w:top w:val="nil"/>
              <w:left w:val="nil"/>
              <w:bottom w:val="nil"/>
              <w:right w:val="nil"/>
            </w:tcBorders>
            <w:shd w:val="clear" w:color="auto" w:fill="auto"/>
            <w:noWrap/>
            <w:vAlign w:val="bottom"/>
            <w:hideMark/>
          </w:tcPr>
          <w:p w14:paraId="60BB9B47" w14:textId="55923A1F"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2.2</w:t>
            </w:r>
          </w:p>
        </w:tc>
        <w:tc>
          <w:tcPr>
            <w:tcW w:w="1061" w:type="dxa"/>
            <w:tcBorders>
              <w:top w:val="nil"/>
              <w:left w:val="nil"/>
              <w:bottom w:val="nil"/>
              <w:right w:val="nil"/>
            </w:tcBorders>
            <w:shd w:val="clear" w:color="auto" w:fill="auto"/>
            <w:noWrap/>
            <w:vAlign w:val="bottom"/>
            <w:hideMark/>
          </w:tcPr>
          <w:p w14:paraId="1840EE21" w14:textId="7368E9CE"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6.3</w:t>
            </w:r>
          </w:p>
        </w:tc>
        <w:tc>
          <w:tcPr>
            <w:tcW w:w="1061" w:type="dxa"/>
            <w:tcBorders>
              <w:top w:val="nil"/>
              <w:left w:val="nil"/>
              <w:bottom w:val="nil"/>
              <w:right w:val="nil"/>
            </w:tcBorders>
            <w:shd w:val="clear" w:color="auto" w:fill="auto"/>
            <w:noWrap/>
            <w:vAlign w:val="bottom"/>
            <w:hideMark/>
          </w:tcPr>
          <w:p w14:paraId="0DFC1AB8" w14:textId="63D89842"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3.7</w:t>
            </w:r>
          </w:p>
        </w:tc>
        <w:tc>
          <w:tcPr>
            <w:tcW w:w="1061" w:type="dxa"/>
            <w:tcBorders>
              <w:top w:val="nil"/>
              <w:left w:val="nil"/>
              <w:bottom w:val="nil"/>
              <w:right w:val="nil"/>
            </w:tcBorders>
            <w:shd w:val="clear" w:color="auto" w:fill="auto"/>
            <w:noWrap/>
            <w:vAlign w:val="bottom"/>
            <w:hideMark/>
          </w:tcPr>
          <w:p w14:paraId="1B99B733" w14:textId="0CAC4C16"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83.5</w:t>
            </w:r>
          </w:p>
        </w:tc>
        <w:tc>
          <w:tcPr>
            <w:tcW w:w="1061" w:type="dxa"/>
            <w:tcBorders>
              <w:top w:val="nil"/>
              <w:left w:val="nil"/>
              <w:bottom w:val="nil"/>
              <w:right w:val="nil"/>
            </w:tcBorders>
            <w:shd w:val="clear" w:color="auto" w:fill="auto"/>
            <w:noWrap/>
            <w:vAlign w:val="bottom"/>
            <w:hideMark/>
          </w:tcPr>
          <w:p w14:paraId="7315D566" w14:textId="2B6E394B"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26.9</w:t>
            </w:r>
          </w:p>
        </w:tc>
        <w:tc>
          <w:tcPr>
            <w:tcW w:w="1061" w:type="dxa"/>
            <w:tcBorders>
              <w:top w:val="nil"/>
              <w:left w:val="nil"/>
              <w:bottom w:val="nil"/>
              <w:right w:val="nil"/>
            </w:tcBorders>
            <w:shd w:val="clear" w:color="auto" w:fill="auto"/>
            <w:noWrap/>
            <w:vAlign w:val="bottom"/>
            <w:hideMark/>
          </w:tcPr>
          <w:p w14:paraId="27A89AE6" w14:textId="0414399D"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33.0</w:t>
            </w:r>
          </w:p>
        </w:tc>
      </w:tr>
      <w:tr w:rsidR="0012244E" w:rsidRPr="008F5221" w14:paraId="497EBFCC" w14:textId="77777777" w:rsidTr="00B42414">
        <w:trPr>
          <w:trHeight w:val="314"/>
        </w:trPr>
        <w:tc>
          <w:tcPr>
            <w:tcW w:w="1433" w:type="dxa"/>
            <w:tcBorders>
              <w:top w:val="nil"/>
              <w:left w:val="nil"/>
              <w:bottom w:val="nil"/>
              <w:right w:val="nil"/>
            </w:tcBorders>
            <w:shd w:val="clear" w:color="auto" w:fill="auto"/>
            <w:vAlign w:val="center"/>
            <w:hideMark/>
          </w:tcPr>
          <w:p w14:paraId="01D5E8DB" w14:textId="77777777" w:rsidR="0012244E" w:rsidRPr="008F5221" w:rsidRDefault="0012244E" w:rsidP="0012244E">
            <w:pPr>
              <w:spacing w:after="0" w:line="240" w:lineRule="auto"/>
              <w:rPr>
                <w:rFonts w:ascii="Times New Roman" w:eastAsia="Times New Roman" w:hAnsi="Times New Roman" w:cs="Times New Roman"/>
                <w:b/>
                <w:bCs/>
                <w:color w:val="000000"/>
                <w:sz w:val="24"/>
                <w:szCs w:val="24"/>
              </w:rPr>
            </w:pPr>
            <w:r w:rsidRPr="008F5221">
              <w:rPr>
                <w:rFonts w:ascii="Times New Roman" w:eastAsia="Times New Roman" w:hAnsi="Times New Roman" w:cs="Times New Roman"/>
                <w:b/>
                <w:bCs/>
                <w:color w:val="000000"/>
                <w:sz w:val="24"/>
                <w:szCs w:val="24"/>
              </w:rPr>
              <w:t>EAWP</w:t>
            </w:r>
          </w:p>
        </w:tc>
        <w:tc>
          <w:tcPr>
            <w:tcW w:w="1757" w:type="dxa"/>
            <w:tcBorders>
              <w:top w:val="nil"/>
              <w:left w:val="nil"/>
              <w:bottom w:val="nil"/>
              <w:right w:val="nil"/>
            </w:tcBorders>
            <w:shd w:val="clear" w:color="auto" w:fill="auto"/>
            <w:noWrap/>
            <w:vAlign w:val="center"/>
            <w:hideMark/>
          </w:tcPr>
          <w:p w14:paraId="0652B91B" w14:textId="1A7EB20A" w:rsidR="0012244E" w:rsidRPr="008F5221" w:rsidRDefault="0012244E" w:rsidP="0012244E">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min</w:t>
            </w:r>
            <w:r>
              <w:rPr>
                <w:rFonts w:ascii="Times New Roman" w:eastAsia="Times New Roman" w:hAnsi="Times New Roman" w:cs="Times New Roman"/>
                <w:i/>
                <w:iCs/>
                <w:color w:val="000000"/>
                <w:sz w:val="24"/>
                <w:szCs w:val="24"/>
              </w:rPr>
              <w:t>imum</w:t>
            </w:r>
          </w:p>
        </w:tc>
        <w:tc>
          <w:tcPr>
            <w:tcW w:w="1061" w:type="dxa"/>
            <w:tcBorders>
              <w:top w:val="nil"/>
              <w:left w:val="nil"/>
              <w:bottom w:val="nil"/>
              <w:right w:val="nil"/>
            </w:tcBorders>
            <w:shd w:val="clear" w:color="auto" w:fill="auto"/>
            <w:noWrap/>
            <w:vAlign w:val="bottom"/>
            <w:hideMark/>
          </w:tcPr>
          <w:p w14:paraId="2E940659" w14:textId="5659F629"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0.555</w:t>
            </w:r>
          </w:p>
        </w:tc>
        <w:tc>
          <w:tcPr>
            <w:tcW w:w="1211" w:type="dxa"/>
            <w:tcBorders>
              <w:top w:val="nil"/>
              <w:left w:val="nil"/>
              <w:bottom w:val="nil"/>
              <w:right w:val="nil"/>
            </w:tcBorders>
            <w:shd w:val="clear" w:color="auto" w:fill="auto"/>
            <w:noWrap/>
            <w:vAlign w:val="bottom"/>
            <w:hideMark/>
          </w:tcPr>
          <w:p w14:paraId="7FC43E04" w14:textId="0792A0FA"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0.490</w:t>
            </w:r>
          </w:p>
        </w:tc>
        <w:tc>
          <w:tcPr>
            <w:tcW w:w="1061" w:type="dxa"/>
            <w:tcBorders>
              <w:top w:val="nil"/>
              <w:left w:val="nil"/>
              <w:bottom w:val="nil"/>
              <w:right w:val="nil"/>
            </w:tcBorders>
            <w:shd w:val="clear" w:color="auto" w:fill="auto"/>
            <w:noWrap/>
            <w:vAlign w:val="bottom"/>
            <w:hideMark/>
          </w:tcPr>
          <w:p w14:paraId="268C0B2A" w14:textId="006E3B8E"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0.681</w:t>
            </w:r>
          </w:p>
        </w:tc>
        <w:tc>
          <w:tcPr>
            <w:tcW w:w="1061" w:type="dxa"/>
            <w:tcBorders>
              <w:top w:val="nil"/>
              <w:left w:val="nil"/>
              <w:bottom w:val="nil"/>
              <w:right w:val="nil"/>
            </w:tcBorders>
            <w:shd w:val="clear" w:color="auto" w:fill="auto"/>
            <w:noWrap/>
            <w:vAlign w:val="bottom"/>
            <w:hideMark/>
          </w:tcPr>
          <w:p w14:paraId="6595151C" w14:textId="3C15B865"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0.855</w:t>
            </w:r>
          </w:p>
        </w:tc>
        <w:tc>
          <w:tcPr>
            <w:tcW w:w="1061" w:type="dxa"/>
            <w:tcBorders>
              <w:top w:val="nil"/>
              <w:left w:val="nil"/>
              <w:bottom w:val="nil"/>
              <w:right w:val="nil"/>
            </w:tcBorders>
            <w:shd w:val="clear" w:color="auto" w:fill="auto"/>
            <w:noWrap/>
            <w:vAlign w:val="bottom"/>
            <w:hideMark/>
          </w:tcPr>
          <w:p w14:paraId="2357BE9F" w14:textId="19612991"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0.998</w:t>
            </w:r>
          </w:p>
        </w:tc>
        <w:tc>
          <w:tcPr>
            <w:tcW w:w="1061" w:type="dxa"/>
            <w:tcBorders>
              <w:top w:val="nil"/>
              <w:left w:val="nil"/>
              <w:bottom w:val="nil"/>
              <w:right w:val="nil"/>
            </w:tcBorders>
            <w:shd w:val="clear" w:color="auto" w:fill="auto"/>
            <w:noWrap/>
            <w:vAlign w:val="bottom"/>
            <w:hideMark/>
          </w:tcPr>
          <w:p w14:paraId="78389F5E" w14:textId="526B515B"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0.951</w:t>
            </w:r>
          </w:p>
        </w:tc>
        <w:tc>
          <w:tcPr>
            <w:tcW w:w="1061" w:type="dxa"/>
            <w:tcBorders>
              <w:top w:val="nil"/>
              <w:left w:val="nil"/>
              <w:bottom w:val="nil"/>
              <w:right w:val="nil"/>
            </w:tcBorders>
            <w:shd w:val="clear" w:color="auto" w:fill="auto"/>
            <w:noWrap/>
            <w:vAlign w:val="bottom"/>
            <w:hideMark/>
          </w:tcPr>
          <w:p w14:paraId="2F46CF89" w14:textId="44AD128D"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0.870</w:t>
            </w:r>
          </w:p>
        </w:tc>
        <w:tc>
          <w:tcPr>
            <w:tcW w:w="1061" w:type="dxa"/>
            <w:tcBorders>
              <w:top w:val="nil"/>
              <w:left w:val="nil"/>
              <w:bottom w:val="nil"/>
              <w:right w:val="nil"/>
            </w:tcBorders>
            <w:shd w:val="clear" w:color="auto" w:fill="auto"/>
            <w:noWrap/>
            <w:vAlign w:val="bottom"/>
            <w:hideMark/>
          </w:tcPr>
          <w:p w14:paraId="4A94944F" w14:textId="21D6887D"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0.485</w:t>
            </w:r>
          </w:p>
        </w:tc>
        <w:tc>
          <w:tcPr>
            <w:tcW w:w="1061" w:type="dxa"/>
            <w:tcBorders>
              <w:top w:val="nil"/>
              <w:left w:val="nil"/>
              <w:bottom w:val="nil"/>
              <w:right w:val="nil"/>
            </w:tcBorders>
            <w:shd w:val="clear" w:color="auto" w:fill="auto"/>
            <w:noWrap/>
            <w:vAlign w:val="bottom"/>
            <w:hideMark/>
          </w:tcPr>
          <w:p w14:paraId="410A76DC" w14:textId="0BB554EB"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0.296</w:t>
            </w:r>
          </w:p>
        </w:tc>
      </w:tr>
      <w:tr w:rsidR="0012244E" w:rsidRPr="008F5221" w14:paraId="0304342F" w14:textId="77777777" w:rsidTr="00B42414">
        <w:trPr>
          <w:trHeight w:val="314"/>
        </w:trPr>
        <w:tc>
          <w:tcPr>
            <w:tcW w:w="1433" w:type="dxa"/>
            <w:tcBorders>
              <w:top w:val="nil"/>
              <w:left w:val="nil"/>
              <w:bottom w:val="nil"/>
              <w:right w:val="nil"/>
            </w:tcBorders>
            <w:shd w:val="clear" w:color="auto" w:fill="auto"/>
            <w:noWrap/>
            <w:vAlign w:val="bottom"/>
            <w:hideMark/>
          </w:tcPr>
          <w:p w14:paraId="1E90C1D7" w14:textId="77777777" w:rsidR="0012244E" w:rsidRPr="008F5221" w:rsidRDefault="0012244E" w:rsidP="0012244E">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hideMark/>
          </w:tcPr>
          <w:p w14:paraId="32690895" w14:textId="3210B16E" w:rsidR="0012244E" w:rsidRPr="008F5221" w:rsidRDefault="0012244E" w:rsidP="0012244E">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max</w:t>
            </w:r>
            <w:r>
              <w:rPr>
                <w:rFonts w:ascii="Times New Roman" w:eastAsia="Times New Roman" w:hAnsi="Times New Roman" w:cs="Times New Roman"/>
                <w:i/>
                <w:iCs/>
                <w:color w:val="000000"/>
                <w:sz w:val="24"/>
                <w:szCs w:val="24"/>
              </w:rPr>
              <w:t>imum</w:t>
            </w:r>
          </w:p>
        </w:tc>
        <w:tc>
          <w:tcPr>
            <w:tcW w:w="1061" w:type="dxa"/>
            <w:tcBorders>
              <w:top w:val="nil"/>
              <w:left w:val="nil"/>
              <w:bottom w:val="nil"/>
              <w:right w:val="nil"/>
            </w:tcBorders>
            <w:shd w:val="clear" w:color="auto" w:fill="auto"/>
            <w:noWrap/>
            <w:vAlign w:val="bottom"/>
            <w:hideMark/>
          </w:tcPr>
          <w:p w14:paraId="027B0DCE" w14:textId="5297E4D1"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1.333</w:t>
            </w:r>
          </w:p>
        </w:tc>
        <w:tc>
          <w:tcPr>
            <w:tcW w:w="1211" w:type="dxa"/>
            <w:tcBorders>
              <w:top w:val="nil"/>
              <w:left w:val="nil"/>
              <w:bottom w:val="nil"/>
              <w:right w:val="nil"/>
            </w:tcBorders>
            <w:shd w:val="clear" w:color="auto" w:fill="auto"/>
            <w:noWrap/>
            <w:vAlign w:val="bottom"/>
            <w:hideMark/>
          </w:tcPr>
          <w:p w14:paraId="45CD4ADD" w14:textId="223C07B8"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1.471</w:t>
            </w:r>
          </w:p>
        </w:tc>
        <w:tc>
          <w:tcPr>
            <w:tcW w:w="1061" w:type="dxa"/>
            <w:tcBorders>
              <w:top w:val="nil"/>
              <w:left w:val="nil"/>
              <w:bottom w:val="nil"/>
              <w:right w:val="nil"/>
            </w:tcBorders>
            <w:shd w:val="clear" w:color="auto" w:fill="auto"/>
            <w:noWrap/>
            <w:vAlign w:val="bottom"/>
            <w:hideMark/>
          </w:tcPr>
          <w:p w14:paraId="6FBDCE83" w14:textId="6389CD7D"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1.176</w:t>
            </w:r>
          </w:p>
        </w:tc>
        <w:tc>
          <w:tcPr>
            <w:tcW w:w="1061" w:type="dxa"/>
            <w:tcBorders>
              <w:top w:val="nil"/>
              <w:left w:val="nil"/>
              <w:bottom w:val="nil"/>
              <w:right w:val="nil"/>
            </w:tcBorders>
            <w:shd w:val="clear" w:color="auto" w:fill="auto"/>
            <w:noWrap/>
            <w:vAlign w:val="bottom"/>
            <w:hideMark/>
          </w:tcPr>
          <w:p w14:paraId="5FA85A58" w14:textId="7C43FE67"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1.110</w:t>
            </w:r>
          </w:p>
        </w:tc>
        <w:tc>
          <w:tcPr>
            <w:tcW w:w="1061" w:type="dxa"/>
            <w:tcBorders>
              <w:top w:val="nil"/>
              <w:left w:val="nil"/>
              <w:bottom w:val="nil"/>
              <w:right w:val="nil"/>
            </w:tcBorders>
            <w:shd w:val="clear" w:color="auto" w:fill="auto"/>
            <w:noWrap/>
            <w:vAlign w:val="bottom"/>
            <w:hideMark/>
          </w:tcPr>
          <w:p w14:paraId="589ECB64" w14:textId="7051C3BC"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1.014</w:t>
            </w:r>
          </w:p>
        </w:tc>
        <w:tc>
          <w:tcPr>
            <w:tcW w:w="1061" w:type="dxa"/>
            <w:tcBorders>
              <w:top w:val="nil"/>
              <w:left w:val="nil"/>
              <w:bottom w:val="nil"/>
              <w:right w:val="nil"/>
            </w:tcBorders>
            <w:shd w:val="clear" w:color="auto" w:fill="auto"/>
            <w:noWrap/>
            <w:vAlign w:val="bottom"/>
            <w:hideMark/>
          </w:tcPr>
          <w:p w14:paraId="5EEDAAF8" w14:textId="1C989BC6"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1.093</w:t>
            </w:r>
          </w:p>
        </w:tc>
        <w:tc>
          <w:tcPr>
            <w:tcW w:w="1061" w:type="dxa"/>
            <w:tcBorders>
              <w:top w:val="nil"/>
              <w:left w:val="nil"/>
              <w:bottom w:val="nil"/>
              <w:right w:val="nil"/>
            </w:tcBorders>
            <w:shd w:val="clear" w:color="auto" w:fill="auto"/>
            <w:noWrap/>
            <w:vAlign w:val="bottom"/>
            <w:hideMark/>
          </w:tcPr>
          <w:p w14:paraId="5EC4DEA8" w14:textId="0917A3B9"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1.297</w:t>
            </w:r>
          </w:p>
        </w:tc>
        <w:tc>
          <w:tcPr>
            <w:tcW w:w="1061" w:type="dxa"/>
            <w:tcBorders>
              <w:top w:val="nil"/>
              <w:left w:val="nil"/>
              <w:bottom w:val="nil"/>
              <w:right w:val="nil"/>
            </w:tcBorders>
            <w:shd w:val="clear" w:color="auto" w:fill="auto"/>
            <w:noWrap/>
            <w:vAlign w:val="bottom"/>
            <w:hideMark/>
          </w:tcPr>
          <w:p w14:paraId="419EC8D2" w14:textId="2A883BFC"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1.110</w:t>
            </w:r>
          </w:p>
        </w:tc>
        <w:tc>
          <w:tcPr>
            <w:tcW w:w="1061" w:type="dxa"/>
            <w:tcBorders>
              <w:top w:val="nil"/>
              <w:left w:val="nil"/>
              <w:bottom w:val="nil"/>
              <w:right w:val="nil"/>
            </w:tcBorders>
            <w:shd w:val="clear" w:color="auto" w:fill="auto"/>
            <w:noWrap/>
            <w:vAlign w:val="bottom"/>
            <w:hideMark/>
          </w:tcPr>
          <w:p w14:paraId="038AE873" w14:textId="79AEAD89"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1.237</w:t>
            </w:r>
          </w:p>
        </w:tc>
      </w:tr>
      <w:tr w:rsidR="0012244E" w:rsidRPr="008F5221" w14:paraId="1DF336CB" w14:textId="77777777" w:rsidTr="00B42414">
        <w:trPr>
          <w:trHeight w:val="314"/>
        </w:trPr>
        <w:tc>
          <w:tcPr>
            <w:tcW w:w="1433" w:type="dxa"/>
            <w:tcBorders>
              <w:top w:val="nil"/>
              <w:left w:val="nil"/>
              <w:bottom w:val="nil"/>
              <w:right w:val="nil"/>
            </w:tcBorders>
            <w:shd w:val="clear" w:color="auto" w:fill="auto"/>
            <w:noWrap/>
            <w:vAlign w:val="bottom"/>
            <w:hideMark/>
          </w:tcPr>
          <w:p w14:paraId="5352AF96" w14:textId="77777777" w:rsidR="0012244E" w:rsidRPr="008F5221" w:rsidRDefault="0012244E" w:rsidP="0012244E">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hideMark/>
          </w:tcPr>
          <w:p w14:paraId="2626F665" w14:textId="77777777" w:rsidR="0012244E" w:rsidRPr="008F5221" w:rsidRDefault="0012244E" w:rsidP="0012244E">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difference</w:t>
            </w:r>
          </w:p>
        </w:tc>
        <w:tc>
          <w:tcPr>
            <w:tcW w:w="1061" w:type="dxa"/>
            <w:tcBorders>
              <w:top w:val="nil"/>
              <w:left w:val="nil"/>
              <w:bottom w:val="nil"/>
              <w:right w:val="nil"/>
            </w:tcBorders>
            <w:shd w:val="clear" w:color="auto" w:fill="auto"/>
            <w:noWrap/>
            <w:vAlign w:val="bottom"/>
            <w:hideMark/>
          </w:tcPr>
          <w:p w14:paraId="3FC7568F" w14:textId="02184FEB"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0.778</w:t>
            </w:r>
          </w:p>
        </w:tc>
        <w:tc>
          <w:tcPr>
            <w:tcW w:w="1211" w:type="dxa"/>
            <w:tcBorders>
              <w:top w:val="nil"/>
              <w:left w:val="nil"/>
              <w:bottom w:val="nil"/>
              <w:right w:val="nil"/>
            </w:tcBorders>
            <w:shd w:val="clear" w:color="auto" w:fill="auto"/>
            <w:noWrap/>
            <w:vAlign w:val="bottom"/>
            <w:hideMark/>
          </w:tcPr>
          <w:p w14:paraId="5D508BEE" w14:textId="1E2DDCDE"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0.980</w:t>
            </w:r>
          </w:p>
        </w:tc>
        <w:tc>
          <w:tcPr>
            <w:tcW w:w="1061" w:type="dxa"/>
            <w:tcBorders>
              <w:top w:val="nil"/>
              <w:left w:val="nil"/>
              <w:bottom w:val="nil"/>
              <w:right w:val="nil"/>
            </w:tcBorders>
            <w:shd w:val="clear" w:color="auto" w:fill="auto"/>
            <w:noWrap/>
            <w:vAlign w:val="bottom"/>
            <w:hideMark/>
          </w:tcPr>
          <w:p w14:paraId="76151D72" w14:textId="7EDA331B"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0.495</w:t>
            </w:r>
          </w:p>
        </w:tc>
        <w:tc>
          <w:tcPr>
            <w:tcW w:w="1061" w:type="dxa"/>
            <w:tcBorders>
              <w:top w:val="nil"/>
              <w:left w:val="nil"/>
              <w:bottom w:val="nil"/>
              <w:right w:val="nil"/>
            </w:tcBorders>
            <w:shd w:val="clear" w:color="auto" w:fill="auto"/>
            <w:noWrap/>
            <w:vAlign w:val="bottom"/>
            <w:hideMark/>
          </w:tcPr>
          <w:p w14:paraId="2317A583" w14:textId="33144D76"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0.255</w:t>
            </w:r>
          </w:p>
        </w:tc>
        <w:tc>
          <w:tcPr>
            <w:tcW w:w="1061" w:type="dxa"/>
            <w:tcBorders>
              <w:top w:val="nil"/>
              <w:left w:val="nil"/>
              <w:bottom w:val="nil"/>
              <w:right w:val="nil"/>
            </w:tcBorders>
            <w:shd w:val="clear" w:color="auto" w:fill="auto"/>
            <w:noWrap/>
            <w:vAlign w:val="bottom"/>
            <w:hideMark/>
          </w:tcPr>
          <w:p w14:paraId="5D35593F" w14:textId="08CB67D5"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0.016</w:t>
            </w:r>
          </w:p>
        </w:tc>
        <w:tc>
          <w:tcPr>
            <w:tcW w:w="1061" w:type="dxa"/>
            <w:tcBorders>
              <w:top w:val="nil"/>
              <w:left w:val="nil"/>
              <w:bottom w:val="nil"/>
              <w:right w:val="nil"/>
            </w:tcBorders>
            <w:shd w:val="clear" w:color="auto" w:fill="auto"/>
            <w:noWrap/>
            <w:vAlign w:val="bottom"/>
            <w:hideMark/>
          </w:tcPr>
          <w:p w14:paraId="62ADAABD" w14:textId="0884267B"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0.141</w:t>
            </w:r>
          </w:p>
        </w:tc>
        <w:tc>
          <w:tcPr>
            <w:tcW w:w="1061" w:type="dxa"/>
            <w:tcBorders>
              <w:top w:val="nil"/>
              <w:left w:val="nil"/>
              <w:bottom w:val="nil"/>
              <w:right w:val="nil"/>
            </w:tcBorders>
            <w:shd w:val="clear" w:color="auto" w:fill="auto"/>
            <w:noWrap/>
            <w:vAlign w:val="bottom"/>
            <w:hideMark/>
          </w:tcPr>
          <w:p w14:paraId="3B7C013B" w14:textId="2DF929AC"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0.427</w:t>
            </w:r>
          </w:p>
        </w:tc>
        <w:tc>
          <w:tcPr>
            <w:tcW w:w="1061" w:type="dxa"/>
            <w:tcBorders>
              <w:top w:val="nil"/>
              <w:left w:val="nil"/>
              <w:bottom w:val="nil"/>
              <w:right w:val="nil"/>
            </w:tcBorders>
            <w:shd w:val="clear" w:color="auto" w:fill="auto"/>
            <w:noWrap/>
            <w:vAlign w:val="bottom"/>
            <w:hideMark/>
          </w:tcPr>
          <w:p w14:paraId="1F4815D8" w14:textId="54496F89"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0.625</w:t>
            </w:r>
          </w:p>
        </w:tc>
        <w:tc>
          <w:tcPr>
            <w:tcW w:w="1061" w:type="dxa"/>
            <w:tcBorders>
              <w:top w:val="nil"/>
              <w:left w:val="nil"/>
              <w:bottom w:val="nil"/>
              <w:right w:val="nil"/>
            </w:tcBorders>
            <w:shd w:val="clear" w:color="auto" w:fill="auto"/>
            <w:noWrap/>
            <w:vAlign w:val="bottom"/>
            <w:hideMark/>
          </w:tcPr>
          <w:p w14:paraId="2B7AB80B" w14:textId="1F542136"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0.941</w:t>
            </w:r>
          </w:p>
        </w:tc>
      </w:tr>
      <w:tr w:rsidR="0012244E" w:rsidRPr="008F5221" w14:paraId="23CA5C01" w14:textId="77777777" w:rsidTr="00B42414">
        <w:trPr>
          <w:trHeight w:val="314"/>
        </w:trPr>
        <w:tc>
          <w:tcPr>
            <w:tcW w:w="1433" w:type="dxa"/>
            <w:tcBorders>
              <w:top w:val="nil"/>
              <w:left w:val="nil"/>
              <w:bottom w:val="nil"/>
              <w:right w:val="nil"/>
            </w:tcBorders>
            <w:shd w:val="clear" w:color="auto" w:fill="auto"/>
            <w:noWrap/>
            <w:vAlign w:val="bottom"/>
            <w:hideMark/>
          </w:tcPr>
          <w:p w14:paraId="1689D773" w14:textId="77777777" w:rsidR="0012244E" w:rsidRPr="008F5221" w:rsidRDefault="0012244E" w:rsidP="0012244E">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hideMark/>
          </w:tcPr>
          <w:p w14:paraId="411B181D" w14:textId="77777777" w:rsidR="0012244E" w:rsidRPr="008F5221" w:rsidRDefault="0012244E" w:rsidP="0012244E">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 difference</w:t>
            </w:r>
          </w:p>
        </w:tc>
        <w:tc>
          <w:tcPr>
            <w:tcW w:w="1061" w:type="dxa"/>
            <w:tcBorders>
              <w:top w:val="nil"/>
              <w:left w:val="nil"/>
              <w:bottom w:val="nil"/>
              <w:right w:val="nil"/>
            </w:tcBorders>
            <w:shd w:val="clear" w:color="auto" w:fill="auto"/>
            <w:noWrap/>
            <w:vAlign w:val="bottom"/>
            <w:hideMark/>
          </w:tcPr>
          <w:p w14:paraId="4778F95C" w14:textId="5C3C519D"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52.9</w:t>
            </w:r>
          </w:p>
        </w:tc>
        <w:tc>
          <w:tcPr>
            <w:tcW w:w="1211" w:type="dxa"/>
            <w:tcBorders>
              <w:top w:val="nil"/>
              <w:left w:val="nil"/>
              <w:bottom w:val="nil"/>
              <w:right w:val="nil"/>
            </w:tcBorders>
            <w:shd w:val="clear" w:color="auto" w:fill="auto"/>
            <w:noWrap/>
            <w:vAlign w:val="bottom"/>
            <w:hideMark/>
          </w:tcPr>
          <w:p w14:paraId="07031CAF" w14:textId="41C7C549"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66.7</w:t>
            </w:r>
          </w:p>
        </w:tc>
        <w:tc>
          <w:tcPr>
            <w:tcW w:w="1061" w:type="dxa"/>
            <w:tcBorders>
              <w:top w:val="nil"/>
              <w:left w:val="nil"/>
              <w:bottom w:val="nil"/>
              <w:right w:val="nil"/>
            </w:tcBorders>
            <w:shd w:val="clear" w:color="auto" w:fill="auto"/>
            <w:noWrap/>
            <w:vAlign w:val="bottom"/>
            <w:hideMark/>
          </w:tcPr>
          <w:p w14:paraId="1D702C62" w14:textId="187E64AA"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33.7</w:t>
            </w:r>
          </w:p>
        </w:tc>
        <w:tc>
          <w:tcPr>
            <w:tcW w:w="1061" w:type="dxa"/>
            <w:tcBorders>
              <w:top w:val="nil"/>
              <w:left w:val="nil"/>
              <w:bottom w:val="nil"/>
              <w:right w:val="nil"/>
            </w:tcBorders>
            <w:shd w:val="clear" w:color="auto" w:fill="auto"/>
            <w:noWrap/>
            <w:vAlign w:val="bottom"/>
            <w:hideMark/>
          </w:tcPr>
          <w:p w14:paraId="73637807" w14:textId="4C700CEA"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17.3</w:t>
            </w:r>
          </w:p>
        </w:tc>
        <w:tc>
          <w:tcPr>
            <w:tcW w:w="1061" w:type="dxa"/>
            <w:tcBorders>
              <w:top w:val="nil"/>
              <w:left w:val="nil"/>
              <w:bottom w:val="nil"/>
              <w:right w:val="nil"/>
            </w:tcBorders>
            <w:shd w:val="clear" w:color="auto" w:fill="auto"/>
            <w:noWrap/>
            <w:vAlign w:val="bottom"/>
            <w:hideMark/>
          </w:tcPr>
          <w:p w14:paraId="4A0088DF" w14:textId="47DF133F"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1.1</w:t>
            </w:r>
          </w:p>
        </w:tc>
        <w:tc>
          <w:tcPr>
            <w:tcW w:w="1061" w:type="dxa"/>
            <w:tcBorders>
              <w:top w:val="nil"/>
              <w:left w:val="nil"/>
              <w:bottom w:val="nil"/>
              <w:right w:val="nil"/>
            </w:tcBorders>
            <w:shd w:val="clear" w:color="auto" w:fill="auto"/>
            <w:noWrap/>
            <w:vAlign w:val="bottom"/>
            <w:hideMark/>
          </w:tcPr>
          <w:p w14:paraId="118FB53F" w14:textId="0EC385BB"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9.6</w:t>
            </w:r>
          </w:p>
        </w:tc>
        <w:tc>
          <w:tcPr>
            <w:tcW w:w="1061" w:type="dxa"/>
            <w:tcBorders>
              <w:top w:val="nil"/>
              <w:left w:val="nil"/>
              <w:bottom w:val="nil"/>
              <w:right w:val="nil"/>
            </w:tcBorders>
            <w:shd w:val="clear" w:color="auto" w:fill="auto"/>
            <w:noWrap/>
            <w:vAlign w:val="bottom"/>
            <w:hideMark/>
          </w:tcPr>
          <w:p w14:paraId="5128EA62" w14:textId="2F461900"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29.0</w:t>
            </w:r>
          </w:p>
        </w:tc>
        <w:tc>
          <w:tcPr>
            <w:tcW w:w="1061" w:type="dxa"/>
            <w:tcBorders>
              <w:top w:val="nil"/>
              <w:left w:val="nil"/>
              <w:bottom w:val="nil"/>
              <w:right w:val="nil"/>
            </w:tcBorders>
            <w:shd w:val="clear" w:color="auto" w:fill="auto"/>
            <w:noWrap/>
            <w:vAlign w:val="bottom"/>
            <w:hideMark/>
          </w:tcPr>
          <w:p w14:paraId="29B489CB" w14:textId="5A591920"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42.5</w:t>
            </w:r>
          </w:p>
        </w:tc>
        <w:tc>
          <w:tcPr>
            <w:tcW w:w="1061" w:type="dxa"/>
            <w:tcBorders>
              <w:top w:val="nil"/>
              <w:left w:val="nil"/>
              <w:bottom w:val="nil"/>
              <w:right w:val="nil"/>
            </w:tcBorders>
            <w:shd w:val="clear" w:color="auto" w:fill="auto"/>
            <w:noWrap/>
            <w:vAlign w:val="bottom"/>
            <w:hideMark/>
          </w:tcPr>
          <w:p w14:paraId="0E170292" w14:textId="6DAE760E"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64.0</w:t>
            </w:r>
          </w:p>
        </w:tc>
      </w:tr>
      <w:tr w:rsidR="0012244E" w:rsidRPr="008F5221" w14:paraId="5CB3A5CA" w14:textId="77777777" w:rsidTr="0021021F">
        <w:trPr>
          <w:trHeight w:val="314"/>
        </w:trPr>
        <w:tc>
          <w:tcPr>
            <w:tcW w:w="1433" w:type="dxa"/>
            <w:tcBorders>
              <w:top w:val="nil"/>
              <w:left w:val="nil"/>
              <w:bottom w:val="nil"/>
              <w:right w:val="nil"/>
            </w:tcBorders>
            <w:shd w:val="clear" w:color="auto" w:fill="auto"/>
            <w:vAlign w:val="center"/>
            <w:hideMark/>
          </w:tcPr>
          <w:p w14:paraId="25385859" w14:textId="77777777" w:rsidR="0012244E" w:rsidRPr="008F5221" w:rsidRDefault="0012244E" w:rsidP="0012244E">
            <w:pPr>
              <w:spacing w:after="0" w:line="240" w:lineRule="auto"/>
              <w:rPr>
                <w:rFonts w:ascii="Times New Roman" w:eastAsia="Times New Roman" w:hAnsi="Times New Roman" w:cs="Times New Roman"/>
                <w:b/>
                <w:bCs/>
                <w:color w:val="000000"/>
                <w:sz w:val="24"/>
                <w:szCs w:val="24"/>
              </w:rPr>
            </w:pPr>
            <w:r w:rsidRPr="008F5221">
              <w:rPr>
                <w:rFonts w:ascii="Times New Roman" w:eastAsia="Times New Roman" w:hAnsi="Times New Roman" w:cs="Times New Roman"/>
                <w:b/>
                <w:bCs/>
                <w:color w:val="000000"/>
                <w:sz w:val="24"/>
                <w:szCs w:val="24"/>
              </w:rPr>
              <w:t>WEWA</w:t>
            </w:r>
          </w:p>
        </w:tc>
        <w:tc>
          <w:tcPr>
            <w:tcW w:w="1757" w:type="dxa"/>
            <w:tcBorders>
              <w:top w:val="nil"/>
              <w:left w:val="nil"/>
              <w:bottom w:val="nil"/>
              <w:right w:val="nil"/>
            </w:tcBorders>
            <w:shd w:val="clear" w:color="auto" w:fill="auto"/>
            <w:noWrap/>
            <w:vAlign w:val="center"/>
            <w:hideMark/>
          </w:tcPr>
          <w:p w14:paraId="7DA21AD5" w14:textId="06FF924C" w:rsidR="0012244E" w:rsidRPr="008F5221" w:rsidRDefault="0012244E" w:rsidP="0012244E">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min</w:t>
            </w:r>
            <w:r>
              <w:rPr>
                <w:rFonts w:ascii="Times New Roman" w:eastAsia="Times New Roman" w:hAnsi="Times New Roman" w:cs="Times New Roman"/>
                <w:i/>
                <w:iCs/>
                <w:color w:val="000000"/>
                <w:sz w:val="24"/>
                <w:szCs w:val="24"/>
              </w:rPr>
              <w:t>imum</w:t>
            </w:r>
          </w:p>
        </w:tc>
        <w:tc>
          <w:tcPr>
            <w:tcW w:w="1061" w:type="dxa"/>
            <w:tcBorders>
              <w:top w:val="nil"/>
              <w:left w:val="nil"/>
              <w:bottom w:val="nil"/>
              <w:right w:val="nil"/>
            </w:tcBorders>
            <w:shd w:val="clear" w:color="auto" w:fill="auto"/>
            <w:noWrap/>
            <w:vAlign w:val="bottom"/>
            <w:hideMark/>
          </w:tcPr>
          <w:p w14:paraId="4EEC48AD" w14:textId="233327E7"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0.061</w:t>
            </w:r>
          </w:p>
        </w:tc>
        <w:tc>
          <w:tcPr>
            <w:tcW w:w="1211" w:type="dxa"/>
            <w:tcBorders>
              <w:top w:val="nil"/>
              <w:left w:val="nil"/>
              <w:bottom w:val="nil"/>
              <w:right w:val="nil"/>
            </w:tcBorders>
            <w:shd w:val="clear" w:color="auto" w:fill="auto"/>
            <w:noWrap/>
            <w:vAlign w:val="bottom"/>
            <w:hideMark/>
          </w:tcPr>
          <w:p w14:paraId="59ACF2E2" w14:textId="0551D1CF"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0.050</w:t>
            </w:r>
          </w:p>
        </w:tc>
        <w:tc>
          <w:tcPr>
            <w:tcW w:w="1061" w:type="dxa"/>
            <w:tcBorders>
              <w:top w:val="nil"/>
              <w:left w:val="nil"/>
              <w:bottom w:val="nil"/>
              <w:right w:val="nil"/>
            </w:tcBorders>
            <w:shd w:val="clear" w:color="auto" w:fill="auto"/>
            <w:noWrap/>
            <w:vAlign w:val="bottom"/>
            <w:hideMark/>
          </w:tcPr>
          <w:p w14:paraId="5AEEA05E" w14:textId="7CBA1A4F"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0.117</w:t>
            </w:r>
          </w:p>
        </w:tc>
        <w:tc>
          <w:tcPr>
            <w:tcW w:w="1061" w:type="dxa"/>
            <w:tcBorders>
              <w:top w:val="nil"/>
              <w:left w:val="nil"/>
              <w:bottom w:val="nil"/>
              <w:right w:val="nil"/>
            </w:tcBorders>
            <w:shd w:val="clear" w:color="auto" w:fill="auto"/>
            <w:noWrap/>
            <w:vAlign w:val="bottom"/>
            <w:hideMark/>
          </w:tcPr>
          <w:p w14:paraId="0F8B0EF1" w14:textId="58AC014E"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0.129</w:t>
            </w:r>
          </w:p>
        </w:tc>
        <w:tc>
          <w:tcPr>
            <w:tcW w:w="1061" w:type="dxa"/>
            <w:tcBorders>
              <w:top w:val="nil"/>
              <w:left w:val="nil"/>
              <w:bottom w:val="nil"/>
              <w:right w:val="nil"/>
            </w:tcBorders>
            <w:shd w:val="clear" w:color="auto" w:fill="auto"/>
            <w:noWrap/>
            <w:vAlign w:val="bottom"/>
            <w:hideMark/>
          </w:tcPr>
          <w:p w14:paraId="64C8F064" w14:textId="76A1A8B5"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0.114</w:t>
            </w:r>
          </w:p>
        </w:tc>
        <w:tc>
          <w:tcPr>
            <w:tcW w:w="1061" w:type="dxa"/>
            <w:tcBorders>
              <w:top w:val="nil"/>
              <w:left w:val="nil"/>
              <w:bottom w:val="nil"/>
              <w:right w:val="nil"/>
            </w:tcBorders>
            <w:shd w:val="clear" w:color="auto" w:fill="auto"/>
            <w:noWrap/>
            <w:vAlign w:val="bottom"/>
            <w:hideMark/>
          </w:tcPr>
          <w:p w14:paraId="0BBB190D" w14:textId="447BC681"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0.128</w:t>
            </w:r>
          </w:p>
        </w:tc>
        <w:tc>
          <w:tcPr>
            <w:tcW w:w="1061" w:type="dxa"/>
            <w:tcBorders>
              <w:top w:val="nil"/>
              <w:left w:val="nil"/>
              <w:bottom w:val="nil"/>
              <w:right w:val="nil"/>
            </w:tcBorders>
            <w:shd w:val="clear" w:color="auto" w:fill="auto"/>
            <w:noWrap/>
            <w:vAlign w:val="bottom"/>
            <w:hideMark/>
          </w:tcPr>
          <w:p w14:paraId="23BCD0B4" w14:textId="1EAF840E"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0.019</w:t>
            </w:r>
          </w:p>
        </w:tc>
        <w:tc>
          <w:tcPr>
            <w:tcW w:w="1061" w:type="dxa"/>
            <w:tcBorders>
              <w:top w:val="nil"/>
              <w:left w:val="nil"/>
              <w:bottom w:val="nil"/>
              <w:right w:val="nil"/>
            </w:tcBorders>
            <w:shd w:val="clear" w:color="auto" w:fill="auto"/>
            <w:noWrap/>
            <w:vAlign w:val="bottom"/>
            <w:hideMark/>
          </w:tcPr>
          <w:p w14:paraId="1D9F6016" w14:textId="4B2F78EC"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0.108</w:t>
            </w:r>
          </w:p>
        </w:tc>
        <w:tc>
          <w:tcPr>
            <w:tcW w:w="1061" w:type="dxa"/>
            <w:tcBorders>
              <w:top w:val="nil"/>
              <w:left w:val="nil"/>
              <w:bottom w:val="nil"/>
              <w:right w:val="nil"/>
            </w:tcBorders>
            <w:shd w:val="clear" w:color="auto" w:fill="auto"/>
            <w:noWrap/>
            <w:vAlign w:val="bottom"/>
            <w:hideMark/>
          </w:tcPr>
          <w:p w14:paraId="0635E58A" w14:textId="407A22E4"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0.113</w:t>
            </w:r>
          </w:p>
        </w:tc>
      </w:tr>
      <w:tr w:rsidR="0012244E" w:rsidRPr="008F5221" w14:paraId="4F96D502" w14:textId="77777777" w:rsidTr="0021021F">
        <w:trPr>
          <w:trHeight w:val="314"/>
        </w:trPr>
        <w:tc>
          <w:tcPr>
            <w:tcW w:w="1433" w:type="dxa"/>
            <w:tcBorders>
              <w:top w:val="nil"/>
              <w:left w:val="nil"/>
              <w:bottom w:val="nil"/>
              <w:right w:val="nil"/>
            </w:tcBorders>
            <w:shd w:val="clear" w:color="auto" w:fill="auto"/>
            <w:noWrap/>
            <w:vAlign w:val="bottom"/>
            <w:hideMark/>
          </w:tcPr>
          <w:p w14:paraId="72EC1B3C" w14:textId="77777777" w:rsidR="0012244E" w:rsidRPr="008F5221" w:rsidRDefault="0012244E" w:rsidP="0012244E">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hideMark/>
          </w:tcPr>
          <w:p w14:paraId="66DDB95E" w14:textId="1F2D1782" w:rsidR="0012244E" w:rsidRPr="008F5221" w:rsidRDefault="0012244E" w:rsidP="0012244E">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max</w:t>
            </w:r>
            <w:r>
              <w:rPr>
                <w:rFonts w:ascii="Times New Roman" w:eastAsia="Times New Roman" w:hAnsi="Times New Roman" w:cs="Times New Roman"/>
                <w:i/>
                <w:iCs/>
                <w:color w:val="000000"/>
                <w:sz w:val="24"/>
                <w:szCs w:val="24"/>
              </w:rPr>
              <w:t>imum</w:t>
            </w:r>
          </w:p>
        </w:tc>
        <w:tc>
          <w:tcPr>
            <w:tcW w:w="1061" w:type="dxa"/>
            <w:tcBorders>
              <w:top w:val="nil"/>
              <w:left w:val="nil"/>
              <w:bottom w:val="nil"/>
              <w:right w:val="nil"/>
            </w:tcBorders>
            <w:shd w:val="clear" w:color="auto" w:fill="auto"/>
            <w:noWrap/>
            <w:vAlign w:val="bottom"/>
            <w:hideMark/>
          </w:tcPr>
          <w:p w14:paraId="631D2CA1" w14:textId="20E83FBE"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0.228</w:t>
            </w:r>
          </w:p>
        </w:tc>
        <w:tc>
          <w:tcPr>
            <w:tcW w:w="1211" w:type="dxa"/>
            <w:tcBorders>
              <w:top w:val="nil"/>
              <w:left w:val="nil"/>
              <w:bottom w:val="nil"/>
              <w:right w:val="nil"/>
            </w:tcBorders>
            <w:shd w:val="clear" w:color="auto" w:fill="auto"/>
            <w:noWrap/>
            <w:vAlign w:val="bottom"/>
            <w:hideMark/>
          </w:tcPr>
          <w:p w14:paraId="71460263" w14:textId="6384F2A7"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0.329</w:t>
            </w:r>
          </w:p>
        </w:tc>
        <w:tc>
          <w:tcPr>
            <w:tcW w:w="1061" w:type="dxa"/>
            <w:tcBorders>
              <w:top w:val="nil"/>
              <w:left w:val="nil"/>
              <w:bottom w:val="nil"/>
              <w:right w:val="nil"/>
            </w:tcBorders>
            <w:shd w:val="clear" w:color="auto" w:fill="auto"/>
            <w:noWrap/>
            <w:vAlign w:val="bottom"/>
            <w:hideMark/>
          </w:tcPr>
          <w:p w14:paraId="25D6915E" w14:textId="7264C9E9"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0.138</w:t>
            </w:r>
          </w:p>
        </w:tc>
        <w:tc>
          <w:tcPr>
            <w:tcW w:w="1061" w:type="dxa"/>
            <w:tcBorders>
              <w:top w:val="nil"/>
              <w:left w:val="nil"/>
              <w:bottom w:val="nil"/>
              <w:right w:val="nil"/>
            </w:tcBorders>
            <w:shd w:val="clear" w:color="auto" w:fill="auto"/>
            <w:noWrap/>
            <w:vAlign w:val="bottom"/>
            <w:hideMark/>
          </w:tcPr>
          <w:p w14:paraId="3393914D" w14:textId="449F5A35"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0.166</w:t>
            </w:r>
          </w:p>
        </w:tc>
        <w:tc>
          <w:tcPr>
            <w:tcW w:w="1061" w:type="dxa"/>
            <w:tcBorders>
              <w:top w:val="nil"/>
              <w:left w:val="nil"/>
              <w:bottom w:val="nil"/>
              <w:right w:val="nil"/>
            </w:tcBorders>
            <w:shd w:val="clear" w:color="auto" w:fill="auto"/>
            <w:noWrap/>
            <w:vAlign w:val="bottom"/>
            <w:hideMark/>
          </w:tcPr>
          <w:p w14:paraId="3F39FBC2" w14:textId="31C9107D"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0.148</w:t>
            </w:r>
          </w:p>
        </w:tc>
        <w:tc>
          <w:tcPr>
            <w:tcW w:w="1061" w:type="dxa"/>
            <w:tcBorders>
              <w:top w:val="nil"/>
              <w:left w:val="nil"/>
              <w:bottom w:val="nil"/>
              <w:right w:val="nil"/>
            </w:tcBorders>
            <w:shd w:val="clear" w:color="auto" w:fill="auto"/>
            <w:noWrap/>
            <w:vAlign w:val="bottom"/>
            <w:hideMark/>
          </w:tcPr>
          <w:p w14:paraId="2E7C1194" w14:textId="1E43EF73"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0.140</w:t>
            </w:r>
          </w:p>
        </w:tc>
        <w:tc>
          <w:tcPr>
            <w:tcW w:w="1061" w:type="dxa"/>
            <w:tcBorders>
              <w:top w:val="nil"/>
              <w:left w:val="nil"/>
              <w:bottom w:val="nil"/>
              <w:right w:val="nil"/>
            </w:tcBorders>
            <w:shd w:val="clear" w:color="auto" w:fill="auto"/>
            <w:noWrap/>
            <w:vAlign w:val="bottom"/>
            <w:hideMark/>
          </w:tcPr>
          <w:p w14:paraId="68BB14E8" w14:textId="23E09647"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0.465</w:t>
            </w:r>
          </w:p>
        </w:tc>
        <w:tc>
          <w:tcPr>
            <w:tcW w:w="1061" w:type="dxa"/>
            <w:tcBorders>
              <w:top w:val="nil"/>
              <w:left w:val="nil"/>
              <w:bottom w:val="nil"/>
              <w:right w:val="nil"/>
            </w:tcBorders>
            <w:shd w:val="clear" w:color="auto" w:fill="auto"/>
            <w:noWrap/>
            <w:vAlign w:val="bottom"/>
            <w:hideMark/>
          </w:tcPr>
          <w:p w14:paraId="6C1E06AF" w14:textId="4EB1DCAD"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1.064</w:t>
            </w:r>
          </w:p>
        </w:tc>
        <w:tc>
          <w:tcPr>
            <w:tcW w:w="1061" w:type="dxa"/>
            <w:tcBorders>
              <w:top w:val="nil"/>
              <w:left w:val="nil"/>
              <w:bottom w:val="nil"/>
              <w:right w:val="nil"/>
            </w:tcBorders>
            <w:shd w:val="clear" w:color="auto" w:fill="auto"/>
            <w:noWrap/>
            <w:vAlign w:val="bottom"/>
            <w:hideMark/>
          </w:tcPr>
          <w:p w14:paraId="56F351D2" w14:textId="7781D24B"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0.657</w:t>
            </w:r>
          </w:p>
        </w:tc>
      </w:tr>
      <w:tr w:rsidR="0012244E" w:rsidRPr="008F5221" w14:paraId="4B6470B4" w14:textId="77777777" w:rsidTr="0021021F">
        <w:trPr>
          <w:trHeight w:val="314"/>
        </w:trPr>
        <w:tc>
          <w:tcPr>
            <w:tcW w:w="1433" w:type="dxa"/>
            <w:tcBorders>
              <w:top w:val="nil"/>
              <w:left w:val="nil"/>
              <w:bottom w:val="nil"/>
              <w:right w:val="nil"/>
            </w:tcBorders>
            <w:shd w:val="clear" w:color="auto" w:fill="auto"/>
            <w:noWrap/>
            <w:vAlign w:val="bottom"/>
            <w:hideMark/>
          </w:tcPr>
          <w:p w14:paraId="687680E5" w14:textId="77777777" w:rsidR="0012244E" w:rsidRPr="008F5221" w:rsidRDefault="0012244E" w:rsidP="0012244E">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hideMark/>
          </w:tcPr>
          <w:p w14:paraId="253BC2DC" w14:textId="77777777" w:rsidR="0012244E" w:rsidRPr="008F5221" w:rsidRDefault="0012244E" w:rsidP="0012244E">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difference</w:t>
            </w:r>
          </w:p>
        </w:tc>
        <w:tc>
          <w:tcPr>
            <w:tcW w:w="1061" w:type="dxa"/>
            <w:tcBorders>
              <w:top w:val="nil"/>
              <w:left w:val="nil"/>
              <w:bottom w:val="nil"/>
              <w:right w:val="nil"/>
            </w:tcBorders>
            <w:shd w:val="clear" w:color="auto" w:fill="auto"/>
            <w:noWrap/>
            <w:vAlign w:val="bottom"/>
            <w:hideMark/>
          </w:tcPr>
          <w:p w14:paraId="00AF3A75" w14:textId="6867C7B6"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0.167</w:t>
            </w:r>
          </w:p>
        </w:tc>
        <w:tc>
          <w:tcPr>
            <w:tcW w:w="1211" w:type="dxa"/>
            <w:tcBorders>
              <w:top w:val="nil"/>
              <w:left w:val="nil"/>
              <w:bottom w:val="nil"/>
              <w:right w:val="nil"/>
            </w:tcBorders>
            <w:shd w:val="clear" w:color="auto" w:fill="auto"/>
            <w:noWrap/>
            <w:vAlign w:val="bottom"/>
            <w:hideMark/>
          </w:tcPr>
          <w:p w14:paraId="5D624762" w14:textId="7EF2DD18"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0.279</w:t>
            </w:r>
          </w:p>
        </w:tc>
        <w:tc>
          <w:tcPr>
            <w:tcW w:w="1061" w:type="dxa"/>
            <w:tcBorders>
              <w:top w:val="nil"/>
              <w:left w:val="nil"/>
              <w:bottom w:val="nil"/>
              <w:right w:val="nil"/>
            </w:tcBorders>
            <w:shd w:val="clear" w:color="auto" w:fill="auto"/>
            <w:noWrap/>
            <w:vAlign w:val="bottom"/>
            <w:hideMark/>
          </w:tcPr>
          <w:p w14:paraId="1E59733D" w14:textId="41F67F9F"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0.021</w:t>
            </w:r>
          </w:p>
        </w:tc>
        <w:tc>
          <w:tcPr>
            <w:tcW w:w="1061" w:type="dxa"/>
            <w:tcBorders>
              <w:top w:val="nil"/>
              <w:left w:val="nil"/>
              <w:bottom w:val="nil"/>
              <w:right w:val="nil"/>
            </w:tcBorders>
            <w:shd w:val="clear" w:color="auto" w:fill="auto"/>
            <w:noWrap/>
            <w:vAlign w:val="bottom"/>
            <w:hideMark/>
          </w:tcPr>
          <w:p w14:paraId="68A6BB08" w14:textId="70D61117"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0.037</w:t>
            </w:r>
          </w:p>
        </w:tc>
        <w:tc>
          <w:tcPr>
            <w:tcW w:w="1061" w:type="dxa"/>
            <w:tcBorders>
              <w:top w:val="nil"/>
              <w:left w:val="nil"/>
              <w:bottom w:val="nil"/>
              <w:right w:val="nil"/>
            </w:tcBorders>
            <w:shd w:val="clear" w:color="auto" w:fill="auto"/>
            <w:noWrap/>
            <w:vAlign w:val="bottom"/>
            <w:hideMark/>
          </w:tcPr>
          <w:p w14:paraId="5F6213DF" w14:textId="2E3895B5"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0.034</w:t>
            </w:r>
          </w:p>
        </w:tc>
        <w:tc>
          <w:tcPr>
            <w:tcW w:w="1061" w:type="dxa"/>
            <w:tcBorders>
              <w:top w:val="nil"/>
              <w:left w:val="nil"/>
              <w:bottom w:val="nil"/>
              <w:right w:val="nil"/>
            </w:tcBorders>
            <w:shd w:val="clear" w:color="auto" w:fill="auto"/>
            <w:noWrap/>
            <w:vAlign w:val="bottom"/>
            <w:hideMark/>
          </w:tcPr>
          <w:p w14:paraId="50A1366A" w14:textId="1FB7514D"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0.011</w:t>
            </w:r>
          </w:p>
        </w:tc>
        <w:tc>
          <w:tcPr>
            <w:tcW w:w="1061" w:type="dxa"/>
            <w:tcBorders>
              <w:top w:val="nil"/>
              <w:left w:val="nil"/>
              <w:bottom w:val="nil"/>
              <w:right w:val="nil"/>
            </w:tcBorders>
            <w:shd w:val="clear" w:color="auto" w:fill="auto"/>
            <w:noWrap/>
            <w:vAlign w:val="bottom"/>
            <w:hideMark/>
          </w:tcPr>
          <w:p w14:paraId="53B169A2" w14:textId="3DD77459"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0.446</w:t>
            </w:r>
          </w:p>
        </w:tc>
        <w:tc>
          <w:tcPr>
            <w:tcW w:w="1061" w:type="dxa"/>
            <w:tcBorders>
              <w:top w:val="nil"/>
              <w:left w:val="nil"/>
              <w:bottom w:val="nil"/>
              <w:right w:val="nil"/>
            </w:tcBorders>
            <w:shd w:val="clear" w:color="auto" w:fill="auto"/>
            <w:noWrap/>
            <w:vAlign w:val="bottom"/>
            <w:hideMark/>
          </w:tcPr>
          <w:p w14:paraId="582E3F9F" w14:textId="00EC9484"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0.956</w:t>
            </w:r>
          </w:p>
        </w:tc>
        <w:tc>
          <w:tcPr>
            <w:tcW w:w="1061" w:type="dxa"/>
            <w:tcBorders>
              <w:top w:val="nil"/>
              <w:left w:val="nil"/>
              <w:bottom w:val="nil"/>
              <w:right w:val="nil"/>
            </w:tcBorders>
            <w:shd w:val="clear" w:color="auto" w:fill="auto"/>
            <w:noWrap/>
            <w:vAlign w:val="bottom"/>
            <w:hideMark/>
          </w:tcPr>
          <w:p w14:paraId="014B9374" w14:textId="155BA5B8"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0.544</w:t>
            </w:r>
          </w:p>
        </w:tc>
      </w:tr>
      <w:tr w:rsidR="0012244E" w:rsidRPr="008F5221" w14:paraId="7F166E96" w14:textId="77777777" w:rsidTr="0021021F">
        <w:trPr>
          <w:trHeight w:val="329"/>
        </w:trPr>
        <w:tc>
          <w:tcPr>
            <w:tcW w:w="1433" w:type="dxa"/>
            <w:tcBorders>
              <w:top w:val="nil"/>
              <w:left w:val="nil"/>
              <w:bottom w:val="single" w:sz="12" w:space="0" w:color="auto"/>
              <w:right w:val="nil"/>
            </w:tcBorders>
            <w:shd w:val="clear" w:color="auto" w:fill="auto"/>
            <w:vAlign w:val="center"/>
            <w:hideMark/>
          </w:tcPr>
          <w:p w14:paraId="67447FA2" w14:textId="77777777" w:rsidR="0012244E" w:rsidRPr="008F5221" w:rsidRDefault="0012244E" w:rsidP="0012244E">
            <w:pPr>
              <w:spacing w:after="0" w:line="240" w:lineRule="auto"/>
              <w:rPr>
                <w:rFonts w:ascii="Times New Roman" w:eastAsia="Times New Roman" w:hAnsi="Times New Roman" w:cs="Times New Roman"/>
                <w:b/>
                <w:bCs/>
                <w:color w:val="000000"/>
                <w:sz w:val="24"/>
                <w:szCs w:val="24"/>
              </w:rPr>
            </w:pPr>
            <w:r w:rsidRPr="008F5221">
              <w:rPr>
                <w:rFonts w:ascii="Times New Roman" w:eastAsia="Times New Roman" w:hAnsi="Times New Roman" w:cs="Times New Roman"/>
                <w:b/>
                <w:bCs/>
                <w:color w:val="000000"/>
                <w:sz w:val="24"/>
                <w:szCs w:val="24"/>
              </w:rPr>
              <w:t> </w:t>
            </w:r>
          </w:p>
        </w:tc>
        <w:tc>
          <w:tcPr>
            <w:tcW w:w="1757" w:type="dxa"/>
            <w:tcBorders>
              <w:top w:val="nil"/>
              <w:left w:val="nil"/>
              <w:bottom w:val="single" w:sz="12" w:space="0" w:color="auto"/>
              <w:right w:val="nil"/>
            </w:tcBorders>
            <w:shd w:val="clear" w:color="auto" w:fill="auto"/>
            <w:noWrap/>
            <w:vAlign w:val="center"/>
            <w:hideMark/>
          </w:tcPr>
          <w:p w14:paraId="49E151C7" w14:textId="77777777" w:rsidR="0012244E" w:rsidRPr="008F5221" w:rsidRDefault="0012244E" w:rsidP="0012244E">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 difference</w:t>
            </w:r>
          </w:p>
        </w:tc>
        <w:tc>
          <w:tcPr>
            <w:tcW w:w="1061" w:type="dxa"/>
            <w:tcBorders>
              <w:top w:val="nil"/>
              <w:left w:val="nil"/>
              <w:bottom w:val="single" w:sz="12" w:space="0" w:color="auto"/>
              <w:right w:val="nil"/>
            </w:tcBorders>
            <w:shd w:val="clear" w:color="auto" w:fill="auto"/>
            <w:noWrap/>
            <w:vAlign w:val="bottom"/>
            <w:hideMark/>
          </w:tcPr>
          <w:p w14:paraId="640B16A8" w14:textId="7ABA93D8"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15.7</w:t>
            </w:r>
          </w:p>
        </w:tc>
        <w:tc>
          <w:tcPr>
            <w:tcW w:w="1211" w:type="dxa"/>
            <w:tcBorders>
              <w:top w:val="nil"/>
              <w:left w:val="nil"/>
              <w:bottom w:val="single" w:sz="12" w:space="0" w:color="auto"/>
              <w:right w:val="nil"/>
            </w:tcBorders>
            <w:shd w:val="clear" w:color="auto" w:fill="auto"/>
            <w:noWrap/>
            <w:vAlign w:val="bottom"/>
            <w:hideMark/>
          </w:tcPr>
          <w:p w14:paraId="1871234B" w14:textId="7C5B4318"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26.2</w:t>
            </w:r>
          </w:p>
        </w:tc>
        <w:tc>
          <w:tcPr>
            <w:tcW w:w="1061" w:type="dxa"/>
            <w:tcBorders>
              <w:top w:val="nil"/>
              <w:left w:val="nil"/>
              <w:bottom w:val="single" w:sz="12" w:space="0" w:color="auto"/>
              <w:right w:val="nil"/>
            </w:tcBorders>
            <w:shd w:val="clear" w:color="auto" w:fill="auto"/>
            <w:noWrap/>
            <w:vAlign w:val="bottom"/>
            <w:hideMark/>
          </w:tcPr>
          <w:p w14:paraId="4763BC2D" w14:textId="65E93972"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1.9</w:t>
            </w:r>
          </w:p>
        </w:tc>
        <w:tc>
          <w:tcPr>
            <w:tcW w:w="1061" w:type="dxa"/>
            <w:tcBorders>
              <w:top w:val="nil"/>
              <w:left w:val="nil"/>
              <w:bottom w:val="single" w:sz="12" w:space="0" w:color="auto"/>
              <w:right w:val="nil"/>
            </w:tcBorders>
            <w:shd w:val="clear" w:color="auto" w:fill="auto"/>
            <w:noWrap/>
            <w:vAlign w:val="bottom"/>
            <w:hideMark/>
          </w:tcPr>
          <w:p w14:paraId="5836F292" w14:textId="22BCAB1A"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3.5</w:t>
            </w:r>
          </w:p>
        </w:tc>
        <w:tc>
          <w:tcPr>
            <w:tcW w:w="1061" w:type="dxa"/>
            <w:tcBorders>
              <w:top w:val="nil"/>
              <w:left w:val="nil"/>
              <w:bottom w:val="single" w:sz="12" w:space="0" w:color="auto"/>
              <w:right w:val="nil"/>
            </w:tcBorders>
            <w:shd w:val="clear" w:color="auto" w:fill="auto"/>
            <w:noWrap/>
            <w:vAlign w:val="bottom"/>
            <w:hideMark/>
          </w:tcPr>
          <w:p w14:paraId="4F04BE47" w14:textId="1155CECA"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3.2</w:t>
            </w:r>
          </w:p>
        </w:tc>
        <w:tc>
          <w:tcPr>
            <w:tcW w:w="1061" w:type="dxa"/>
            <w:tcBorders>
              <w:top w:val="nil"/>
              <w:left w:val="nil"/>
              <w:bottom w:val="single" w:sz="12" w:space="0" w:color="auto"/>
              <w:right w:val="nil"/>
            </w:tcBorders>
            <w:shd w:val="clear" w:color="auto" w:fill="auto"/>
            <w:noWrap/>
            <w:vAlign w:val="bottom"/>
            <w:hideMark/>
          </w:tcPr>
          <w:p w14:paraId="04049193" w14:textId="04BDA0B0"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1.1</w:t>
            </w:r>
          </w:p>
        </w:tc>
        <w:tc>
          <w:tcPr>
            <w:tcW w:w="1061" w:type="dxa"/>
            <w:tcBorders>
              <w:top w:val="nil"/>
              <w:left w:val="nil"/>
              <w:bottom w:val="single" w:sz="12" w:space="0" w:color="auto"/>
              <w:right w:val="nil"/>
            </w:tcBorders>
            <w:shd w:val="clear" w:color="auto" w:fill="auto"/>
            <w:noWrap/>
            <w:vAlign w:val="bottom"/>
            <w:hideMark/>
          </w:tcPr>
          <w:p w14:paraId="3E515778" w14:textId="5EF2065B"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41.9</w:t>
            </w:r>
          </w:p>
        </w:tc>
        <w:tc>
          <w:tcPr>
            <w:tcW w:w="1061" w:type="dxa"/>
            <w:tcBorders>
              <w:top w:val="nil"/>
              <w:left w:val="nil"/>
              <w:bottom w:val="single" w:sz="12" w:space="0" w:color="auto"/>
              <w:right w:val="nil"/>
            </w:tcBorders>
            <w:shd w:val="clear" w:color="auto" w:fill="auto"/>
            <w:noWrap/>
            <w:vAlign w:val="bottom"/>
            <w:hideMark/>
          </w:tcPr>
          <w:p w14:paraId="519570BB" w14:textId="1AAA5D30"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89.8</w:t>
            </w:r>
          </w:p>
        </w:tc>
        <w:tc>
          <w:tcPr>
            <w:tcW w:w="1061" w:type="dxa"/>
            <w:tcBorders>
              <w:top w:val="nil"/>
              <w:left w:val="nil"/>
              <w:bottom w:val="single" w:sz="12" w:space="0" w:color="auto"/>
              <w:right w:val="nil"/>
            </w:tcBorders>
            <w:shd w:val="clear" w:color="auto" w:fill="auto"/>
            <w:noWrap/>
            <w:vAlign w:val="bottom"/>
            <w:hideMark/>
          </w:tcPr>
          <w:p w14:paraId="6D12A37A" w14:textId="02F7CA48"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51.2</w:t>
            </w:r>
          </w:p>
        </w:tc>
      </w:tr>
    </w:tbl>
    <w:p w14:paraId="345B8B90" w14:textId="77777777" w:rsidR="008F5221" w:rsidRDefault="008F5221" w:rsidP="008F5221">
      <w:pPr>
        <w:spacing w:line="240" w:lineRule="auto"/>
        <w:rPr>
          <w:rFonts w:ascii="Times New Roman" w:hAnsi="Times New Roman" w:cs="Times New Roman"/>
          <w:sz w:val="24"/>
          <w:szCs w:val="24"/>
        </w:rPr>
      </w:pPr>
    </w:p>
    <w:p w14:paraId="1B42ECE7" w14:textId="1CD86306" w:rsidR="008F5221" w:rsidRDefault="008F5221" w:rsidP="008F5221">
      <w:pPr>
        <w:spacing w:line="240" w:lineRule="auto"/>
        <w:rPr>
          <w:rFonts w:ascii="Times New Roman" w:hAnsi="Times New Roman" w:cs="Times New Roman"/>
          <w:sz w:val="24"/>
          <w:szCs w:val="24"/>
        </w:rPr>
        <w:sectPr w:rsidR="008F5221" w:rsidSect="00706B76">
          <w:pgSz w:w="15840" w:h="12240" w:orient="landscape"/>
          <w:pgMar w:top="1440" w:right="1440" w:bottom="1440" w:left="1440" w:header="720" w:footer="720" w:gutter="0"/>
          <w:cols w:space="720"/>
          <w:docGrid w:linePitch="360"/>
        </w:sectPr>
      </w:pPr>
    </w:p>
    <w:p w14:paraId="27515521" w14:textId="151EDC17" w:rsidR="00770046" w:rsidRPr="00FD4C9D" w:rsidRDefault="00770046" w:rsidP="00936B6F">
      <w:pPr>
        <w:spacing w:line="240" w:lineRule="auto"/>
        <w:rPr>
          <w:rFonts w:ascii="Times New Roman" w:hAnsi="Times New Roman" w:cs="Times New Roman"/>
          <w:sz w:val="24"/>
          <w:szCs w:val="24"/>
        </w:rPr>
      </w:pPr>
      <w:r w:rsidRPr="00FD4C9D">
        <w:rPr>
          <w:rFonts w:ascii="Times New Roman" w:hAnsi="Times New Roman" w:cs="Times New Roman"/>
          <w:sz w:val="24"/>
          <w:szCs w:val="24"/>
        </w:rPr>
        <w:lastRenderedPageBreak/>
        <w:t xml:space="preserve">Table </w:t>
      </w:r>
      <w:r w:rsidR="009218E6">
        <w:rPr>
          <w:rFonts w:ascii="Times New Roman" w:hAnsi="Times New Roman" w:cs="Times New Roman"/>
          <w:sz w:val="24"/>
          <w:szCs w:val="24"/>
        </w:rPr>
        <w:t>5</w:t>
      </w:r>
      <w:r w:rsidRPr="00FD4C9D">
        <w:rPr>
          <w:rFonts w:ascii="Times New Roman" w:hAnsi="Times New Roman" w:cs="Times New Roman"/>
          <w:sz w:val="24"/>
          <w:szCs w:val="24"/>
        </w:rPr>
        <w:t>. Mean and standard deviation (SD) of growing season (March-April) and breeding season (May-June) temperatures (°C) and precipitation (mm)</w:t>
      </w:r>
      <w:r w:rsidR="009D30D2" w:rsidRPr="00FD4C9D">
        <w:rPr>
          <w:rFonts w:ascii="Times New Roman" w:hAnsi="Times New Roman" w:cs="Times New Roman"/>
          <w:sz w:val="24"/>
          <w:szCs w:val="24"/>
        </w:rPr>
        <w:t xml:space="preserve"> in 2100</w:t>
      </w:r>
      <w:r w:rsidRPr="00FD4C9D">
        <w:rPr>
          <w:rFonts w:ascii="Times New Roman" w:hAnsi="Times New Roman" w:cs="Times New Roman"/>
          <w:sz w:val="24"/>
          <w:szCs w:val="24"/>
        </w:rPr>
        <w:t xml:space="preserve"> predicted by the six combinations of three general circulation models (Community Climate System Model  [CCSM], Geophysical Fluid Dynamics Laboratory model [GFDL], and Hadley GEM2-ES [HAD] model) and two representative concentration pathways</w:t>
      </w:r>
      <w:r w:rsidRPr="00FD4C9D">
        <w:t xml:space="preserve"> </w:t>
      </w:r>
      <w:r w:rsidRPr="00FD4C9D">
        <w:rPr>
          <w:rFonts w:ascii="Times New Roman" w:hAnsi="Times New Roman" w:cs="Times New Roman"/>
          <w:sz w:val="24"/>
          <w:szCs w:val="24"/>
        </w:rPr>
        <w:t>(RCP) that correspond to lower (4.5) and higher (8.5) levels of greenhouse gas emissions, as well as the averages of the three general circulation models for each RCP</w:t>
      </w:r>
      <w:r w:rsidR="001D267B">
        <w:rPr>
          <w:rFonts w:ascii="Times New Roman" w:hAnsi="Times New Roman" w:cs="Times New Roman"/>
          <w:sz w:val="24"/>
          <w:szCs w:val="24"/>
        </w:rPr>
        <w:t xml:space="preserve"> (ALE: </w:t>
      </w:r>
      <w:r w:rsidR="001D267B">
        <w:rPr>
          <w:rFonts w:ascii="Times New Roman" w:hAnsi="Times New Roman" w:cs="Times New Roman"/>
          <w:color w:val="000000"/>
          <w:sz w:val="24"/>
          <w:szCs w:val="24"/>
        </w:rPr>
        <w:t>a</w:t>
      </w:r>
      <w:r w:rsidR="001D267B" w:rsidRPr="00FD4C9D">
        <w:rPr>
          <w:rFonts w:ascii="Times New Roman" w:hAnsi="Times New Roman" w:cs="Times New Roman"/>
          <w:color w:val="000000"/>
          <w:sz w:val="24"/>
          <w:szCs w:val="24"/>
        </w:rPr>
        <w:t>verage 4.5 RCP</w:t>
      </w:r>
      <w:r w:rsidR="001D267B">
        <w:rPr>
          <w:rFonts w:ascii="Times New Roman" w:hAnsi="Times New Roman" w:cs="Times New Roman"/>
          <w:color w:val="000000"/>
          <w:sz w:val="24"/>
          <w:szCs w:val="24"/>
        </w:rPr>
        <w:t>, AHE: a</w:t>
      </w:r>
      <w:r w:rsidR="001D267B" w:rsidRPr="00FD4C9D">
        <w:rPr>
          <w:rFonts w:ascii="Times New Roman" w:hAnsi="Times New Roman" w:cs="Times New Roman"/>
          <w:color w:val="000000"/>
          <w:sz w:val="24"/>
          <w:szCs w:val="24"/>
        </w:rPr>
        <w:t>verage 8.5 RCP</w:t>
      </w:r>
      <w:r w:rsidR="001D267B">
        <w:rPr>
          <w:rFonts w:ascii="Times New Roman" w:hAnsi="Times New Roman" w:cs="Times New Roman"/>
          <w:color w:val="000000"/>
          <w:sz w:val="24"/>
          <w:szCs w:val="24"/>
        </w:rPr>
        <w:t>)</w:t>
      </w:r>
      <w:r w:rsidRPr="00FD4C9D">
        <w:rPr>
          <w:rFonts w:ascii="Times New Roman" w:hAnsi="Times New Roman" w:cs="Times New Roman"/>
          <w:sz w:val="24"/>
          <w:szCs w:val="24"/>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40"/>
        <w:gridCol w:w="915"/>
        <w:gridCol w:w="925"/>
        <w:gridCol w:w="915"/>
        <w:gridCol w:w="919"/>
        <w:gridCol w:w="915"/>
        <w:gridCol w:w="917"/>
        <w:gridCol w:w="915"/>
        <w:gridCol w:w="899"/>
      </w:tblGrid>
      <w:tr w:rsidR="00770046" w:rsidRPr="00FD4C9D" w14:paraId="6EFAE73B" w14:textId="77777777" w:rsidTr="00727660">
        <w:trPr>
          <w:trHeight w:val="581"/>
        </w:trPr>
        <w:tc>
          <w:tcPr>
            <w:tcW w:w="1089" w:type="pct"/>
            <w:tcBorders>
              <w:top w:val="double" w:sz="4" w:space="0" w:color="auto"/>
              <w:bottom w:val="double" w:sz="4" w:space="0" w:color="auto"/>
            </w:tcBorders>
            <w:vAlign w:val="center"/>
          </w:tcPr>
          <w:p w14:paraId="763BA435" w14:textId="77777777" w:rsidR="00770046" w:rsidRPr="00FD4C9D" w:rsidRDefault="00770046" w:rsidP="00936B6F">
            <w:pPr>
              <w:jc w:val="center"/>
              <w:rPr>
                <w:rFonts w:ascii="Times New Roman" w:hAnsi="Times New Roman" w:cs="Times New Roman"/>
                <w:sz w:val="24"/>
                <w:szCs w:val="24"/>
              </w:rPr>
            </w:pPr>
          </w:p>
        </w:tc>
        <w:tc>
          <w:tcPr>
            <w:tcW w:w="983" w:type="pct"/>
            <w:gridSpan w:val="2"/>
            <w:tcBorders>
              <w:top w:val="double" w:sz="4" w:space="0" w:color="auto"/>
              <w:bottom w:val="double" w:sz="4" w:space="0" w:color="auto"/>
            </w:tcBorders>
          </w:tcPr>
          <w:p w14:paraId="6917818F" w14:textId="77777777" w:rsidR="00770046" w:rsidRPr="00FD4C9D" w:rsidRDefault="00770046" w:rsidP="00936B6F">
            <w:pPr>
              <w:jc w:val="center"/>
              <w:rPr>
                <w:rFonts w:ascii="Times New Roman" w:hAnsi="Times New Roman" w:cs="Times New Roman"/>
                <w:b/>
                <w:bCs/>
                <w:sz w:val="24"/>
                <w:szCs w:val="24"/>
              </w:rPr>
            </w:pPr>
            <w:r w:rsidRPr="00FD4C9D">
              <w:rPr>
                <w:rFonts w:ascii="Times New Roman" w:hAnsi="Times New Roman" w:cs="Times New Roman"/>
                <w:b/>
                <w:bCs/>
                <w:sz w:val="24"/>
                <w:szCs w:val="24"/>
              </w:rPr>
              <w:t>March-April Temperature</w:t>
            </w:r>
          </w:p>
        </w:tc>
        <w:tc>
          <w:tcPr>
            <w:tcW w:w="980" w:type="pct"/>
            <w:gridSpan w:val="2"/>
            <w:tcBorders>
              <w:top w:val="double" w:sz="4" w:space="0" w:color="auto"/>
              <w:bottom w:val="double" w:sz="4" w:space="0" w:color="auto"/>
            </w:tcBorders>
          </w:tcPr>
          <w:p w14:paraId="45D231FA" w14:textId="77777777" w:rsidR="00770046" w:rsidRPr="00FD4C9D" w:rsidRDefault="00770046" w:rsidP="00936B6F">
            <w:pPr>
              <w:jc w:val="center"/>
              <w:rPr>
                <w:rFonts w:ascii="Times New Roman" w:hAnsi="Times New Roman" w:cs="Times New Roman"/>
                <w:b/>
                <w:bCs/>
                <w:sz w:val="24"/>
                <w:szCs w:val="24"/>
              </w:rPr>
            </w:pPr>
            <w:r w:rsidRPr="00FD4C9D">
              <w:rPr>
                <w:rFonts w:ascii="Times New Roman" w:hAnsi="Times New Roman" w:cs="Times New Roman"/>
                <w:b/>
                <w:bCs/>
                <w:sz w:val="24"/>
                <w:szCs w:val="24"/>
              </w:rPr>
              <w:t>May-June Temperature</w:t>
            </w:r>
          </w:p>
        </w:tc>
        <w:tc>
          <w:tcPr>
            <w:tcW w:w="979" w:type="pct"/>
            <w:gridSpan w:val="2"/>
            <w:tcBorders>
              <w:top w:val="double" w:sz="4" w:space="0" w:color="auto"/>
              <w:bottom w:val="double" w:sz="4" w:space="0" w:color="auto"/>
            </w:tcBorders>
          </w:tcPr>
          <w:p w14:paraId="2BD4144B" w14:textId="77777777" w:rsidR="00770046" w:rsidRPr="00FD4C9D" w:rsidRDefault="00770046" w:rsidP="00936B6F">
            <w:pPr>
              <w:jc w:val="center"/>
              <w:rPr>
                <w:rFonts w:ascii="Times New Roman" w:hAnsi="Times New Roman" w:cs="Times New Roman"/>
                <w:b/>
                <w:bCs/>
                <w:sz w:val="24"/>
                <w:szCs w:val="24"/>
              </w:rPr>
            </w:pPr>
            <w:r w:rsidRPr="00FD4C9D">
              <w:rPr>
                <w:rFonts w:ascii="Times New Roman" w:hAnsi="Times New Roman" w:cs="Times New Roman"/>
                <w:b/>
                <w:bCs/>
                <w:sz w:val="24"/>
                <w:szCs w:val="24"/>
              </w:rPr>
              <w:t>March-April Precipitation</w:t>
            </w:r>
          </w:p>
        </w:tc>
        <w:tc>
          <w:tcPr>
            <w:tcW w:w="969" w:type="pct"/>
            <w:gridSpan w:val="2"/>
            <w:tcBorders>
              <w:top w:val="double" w:sz="4" w:space="0" w:color="auto"/>
              <w:bottom w:val="double" w:sz="4" w:space="0" w:color="auto"/>
            </w:tcBorders>
          </w:tcPr>
          <w:p w14:paraId="021B5E3C" w14:textId="77777777" w:rsidR="00770046" w:rsidRPr="00FD4C9D" w:rsidRDefault="00770046" w:rsidP="00936B6F">
            <w:pPr>
              <w:jc w:val="center"/>
              <w:rPr>
                <w:rFonts w:ascii="Times New Roman" w:hAnsi="Times New Roman" w:cs="Times New Roman"/>
                <w:b/>
                <w:bCs/>
                <w:sz w:val="24"/>
                <w:szCs w:val="24"/>
              </w:rPr>
            </w:pPr>
            <w:r w:rsidRPr="00FD4C9D">
              <w:rPr>
                <w:rFonts w:ascii="Times New Roman" w:hAnsi="Times New Roman" w:cs="Times New Roman"/>
                <w:b/>
                <w:bCs/>
                <w:sz w:val="24"/>
                <w:szCs w:val="24"/>
              </w:rPr>
              <w:t>May-June Precipitation</w:t>
            </w:r>
          </w:p>
        </w:tc>
      </w:tr>
      <w:tr w:rsidR="00770046" w:rsidRPr="00FD4C9D" w14:paraId="74F3EDB1" w14:textId="77777777" w:rsidTr="00727660">
        <w:trPr>
          <w:trHeight w:val="216"/>
        </w:trPr>
        <w:tc>
          <w:tcPr>
            <w:tcW w:w="1089" w:type="pct"/>
            <w:tcBorders>
              <w:top w:val="double" w:sz="4" w:space="0" w:color="auto"/>
              <w:bottom w:val="single" w:sz="12" w:space="0" w:color="auto"/>
            </w:tcBorders>
            <w:vAlign w:val="center"/>
          </w:tcPr>
          <w:p w14:paraId="2A85AE8F" w14:textId="77777777" w:rsidR="00770046" w:rsidRPr="00FD4C9D" w:rsidRDefault="00770046" w:rsidP="00936B6F">
            <w:pPr>
              <w:rPr>
                <w:rFonts w:ascii="Times New Roman" w:hAnsi="Times New Roman" w:cs="Times New Roman"/>
                <w:b/>
                <w:bCs/>
                <w:sz w:val="24"/>
                <w:szCs w:val="24"/>
              </w:rPr>
            </w:pPr>
            <w:r w:rsidRPr="00FD4C9D">
              <w:rPr>
                <w:rFonts w:ascii="Times New Roman" w:hAnsi="Times New Roman" w:cs="Times New Roman"/>
                <w:b/>
                <w:bCs/>
                <w:sz w:val="24"/>
                <w:szCs w:val="24"/>
              </w:rPr>
              <w:t>Climate scenario</w:t>
            </w:r>
          </w:p>
        </w:tc>
        <w:tc>
          <w:tcPr>
            <w:tcW w:w="489" w:type="pct"/>
            <w:tcBorders>
              <w:top w:val="double" w:sz="4" w:space="0" w:color="auto"/>
              <w:bottom w:val="single" w:sz="12" w:space="0" w:color="auto"/>
            </w:tcBorders>
          </w:tcPr>
          <w:p w14:paraId="6586728C" w14:textId="77777777" w:rsidR="00770046" w:rsidRPr="00FD4C9D" w:rsidRDefault="00770046"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Mean</w:t>
            </w:r>
          </w:p>
        </w:tc>
        <w:tc>
          <w:tcPr>
            <w:tcW w:w="494" w:type="pct"/>
            <w:tcBorders>
              <w:top w:val="double" w:sz="4" w:space="0" w:color="auto"/>
              <w:bottom w:val="single" w:sz="12" w:space="0" w:color="auto"/>
            </w:tcBorders>
          </w:tcPr>
          <w:p w14:paraId="71E55373" w14:textId="77777777" w:rsidR="00770046" w:rsidRPr="00FD4C9D" w:rsidRDefault="00770046"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SD</w:t>
            </w:r>
          </w:p>
        </w:tc>
        <w:tc>
          <w:tcPr>
            <w:tcW w:w="489" w:type="pct"/>
            <w:tcBorders>
              <w:top w:val="double" w:sz="4" w:space="0" w:color="auto"/>
              <w:bottom w:val="single" w:sz="12" w:space="0" w:color="auto"/>
            </w:tcBorders>
          </w:tcPr>
          <w:p w14:paraId="05BF66E1" w14:textId="77777777" w:rsidR="00770046" w:rsidRPr="00FD4C9D" w:rsidRDefault="00770046"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Mean</w:t>
            </w:r>
          </w:p>
        </w:tc>
        <w:tc>
          <w:tcPr>
            <w:tcW w:w="491" w:type="pct"/>
            <w:tcBorders>
              <w:top w:val="double" w:sz="4" w:space="0" w:color="auto"/>
              <w:bottom w:val="single" w:sz="12" w:space="0" w:color="auto"/>
            </w:tcBorders>
          </w:tcPr>
          <w:p w14:paraId="1ADA8235" w14:textId="77777777" w:rsidR="00770046" w:rsidRPr="00FD4C9D" w:rsidRDefault="00770046"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SD</w:t>
            </w:r>
          </w:p>
        </w:tc>
        <w:tc>
          <w:tcPr>
            <w:tcW w:w="489" w:type="pct"/>
            <w:tcBorders>
              <w:top w:val="double" w:sz="4" w:space="0" w:color="auto"/>
              <w:bottom w:val="single" w:sz="12" w:space="0" w:color="auto"/>
            </w:tcBorders>
          </w:tcPr>
          <w:p w14:paraId="4BC1F522" w14:textId="77777777" w:rsidR="00770046" w:rsidRPr="00FD4C9D" w:rsidRDefault="00770046"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Mean</w:t>
            </w:r>
          </w:p>
        </w:tc>
        <w:tc>
          <w:tcPr>
            <w:tcW w:w="490" w:type="pct"/>
            <w:tcBorders>
              <w:top w:val="double" w:sz="4" w:space="0" w:color="auto"/>
              <w:bottom w:val="single" w:sz="12" w:space="0" w:color="auto"/>
            </w:tcBorders>
          </w:tcPr>
          <w:p w14:paraId="6AE5F6EF" w14:textId="77777777" w:rsidR="00770046" w:rsidRPr="00FD4C9D" w:rsidRDefault="00770046"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SD</w:t>
            </w:r>
          </w:p>
        </w:tc>
        <w:tc>
          <w:tcPr>
            <w:tcW w:w="489" w:type="pct"/>
            <w:tcBorders>
              <w:top w:val="double" w:sz="4" w:space="0" w:color="auto"/>
              <w:bottom w:val="single" w:sz="12" w:space="0" w:color="auto"/>
            </w:tcBorders>
          </w:tcPr>
          <w:p w14:paraId="133F2A02" w14:textId="77777777" w:rsidR="00770046" w:rsidRPr="00FD4C9D" w:rsidRDefault="00770046"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Mean</w:t>
            </w:r>
          </w:p>
        </w:tc>
        <w:tc>
          <w:tcPr>
            <w:tcW w:w="480" w:type="pct"/>
            <w:tcBorders>
              <w:top w:val="double" w:sz="4" w:space="0" w:color="auto"/>
              <w:bottom w:val="single" w:sz="12" w:space="0" w:color="auto"/>
            </w:tcBorders>
          </w:tcPr>
          <w:p w14:paraId="793B59E0" w14:textId="77777777" w:rsidR="00770046" w:rsidRPr="00FD4C9D" w:rsidRDefault="00770046"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SD</w:t>
            </w:r>
          </w:p>
        </w:tc>
      </w:tr>
      <w:tr w:rsidR="00770046" w:rsidRPr="00FD4C9D" w14:paraId="7BDA3025" w14:textId="77777777" w:rsidTr="00727660">
        <w:trPr>
          <w:trHeight w:val="216"/>
        </w:trPr>
        <w:tc>
          <w:tcPr>
            <w:tcW w:w="1089" w:type="pct"/>
            <w:tcBorders>
              <w:top w:val="single" w:sz="12" w:space="0" w:color="auto"/>
            </w:tcBorders>
            <w:vAlign w:val="bottom"/>
          </w:tcPr>
          <w:p w14:paraId="4CF2A14D" w14:textId="77777777" w:rsidR="00770046" w:rsidRPr="00FD4C9D" w:rsidRDefault="00770046" w:rsidP="00936B6F">
            <w:pPr>
              <w:rPr>
                <w:rFonts w:ascii="Times New Roman" w:hAnsi="Times New Roman" w:cs="Times New Roman"/>
                <w:color w:val="000000"/>
                <w:sz w:val="24"/>
                <w:szCs w:val="24"/>
              </w:rPr>
            </w:pPr>
            <w:r w:rsidRPr="00FD4C9D">
              <w:rPr>
                <w:rFonts w:ascii="Times New Roman" w:hAnsi="Times New Roman" w:cs="Times New Roman"/>
                <w:color w:val="000000"/>
                <w:sz w:val="24"/>
                <w:szCs w:val="24"/>
              </w:rPr>
              <w:t>CCSM-4.5 RCP</w:t>
            </w:r>
          </w:p>
        </w:tc>
        <w:tc>
          <w:tcPr>
            <w:tcW w:w="489" w:type="pct"/>
            <w:tcBorders>
              <w:top w:val="single" w:sz="12" w:space="0" w:color="auto"/>
            </w:tcBorders>
            <w:vAlign w:val="bottom"/>
          </w:tcPr>
          <w:p w14:paraId="1322E682" w14:textId="77777777" w:rsidR="00770046" w:rsidRPr="00FD4C9D" w:rsidRDefault="00770046" w:rsidP="00936B6F">
            <w:pPr>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9.90</w:t>
            </w:r>
          </w:p>
        </w:tc>
        <w:tc>
          <w:tcPr>
            <w:tcW w:w="494" w:type="pct"/>
            <w:tcBorders>
              <w:top w:val="single" w:sz="12" w:space="0" w:color="auto"/>
            </w:tcBorders>
            <w:vAlign w:val="bottom"/>
          </w:tcPr>
          <w:p w14:paraId="3CF1D368" w14:textId="77777777" w:rsidR="00770046" w:rsidRPr="00FD4C9D" w:rsidRDefault="00770046" w:rsidP="00936B6F">
            <w:pPr>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3.09</w:t>
            </w:r>
          </w:p>
        </w:tc>
        <w:tc>
          <w:tcPr>
            <w:tcW w:w="489" w:type="pct"/>
            <w:tcBorders>
              <w:top w:val="single" w:sz="12" w:space="0" w:color="auto"/>
            </w:tcBorders>
            <w:vAlign w:val="bottom"/>
          </w:tcPr>
          <w:p w14:paraId="24480FE1" w14:textId="77777777" w:rsidR="00770046" w:rsidRPr="00FD4C9D" w:rsidRDefault="00770046" w:rsidP="00936B6F">
            <w:pPr>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20.75</w:t>
            </w:r>
          </w:p>
        </w:tc>
        <w:tc>
          <w:tcPr>
            <w:tcW w:w="491" w:type="pct"/>
            <w:tcBorders>
              <w:top w:val="single" w:sz="12" w:space="0" w:color="auto"/>
            </w:tcBorders>
            <w:vAlign w:val="bottom"/>
          </w:tcPr>
          <w:p w14:paraId="7B95EF12" w14:textId="77777777" w:rsidR="00770046" w:rsidRPr="00FD4C9D" w:rsidRDefault="00770046" w:rsidP="00936B6F">
            <w:pPr>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2.14</w:t>
            </w:r>
          </w:p>
        </w:tc>
        <w:tc>
          <w:tcPr>
            <w:tcW w:w="489" w:type="pct"/>
            <w:tcBorders>
              <w:top w:val="single" w:sz="12" w:space="0" w:color="auto"/>
            </w:tcBorders>
            <w:vAlign w:val="bottom"/>
          </w:tcPr>
          <w:p w14:paraId="4201788E" w14:textId="77777777" w:rsidR="00770046" w:rsidRPr="00FD4C9D" w:rsidRDefault="00770046" w:rsidP="00936B6F">
            <w:pPr>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102.42</w:t>
            </w:r>
          </w:p>
        </w:tc>
        <w:tc>
          <w:tcPr>
            <w:tcW w:w="490" w:type="pct"/>
            <w:tcBorders>
              <w:top w:val="single" w:sz="12" w:space="0" w:color="auto"/>
            </w:tcBorders>
            <w:vAlign w:val="bottom"/>
          </w:tcPr>
          <w:p w14:paraId="4D7AB288" w14:textId="77777777" w:rsidR="00770046" w:rsidRPr="00FD4C9D" w:rsidRDefault="00770046" w:rsidP="00936B6F">
            <w:pPr>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17.65</w:t>
            </w:r>
          </w:p>
        </w:tc>
        <w:tc>
          <w:tcPr>
            <w:tcW w:w="489" w:type="pct"/>
            <w:tcBorders>
              <w:top w:val="single" w:sz="12" w:space="0" w:color="auto"/>
            </w:tcBorders>
            <w:vAlign w:val="bottom"/>
          </w:tcPr>
          <w:p w14:paraId="771FE82A" w14:textId="77777777" w:rsidR="00770046" w:rsidRPr="00FD4C9D" w:rsidRDefault="00770046" w:rsidP="00936B6F">
            <w:pPr>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112.10</w:t>
            </w:r>
          </w:p>
        </w:tc>
        <w:tc>
          <w:tcPr>
            <w:tcW w:w="480" w:type="pct"/>
            <w:tcBorders>
              <w:top w:val="single" w:sz="12" w:space="0" w:color="auto"/>
            </w:tcBorders>
            <w:vAlign w:val="bottom"/>
          </w:tcPr>
          <w:p w14:paraId="1E1A8E84" w14:textId="77777777" w:rsidR="00770046" w:rsidRPr="00FD4C9D" w:rsidRDefault="00770046" w:rsidP="00936B6F">
            <w:pPr>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8.86</w:t>
            </w:r>
          </w:p>
        </w:tc>
      </w:tr>
      <w:tr w:rsidR="00770046" w:rsidRPr="00FD4C9D" w14:paraId="47089A35" w14:textId="77777777" w:rsidTr="00727660">
        <w:trPr>
          <w:trHeight w:val="216"/>
        </w:trPr>
        <w:tc>
          <w:tcPr>
            <w:tcW w:w="1089" w:type="pct"/>
            <w:vAlign w:val="bottom"/>
          </w:tcPr>
          <w:p w14:paraId="7C76059B" w14:textId="77777777" w:rsidR="00770046" w:rsidRPr="00FD4C9D" w:rsidRDefault="00770046" w:rsidP="00936B6F">
            <w:pPr>
              <w:rPr>
                <w:rFonts w:ascii="Times New Roman" w:hAnsi="Times New Roman" w:cs="Times New Roman"/>
                <w:sz w:val="24"/>
                <w:szCs w:val="24"/>
              </w:rPr>
            </w:pPr>
            <w:r w:rsidRPr="00FD4C9D">
              <w:rPr>
                <w:rFonts w:ascii="Times New Roman" w:hAnsi="Times New Roman" w:cs="Times New Roman"/>
                <w:color w:val="000000"/>
                <w:sz w:val="24"/>
                <w:szCs w:val="24"/>
              </w:rPr>
              <w:t>CCSM-8.5 RCP</w:t>
            </w:r>
          </w:p>
        </w:tc>
        <w:tc>
          <w:tcPr>
            <w:tcW w:w="489" w:type="pct"/>
            <w:vAlign w:val="bottom"/>
          </w:tcPr>
          <w:p w14:paraId="56C20969"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11.87</w:t>
            </w:r>
          </w:p>
        </w:tc>
        <w:tc>
          <w:tcPr>
            <w:tcW w:w="494" w:type="pct"/>
            <w:vAlign w:val="bottom"/>
          </w:tcPr>
          <w:p w14:paraId="6CEFF5F5"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3.07</w:t>
            </w:r>
          </w:p>
        </w:tc>
        <w:tc>
          <w:tcPr>
            <w:tcW w:w="489" w:type="pct"/>
            <w:vAlign w:val="bottom"/>
          </w:tcPr>
          <w:p w14:paraId="4CBB98A9"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22.86</w:t>
            </w:r>
          </w:p>
        </w:tc>
        <w:tc>
          <w:tcPr>
            <w:tcW w:w="491" w:type="pct"/>
            <w:vAlign w:val="bottom"/>
          </w:tcPr>
          <w:p w14:paraId="53DC7185"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2.18</w:t>
            </w:r>
          </w:p>
        </w:tc>
        <w:tc>
          <w:tcPr>
            <w:tcW w:w="489" w:type="pct"/>
            <w:vAlign w:val="bottom"/>
          </w:tcPr>
          <w:p w14:paraId="4AFBEB42"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114.95</w:t>
            </w:r>
          </w:p>
        </w:tc>
        <w:tc>
          <w:tcPr>
            <w:tcW w:w="490" w:type="pct"/>
            <w:vAlign w:val="bottom"/>
          </w:tcPr>
          <w:p w14:paraId="3D7D2B0D"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22.41</w:t>
            </w:r>
          </w:p>
        </w:tc>
        <w:tc>
          <w:tcPr>
            <w:tcW w:w="489" w:type="pct"/>
            <w:vAlign w:val="bottom"/>
          </w:tcPr>
          <w:p w14:paraId="05E97708"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111.30</w:t>
            </w:r>
          </w:p>
        </w:tc>
        <w:tc>
          <w:tcPr>
            <w:tcW w:w="480" w:type="pct"/>
            <w:vAlign w:val="bottom"/>
          </w:tcPr>
          <w:p w14:paraId="68881132"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13.65</w:t>
            </w:r>
          </w:p>
        </w:tc>
      </w:tr>
      <w:tr w:rsidR="00770046" w:rsidRPr="00FD4C9D" w14:paraId="090679C0" w14:textId="77777777" w:rsidTr="00727660">
        <w:trPr>
          <w:trHeight w:val="216"/>
        </w:trPr>
        <w:tc>
          <w:tcPr>
            <w:tcW w:w="1089" w:type="pct"/>
            <w:vAlign w:val="bottom"/>
          </w:tcPr>
          <w:p w14:paraId="3010C470" w14:textId="77777777" w:rsidR="00770046" w:rsidRPr="00FD4C9D" w:rsidRDefault="00770046" w:rsidP="00936B6F">
            <w:pPr>
              <w:rPr>
                <w:rFonts w:ascii="Times New Roman" w:hAnsi="Times New Roman" w:cs="Times New Roman"/>
                <w:sz w:val="24"/>
                <w:szCs w:val="24"/>
              </w:rPr>
            </w:pPr>
            <w:r w:rsidRPr="00FD4C9D">
              <w:rPr>
                <w:rFonts w:ascii="Times New Roman" w:hAnsi="Times New Roman" w:cs="Times New Roman"/>
                <w:color w:val="000000"/>
                <w:sz w:val="24"/>
                <w:szCs w:val="24"/>
              </w:rPr>
              <w:t>GFDL-4.5 RCP</w:t>
            </w:r>
          </w:p>
        </w:tc>
        <w:tc>
          <w:tcPr>
            <w:tcW w:w="489" w:type="pct"/>
            <w:vAlign w:val="bottom"/>
          </w:tcPr>
          <w:p w14:paraId="0E4CC6B8"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11.02</w:t>
            </w:r>
          </w:p>
        </w:tc>
        <w:tc>
          <w:tcPr>
            <w:tcW w:w="494" w:type="pct"/>
            <w:vAlign w:val="bottom"/>
          </w:tcPr>
          <w:p w14:paraId="32704601"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2.86</w:t>
            </w:r>
          </w:p>
        </w:tc>
        <w:tc>
          <w:tcPr>
            <w:tcW w:w="489" w:type="pct"/>
            <w:vAlign w:val="bottom"/>
          </w:tcPr>
          <w:p w14:paraId="183A60F1"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22.05</w:t>
            </w:r>
          </w:p>
        </w:tc>
        <w:tc>
          <w:tcPr>
            <w:tcW w:w="491" w:type="pct"/>
            <w:vAlign w:val="bottom"/>
          </w:tcPr>
          <w:p w14:paraId="12A5C975"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1.92</w:t>
            </w:r>
          </w:p>
        </w:tc>
        <w:tc>
          <w:tcPr>
            <w:tcW w:w="489" w:type="pct"/>
            <w:vAlign w:val="bottom"/>
          </w:tcPr>
          <w:p w14:paraId="7D2E410D"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122.34</w:t>
            </w:r>
          </w:p>
        </w:tc>
        <w:tc>
          <w:tcPr>
            <w:tcW w:w="490" w:type="pct"/>
            <w:vAlign w:val="bottom"/>
          </w:tcPr>
          <w:p w14:paraId="72828EB9"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21.90</w:t>
            </w:r>
          </w:p>
        </w:tc>
        <w:tc>
          <w:tcPr>
            <w:tcW w:w="489" w:type="pct"/>
            <w:vAlign w:val="bottom"/>
          </w:tcPr>
          <w:p w14:paraId="15AA4AEB"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130.67</w:t>
            </w:r>
          </w:p>
        </w:tc>
        <w:tc>
          <w:tcPr>
            <w:tcW w:w="480" w:type="pct"/>
            <w:vAlign w:val="bottom"/>
          </w:tcPr>
          <w:p w14:paraId="4108C8A7"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14.81</w:t>
            </w:r>
          </w:p>
        </w:tc>
      </w:tr>
      <w:tr w:rsidR="00770046" w:rsidRPr="00FD4C9D" w14:paraId="1496EFB1" w14:textId="77777777" w:rsidTr="00727660">
        <w:trPr>
          <w:trHeight w:val="216"/>
        </w:trPr>
        <w:tc>
          <w:tcPr>
            <w:tcW w:w="1089" w:type="pct"/>
            <w:vAlign w:val="bottom"/>
          </w:tcPr>
          <w:p w14:paraId="58796E60" w14:textId="77777777" w:rsidR="00770046" w:rsidRPr="00FD4C9D" w:rsidRDefault="00770046" w:rsidP="00936B6F">
            <w:pPr>
              <w:rPr>
                <w:rFonts w:ascii="Times New Roman" w:hAnsi="Times New Roman" w:cs="Times New Roman"/>
                <w:sz w:val="24"/>
                <w:szCs w:val="24"/>
              </w:rPr>
            </w:pPr>
            <w:r w:rsidRPr="00FD4C9D">
              <w:rPr>
                <w:rFonts w:ascii="Times New Roman" w:hAnsi="Times New Roman" w:cs="Times New Roman"/>
                <w:color w:val="000000"/>
                <w:sz w:val="24"/>
                <w:szCs w:val="24"/>
              </w:rPr>
              <w:t>GFDL-8.5 RCP</w:t>
            </w:r>
          </w:p>
        </w:tc>
        <w:tc>
          <w:tcPr>
            <w:tcW w:w="489" w:type="pct"/>
            <w:vAlign w:val="bottom"/>
          </w:tcPr>
          <w:p w14:paraId="458C387C"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13.62</w:t>
            </w:r>
          </w:p>
        </w:tc>
        <w:tc>
          <w:tcPr>
            <w:tcW w:w="494" w:type="pct"/>
            <w:vAlign w:val="bottom"/>
          </w:tcPr>
          <w:p w14:paraId="2F5FBE32"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2.68</w:t>
            </w:r>
          </w:p>
        </w:tc>
        <w:tc>
          <w:tcPr>
            <w:tcW w:w="489" w:type="pct"/>
            <w:vAlign w:val="bottom"/>
          </w:tcPr>
          <w:p w14:paraId="07105324"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23.84</w:t>
            </w:r>
          </w:p>
        </w:tc>
        <w:tc>
          <w:tcPr>
            <w:tcW w:w="491" w:type="pct"/>
            <w:vAlign w:val="bottom"/>
          </w:tcPr>
          <w:p w14:paraId="185250CA"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1.91</w:t>
            </w:r>
          </w:p>
        </w:tc>
        <w:tc>
          <w:tcPr>
            <w:tcW w:w="489" w:type="pct"/>
            <w:vAlign w:val="bottom"/>
          </w:tcPr>
          <w:p w14:paraId="28F21E84"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129.21</w:t>
            </w:r>
          </w:p>
        </w:tc>
        <w:tc>
          <w:tcPr>
            <w:tcW w:w="490" w:type="pct"/>
            <w:vAlign w:val="bottom"/>
          </w:tcPr>
          <w:p w14:paraId="6B896C37"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17.32</w:t>
            </w:r>
          </w:p>
        </w:tc>
        <w:tc>
          <w:tcPr>
            <w:tcW w:w="489" w:type="pct"/>
            <w:vAlign w:val="bottom"/>
          </w:tcPr>
          <w:p w14:paraId="12097803"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133.89</w:t>
            </w:r>
          </w:p>
        </w:tc>
        <w:tc>
          <w:tcPr>
            <w:tcW w:w="480" w:type="pct"/>
            <w:vAlign w:val="bottom"/>
          </w:tcPr>
          <w:p w14:paraId="104DD2A6"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14.19</w:t>
            </w:r>
          </w:p>
        </w:tc>
      </w:tr>
      <w:tr w:rsidR="00770046" w:rsidRPr="00FD4C9D" w14:paraId="42B93256" w14:textId="77777777" w:rsidTr="00727660">
        <w:trPr>
          <w:trHeight w:val="216"/>
        </w:trPr>
        <w:tc>
          <w:tcPr>
            <w:tcW w:w="1089" w:type="pct"/>
            <w:vAlign w:val="bottom"/>
          </w:tcPr>
          <w:p w14:paraId="7D76146A" w14:textId="77777777" w:rsidR="00770046" w:rsidRPr="00FD4C9D" w:rsidRDefault="00770046" w:rsidP="00936B6F">
            <w:pPr>
              <w:rPr>
                <w:rFonts w:ascii="Times New Roman" w:hAnsi="Times New Roman" w:cs="Times New Roman"/>
                <w:sz w:val="24"/>
                <w:szCs w:val="24"/>
              </w:rPr>
            </w:pPr>
            <w:r w:rsidRPr="00FD4C9D">
              <w:rPr>
                <w:rFonts w:ascii="Times New Roman" w:hAnsi="Times New Roman" w:cs="Times New Roman"/>
                <w:color w:val="000000"/>
                <w:sz w:val="24"/>
                <w:szCs w:val="24"/>
              </w:rPr>
              <w:t>HAD-4.5 RCP</w:t>
            </w:r>
          </w:p>
        </w:tc>
        <w:tc>
          <w:tcPr>
            <w:tcW w:w="489" w:type="pct"/>
            <w:vAlign w:val="bottom"/>
          </w:tcPr>
          <w:p w14:paraId="35FA32C6"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11.87</w:t>
            </w:r>
          </w:p>
        </w:tc>
        <w:tc>
          <w:tcPr>
            <w:tcW w:w="494" w:type="pct"/>
            <w:vAlign w:val="bottom"/>
          </w:tcPr>
          <w:p w14:paraId="5A7AB0F7"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2.91</w:t>
            </w:r>
          </w:p>
        </w:tc>
        <w:tc>
          <w:tcPr>
            <w:tcW w:w="489" w:type="pct"/>
            <w:vAlign w:val="bottom"/>
          </w:tcPr>
          <w:p w14:paraId="2FE3E82C"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21.71</w:t>
            </w:r>
          </w:p>
        </w:tc>
        <w:tc>
          <w:tcPr>
            <w:tcW w:w="491" w:type="pct"/>
            <w:vAlign w:val="bottom"/>
          </w:tcPr>
          <w:p w14:paraId="554E9DCD"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2.08</w:t>
            </w:r>
          </w:p>
        </w:tc>
        <w:tc>
          <w:tcPr>
            <w:tcW w:w="489" w:type="pct"/>
            <w:vAlign w:val="bottom"/>
          </w:tcPr>
          <w:p w14:paraId="440895B1"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117.11</w:t>
            </w:r>
          </w:p>
        </w:tc>
        <w:tc>
          <w:tcPr>
            <w:tcW w:w="490" w:type="pct"/>
            <w:vAlign w:val="bottom"/>
          </w:tcPr>
          <w:p w14:paraId="18638770"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23.28</w:t>
            </w:r>
          </w:p>
        </w:tc>
        <w:tc>
          <w:tcPr>
            <w:tcW w:w="489" w:type="pct"/>
            <w:vAlign w:val="bottom"/>
          </w:tcPr>
          <w:p w14:paraId="3D4F88E3"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113.44</w:t>
            </w:r>
          </w:p>
        </w:tc>
        <w:tc>
          <w:tcPr>
            <w:tcW w:w="480" w:type="pct"/>
            <w:vAlign w:val="bottom"/>
          </w:tcPr>
          <w:p w14:paraId="2F4344F5"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10.90</w:t>
            </w:r>
          </w:p>
        </w:tc>
      </w:tr>
      <w:tr w:rsidR="00770046" w:rsidRPr="00FD4C9D" w14:paraId="13474F52" w14:textId="77777777" w:rsidTr="00727660">
        <w:trPr>
          <w:trHeight w:val="216"/>
        </w:trPr>
        <w:tc>
          <w:tcPr>
            <w:tcW w:w="1089" w:type="pct"/>
            <w:tcBorders>
              <w:bottom w:val="single" w:sz="4" w:space="0" w:color="auto"/>
            </w:tcBorders>
            <w:vAlign w:val="bottom"/>
          </w:tcPr>
          <w:p w14:paraId="55CCE415" w14:textId="77777777" w:rsidR="00770046" w:rsidRPr="00FD4C9D" w:rsidRDefault="00770046" w:rsidP="00936B6F">
            <w:pPr>
              <w:rPr>
                <w:rFonts w:ascii="Times New Roman" w:hAnsi="Times New Roman" w:cs="Times New Roman"/>
                <w:sz w:val="24"/>
                <w:szCs w:val="24"/>
              </w:rPr>
            </w:pPr>
            <w:r w:rsidRPr="00FD4C9D">
              <w:rPr>
                <w:rFonts w:ascii="Times New Roman" w:hAnsi="Times New Roman" w:cs="Times New Roman"/>
                <w:color w:val="000000"/>
                <w:sz w:val="24"/>
                <w:szCs w:val="24"/>
              </w:rPr>
              <w:t>HAD-8.5 RCP</w:t>
            </w:r>
          </w:p>
        </w:tc>
        <w:tc>
          <w:tcPr>
            <w:tcW w:w="489" w:type="pct"/>
            <w:tcBorders>
              <w:bottom w:val="single" w:sz="4" w:space="0" w:color="auto"/>
            </w:tcBorders>
            <w:vAlign w:val="bottom"/>
          </w:tcPr>
          <w:p w14:paraId="3056E77A"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13.43</w:t>
            </w:r>
          </w:p>
        </w:tc>
        <w:tc>
          <w:tcPr>
            <w:tcW w:w="494" w:type="pct"/>
            <w:tcBorders>
              <w:bottom w:val="single" w:sz="4" w:space="0" w:color="auto"/>
            </w:tcBorders>
            <w:vAlign w:val="bottom"/>
          </w:tcPr>
          <w:p w14:paraId="10FAF1BD"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2.85</w:t>
            </w:r>
          </w:p>
        </w:tc>
        <w:tc>
          <w:tcPr>
            <w:tcW w:w="489" w:type="pct"/>
            <w:tcBorders>
              <w:bottom w:val="single" w:sz="4" w:space="0" w:color="auto"/>
            </w:tcBorders>
            <w:vAlign w:val="bottom"/>
          </w:tcPr>
          <w:p w14:paraId="06189EE7"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23.81</w:t>
            </w:r>
          </w:p>
        </w:tc>
        <w:tc>
          <w:tcPr>
            <w:tcW w:w="491" w:type="pct"/>
            <w:tcBorders>
              <w:bottom w:val="single" w:sz="4" w:space="0" w:color="auto"/>
            </w:tcBorders>
            <w:vAlign w:val="bottom"/>
          </w:tcPr>
          <w:p w14:paraId="7994C314"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2.44</w:t>
            </w:r>
          </w:p>
        </w:tc>
        <w:tc>
          <w:tcPr>
            <w:tcW w:w="489" w:type="pct"/>
            <w:tcBorders>
              <w:bottom w:val="single" w:sz="4" w:space="0" w:color="auto"/>
            </w:tcBorders>
            <w:vAlign w:val="bottom"/>
          </w:tcPr>
          <w:p w14:paraId="5B0CDB30"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124.18</w:t>
            </w:r>
          </w:p>
        </w:tc>
        <w:tc>
          <w:tcPr>
            <w:tcW w:w="490" w:type="pct"/>
            <w:tcBorders>
              <w:bottom w:val="single" w:sz="4" w:space="0" w:color="auto"/>
            </w:tcBorders>
            <w:vAlign w:val="bottom"/>
          </w:tcPr>
          <w:p w14:paraId="1741A345"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17.97</w:t>
            </w:r>
          </w:p>
        </w:tc>
        <w:tc>
          <w:tcPr>
            <w:tcW w:w="489" w:type="pct"/>
            <w:tcBorders>
              <w:bottom w:val="single" w:sz="4" w:space="0" w:color="auto"/>
            </w:tcBorders>
            <w:vAlign w:val="bottom"/>
          </w:tcPr>
          <w:p w14:paraId="4C2157F2"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117.94</w:t>
            </w:r>
          </w:p>
        </w:tc>
        <w:tc>
          <w:tcPr>
            <w:tcW w:w="480" w:type="pct"/>
            <w:tcBorders>
              <w:bottom w:val="single" w:sz="4" w:space="0" w:color="auto"/>
            </w:tcBorders>
            <w:vAlign w:val="bottom"/>
          </w:tcPr>
          <w:p w14:paraId="3637BC80"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10.95</w:t>
            </w:r>
          </w:p>
        </w:tc>
      </w:tr>
      <w:tr w:rsidR="00770046" w:rsidRPr="00FD4C9D" w14:paraId="6A7195FF" w14:textId="77777777" w:rsidTr="00727660">
        <w:trPr>
          <w:trHeight w:val="216"/>
        </w:trPr>
        <w:tc>
          <w:tcPr>
            <w:tcW w:w="1089" w:type="pct"/>
            <w:tcBorders>
              <w:top w:val="single" w:sz="4" w:space="0" w:color="auto"/>
            </w:tcBorders>
            <w:vAlign w:val="bottom"/>
          </w:tcPr>
          <w:p w14:paraId="31BAC7F1" w14:textId="77AA475B" w:rsidR="00770046" w:rsidRPr="00FD4C9D" w:rsidRDefault="001D267B" w:rsidP="00936B6F">
            <w:pPr>
              <w:rPr>
                <w:rFonts w:ascii="Times New Roman" w:hAnsi="Times New Roman" w:cs="Times New Roman"/>
                <w:sz w:val="24"/>
                <w:szCs w:val="24"/>
              </w:rPr>
            </w:pPr>
            <w:r>
              <w:rPr>
                <w:rFonts w:ascii="Times New Roman" w:hAnsi="Times New Roman" w:cs="Times New Roman"/>
                <w:color w:val="000000"/>
                <w:sz w:val="24"/>
                <w:szCs w:val="24"/>
              </w:rPr>
              <w:t>ALE</w:t>
            </w:r>
          </w:p>
        </w:tc>
        <w:tc>
          <w:tcPr>
            <w:tcW w:w="489" w:type="pct"/>
            <w:tcBorders>
              <w:top w:val="single" w:sz="4" w:space="0" w:color="auto"/>
            </w:tcBorders>
            <w:vAlign w:val="bottom"/>
          </w:tcPr>
          <w:p w14:paraId="65954982"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10.93</w:t>
            </w:r>
          </w:p>
        </w:tc>
        <w:tc>
          <w:tcPr>
            <w:tcW w:w="494" w:type="pct"/>
            <w:tcBorders>
              <w:top w:val="single" w:sz="4" w:space="0" w:color="auto"/>
            </w:tcBorders>
            <w:vAlign w:val="bottom"/>
          </w:tcPr>
          <w:p w14:paraId="2B31DBB7"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2.95</w:t>
            </w:r>
          </w:p>
        </w:tc>
        <w:tc>
          <w:tcPr>
            <w:tcW w:w="489" w:type="pct"/>
            <w:tcBorders>
              <w:top w:val="single" w:sz="4" w:space="0" w:color="auto"/>
            </w:tcBorders>
            <w:vAlign w:val="bottom"/>
          </w:tcPr>
          <w:p w14:paraId="32C6CD01"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21.50</w:t>
            </w:r>
          </w:p>
        </w:tc>
        <w:tc>
          <w:tcPr>
            <w:tcW w:w="491" w:type="pct"/>
            <w:tcBorders>
              <w:top w:val="single" w:sz="4" w:space="0" w:color="auto"/>
            </w:tcBorders>
            <w:vAlign w:val="bottom"/>
          </w:tcPr>
          <w:p w14:paraId="0FB36AD2"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2.05</w:t>
            </w:r>
          </w:p>
        </w:tc>
        <w:tc>
          <w:tcPr>
            <w:tcW w:w="489" w:type="pct"/>
            <w:tcBorders>
              <w:top w:val="single" w:sz="4" w:space="0" w:color="auto"/>
            </w:tcBorders>
            <w:vAlign w:val="bottom"/>
          </w:tcPr>
          <w:p w14:paraId="7115AA64"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113.96</w:t>
            </w:r>
          </w:p>
        </w:tc>
        <w:tc>
          <w:tcPr>
            <w:tcW w:w="490" w:type="pct"/>
            <w:tcBorders>
              <w:top w:val="single" w:sz="4" w:space="0" w:color="auto"/>
            </w:tcBorders>
            <w:vAlign w:val="bottom"/>
          </w:tcPr>
          <w:p w14:paraId="6736AFB1"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20.73</w:t>
            </w:r>
          </w:p>
        </w:tc>
        <w:tc>
          <w:tcPr>
            <w:tcW w:w="489" w:type="pct"/>
            <w:tcBorders>
              <w:top w:val="single" w:sz="4" w:space="0" w:color="auto"/>
            </w:tcBorders>
            <w:vAlign w:val="bottom"/>
          </w:tcPr>
          <w:p w14:paraId="37FF12C3"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118.73</w:t>
            </w:r>
          </w:p>
        </w:tc>
        <w:tc>
          <w:tcPr>
            <w:tcW w:w="480" w:type="pct"/>
            <w:tcBorders>
              <w:top w:val="single" w:sz="4" w:space="0" w:color="auto"/>
            </w:tcBorders>
            <w:vAlign w:val="bottom"/>
          </w:tcPr>
          <w:p w14:paraId="4F7F872D"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10.83</w:t>
            </w:r>
          </w:p>
        </w:tc>
      </w:tr>
      <w:tr w:rsidR="00770046" w:rsidRPr="00FD4C9D" w14:paraId="24589872" w14:textId="77777777" w:rsidTr="00727660">
        <w:trPr>
          <w:trHeight w:val="216"/>
        </w:trPr>
        <w:tc>
          <w:tcPr>
            <w:tcW w:w="1089" w:type="pct"/>
            <w:tcBorders>
              <w:bottom w:val="double" w:sz="4" w:space="0" w:color="auto"/>
            </w:tcBorders>
            <w:vAlign w:val="bottom"/>
          </w:tcPr>
          <w:p w14:paraId="229450DF" w14:textId="113F17D3" w:rsidR="00770046" w:rsidRPr="00FD4C9D" w:rsidRDefault="001D267B" w:rsidP="00936B6F">
            <w:pPr>
              <w:rPr>
                <w:rFonts w:ascii="Times New Roman" w:hAnsi="Times New Roman" w:cs="Times New Roman"/>
                <w:color w:val="000000"/>
                <w:sz w:val="24"/>
                <w:szCs w:val="24"/>
              </w:rPr>
            </w:pPr>
            <w:r>
              <w:rPr>
                <w:rFonts w:ascii="Times New Roman" w:hAnsi="Times New Roman" w:cs="Times New Roman"/>
                <w:color w:val="000000"/>
                <w:sz w:val="24"/>
                <w:szCs w:val="24"/>
              </w:rPr>
              <w:t>AHE</w:t>
            </w:r>
          </w:p>
        </w:tc>
        <w:tc>
          <w:tcPr>
            <w:tcW w:w="489" w:type="pct"/>
            <w:tcBorders>
              <w:bottom w:val="double" w:sz="4" w:space="0" w:color="auto"/>
            </w:tcBorders>
            <w:vAlign w:val="bottom"/>
          </w:tcPr>
          <w:p w14:paraId="2EEF50CE" w14:textId="77777777" w:rsidR="00770046" w:rsidRPr="00FD4C9D" w:rsidRDefault="00770046" w:rsidP="00936B6F">
            <w:pPr>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12.97</w:t>
            </w:r>
          </w:p>
        </w:tc>
        <w:tc>
          <w:tcPr>
            <w:tcW w:w="494" w:type="pct"/>
            <w:tcBorders>
              <w:bottom w:val="double" w:sz="4" w:space="0" w:color="auto"/>
            </w:tcBorders>
            <w:vAlign w:val="bottom"/>
          </w:tcPr>
          <w:p w14:paraId="2DFBC7DA" w14:textId="77777777" w:rsidR="00770046" w:rsidRPr="00FD4C9D" w:rsidRDefault="00770046" w:rsidP="00936B6F">
            <w:pPr>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2.87</w:t>
            </w:r>
          </w:p>
        </w:tc>
        <w:tc>
          <w:tcPr>
            <w:tcW w:w="489" w:type="pct"/>
            <w:tcBorders>
              <w:bottom w:val="double" w:sz="4" w:space="0" w:color="auto"/>
            </w:tcBorders>
            <w:vAlign w:val="bottom"/>
          </w:tcPr>
          <w:p w14:paraId="2F2EC7F2" w14:textId="77777777" w:rsidR="00770046" w:rsidRPr="00FD4C9D" w:rsidRDefault="00770046" w:rsidP="00936B6F">
            <w:pPr>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23.50</w:t>
            </w:r>
          </w:p>
        </w:tc>
        <w:tc>
          <w:tcPr>
            <w:tcW w:w="491" w:type="pct"/>
            <w:tcBorders>
              <w:bottom w:val="double" w:sz="4" w:space="0" w:color="auto"/>
            </w:tcBorders>
            <w:vAlign w:val="bottom"/>
          </w:tcPr>
          <w:p w14:paraId="30B948E9" w14:textId="77777777" w:rsidR="00770046" w:rsidRPr="00FD4C9D" w:rsidRDefault="00770046" w:rsidP="00936B6F">
            <w:pPr>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2.17</w:t>
            </w:r>
          </w:p>
        </w:tc>
        <w:tc>
          <w:tcPr>
            <w:tcW w:w="489" w:type="pct"/>
            <w:tcBorders>
              <w:bottom w:val="double" w:sz="4" w:space="0" w:color="auto"/>
            </w:tcBorders>
            <w:vAlign w:val="bottom"/>
          </w:tcPr>
          <w:p w14:paraId="4F2EDCBF" w14:textId="77777777" w:rsidR="00770046" w:rsidRPr="00FD4C9D" w:rsidRDefault="00770046" w:rsidP="00936B6F">
            <w:pPr>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122.78</w:t>
            </w:r>
          </w:p>
        </w:tc>
        <w:tc>
          <w:tcPr>
            <w:tcW w:w="490" w:type="pct"/>
            <w:tcBorders>
              <w:bottom w:val="double" w:sz="4" w:space="0" w:color="auto"/>
            </w:tcBorders>
            <w:vAlign w:val="bottom"/>
          </w:tcPr>
          <w:p w14:paraId="53D77DE0" w14:textId="77777777" w:rsidR="00770046" w:rsidRPr="00FD4C9D" w:rsidRDefault="00770046" w:rsidP="00936B6F">
            <w:pPr>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18.63</w:t>
            </w:r>
          </w:p>
        </w:tc>
        <w:tc>
          <w:tcPr>
            <w:tcW w:w="489" w:type="pct"/>
            <w:tcBorders>
              <w:bottom w:val="double" w:sz="4" w:space="0" w:color="auto"/>
            </w:tcBorders>
            <w:vAlign w:val="bottom"/>
          </w:tcPr>
          <w:p w14:paraId="0D04E933" w14:textId="77777777" w:rsidR="00770046" w:rsidRPr="00FD4C9D" w:rsidRDefault="00770046" w:rsidP="00936B6F">
            <w:pPr>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121.04</w:t>
            </w:r>
          </w:p>
        </w:tc>
        <w:tc>
          <w:tcPr>
            <w:tcW w:w="480" w:type="pct"/>
            <w:tcBorders>
              <w:bottom w:val="double" w:sz="4" w:space="0" w:color="auto"/>
            </w:tcBorders>
            <w:vAlign w:val="bottom"/>
          </w:tcPr>
          <w:p w14:paraId="1072EF72" w14:textId="77777777" w:rsidR="00770046" w:rsidRPr="00FD4C9D" w:rsidRDefault="00770046" w:rsidP="00936B6F">
            <w:pPr>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10.50</w:t>
            </w:r>
          </w:p>
        </w:tc>
      </w:tr>
    </w:tbl>
    <w:p w14:paraId="75DD1172" w14:textId="77777777" w:rsidR="00770046" w:rsidRPr="00FD4C9D" w:rsidRDefault="00770046" w:rsidP="00936B6F">
      <w:pPr>
        <w:spacing w:line="240" w:lineRule="auto"/>
        <w:rPr>
          <w:rFonts w:ascii="Times New Roman" w:hAnsi="Times New Roman" w:cs="Times New Roman"/>
          <w:sz w:val="24"/>
          <w:szCs w:val="24"/>
        </w:rPr>
      </w:pPr>
    </w:p>
    <w:p w14:paraId="5AE7FDCD" w14:textId="4CD13F70" w:rsidR="00770046" w:rsidRDefault="00770046" w:rsidP="00936B6F">
      <w:pPr>
        <w:spacing w:line="240" w:lineRule="auto"/>
        <w:rPr>
          <w:rFonts w:ascii="Times New Roman" w:hAnsi="Times New Roman" w:cs="Times New Roman"/>
          <w:sz w:val="24"/>
          <w:szCs w:val="24"/>
        </w:rPr>
      </w:pPr>
    </w:p>
    <w:p w14:paraId="127B8A7A" w14:textId="287C152E" w:rsidR="00671F27" w:rsidRDefault="00671F27" w:rsidP="00936B6F">
      <w:pPr>
        <w:spacing w:line="240" w:lineRule="auto"/>
        <w:rPr>
          <w:rFonts w:ascii="Times New Roman" w:hAnsi="Times New Roman" w:cs="Times New Roman"/>
          <w:sz w:val="24"/>
          <w:szCs w:val="24"/>
        </w:rPr>
      </w:pPr>
    </w:p>
    <w:p w14:paraId="3B455BA8" w14:textId="6ED9FC9E" w:rsidR="00671F27" w:rsidRDefault="00671F27" w:rsidP="00936B6F">
      <w:pPr>
        <w:spacing w:line="240" w:lineRule="auto"/>
        <w:rPr>
          <w:rFonts w:ascii="Times New Roman" w:hAnsi="Times New Roman" w:cs="Times New Roman"/>
          <w:sz w:val="24"/>
          <w:szCs w:val="24"/>
        </w:rPr>
      </w:pPr>
    </w:p>
    <w:p w14:paraId="3BBD2944" w14:textId="62E4F6E2" w:rsidR="00671F27" w:rsidRDefault="00671F27" w:rsidP="00936B6F">
      <w:pPr>
        <w:spacing w:line="240" w:lineRule="auto"/>
        <w:rPr>
          <w:rFonts w:ascii="Times New Roman" w:hAnsi="Times New Roman" w:cs="Times New Roman"/>
          <w:sz w:val="24"/>
          <w:szCs w:val="24"/>
        </w:rPr>
      </w:pPr>
    </w:p>
    <w:p w14:paraId="04E02C7F" w14:textId="2717C94C" w:rsidR="00671F27" w:rsidRDefault="00671F27" w:rsidP="00936B6F">
      <w:pPr>
        <w:spacing w:line="240" w:lineRule="auto"/>
        <w:rPr>
          <w:rFonts w:ascii="Times New Roman" w:hAnsi="Times New Roman" w:cs="Times New Roman"/>
          <w:sz w:val="24"/>
          <w:szCs w:val="24"/>
        </w:rPr>
      </w:pPr>
    </w:p>
    <w:p w14:paraId="5692352F" w14:textId="420F3E57" w:rsidR="00671F27" w:rsidRDefault="00671F27" w:rsidP="00936B6F">
      <w:pPr>
        <w:spacing w:line="240" w:lineRule="auto"/>
        <w:rPr>
          <w:rFonts w:ascii="Times New Roman" w:hAnsi="Times New Roman" w:cs="Times New Roman"/>
          <w:sz w:val="24"/>
          <w:szCs w:val="24"/>
        </w:rPr>
      </w:pPr>
    </w:p>
    <w:p w14:paraId="5DD76985" w14:textId="2BF7EBF5" w:rsidR="00671F27" w:rsidRDefault="00671F27" w:rsidP="00936B6F">
      <w:pPr>
        <w:spacing w:line="240" w:lineRule="auto"/>
        <w:rPr>
          <w:rFonts w:ascii="Times New Roman" w:hAnsi="Times New Roman" w:cs="Times New Roman"/>
          <w:sz w:val="24"/>
          <w:szCs w:val="24"/>
        </w:rPr>
      </w:pPr>
    </w:p>
    <w:p w14:paraId="6123EB45" w14:textId="3A05AB08" w:rsidR="00671F27" w:rsidRDefault="00671F27" w:rsidP="00936B6F">
      <w:pPr>
        <w:spacing w:line="240" w:lineRule="auto"/>
        <w:rPr>
          <w:rFonts w:ascii="Times New Roman" w:hAnsi="Times New Roman" w:cs="Times New Roman"/>
          <w:sz w:val="24"/>
          <w:szCs w:val="24"/>
        </w:rPr>
      </w:pPr>
    </w:p>
    <w:p w14:paraId="067F1A24" w14:textId="551A8E73" w:rsidR="00671F27" w:rsidRDefault="00671F27" w:rsidP="00936B6F">
      <w:pPr>
        <w:spacing w:line="240" w:lineRule="auto"/>
        <w:rPr>
          <w:rFonts w:ascii="Times New Roman" w:hAnsi="Times New Roman" w:cs="Times New Roman"/>
          <w:sz w:val="24"/>
          <w:szCs w:val="24"/>
        </w:rPr>
      </w:pPr>
    </w:p>
    <w:p w14:paraId="76D7B488" w14:textId="4C35AEAE" w:rsidR="00671F27" w:rsidRDefault="00671F27" w:rsidP="00936B6F">
      <w:pPr>
        <w:spacing w:line="240" w:lineRule="auto"/>
        <w:rPr>
          <w:rFonts w:ascii="Times New Roman" w:hAnsi="Times New Roman" w:cs="Times New Roman"/>
          <w:sz w:val="24"/>
          <w:szCs w:val="24"/>
        </w:rPr>
      </w:pPr>
    </w:p>
    <w:p w14:paraId="427B2AFE" w14:textId="0A2D2DB1" w:rsidR="00671F27" w:rsidRDefault="00671F27" w:rsidP="00936B6F">
      <w:pPr>
        <w:spacing w:line="240" w:lineRule="auto"/>
        <w:rPr>
          <w:rFonts w:ascii="Times New Roman" w:hAnsi="Times New Roman" w:cs="Times New Roman"/>
          <w:sz w:val="24"/>
          <w:szCs w:val="24"/>
        </w:rPr>
      </w:pPr>
    </w:p>
    <w:p w14:paraId="023E837F" w14:textId="61CF3DD2" w:rsidR="00671F27" w:rsidRDefault="00671F27" w:rsidP="00936B6F">
      <w:pPr>
        <w:spacing w:line="240" w:lineRule="auto"/>
        <w:rPr>
          <w:rFonts w:ascii="Times New Roman" w:hAnsi="Times New Roman" w:cs="Times New Roman"/>
          <w:sz w:val="24"/>
          <w:szCs w:val="24"/>
        </w:rPr>
      </w:pPr>
    </w:p>
    <w:p w14:paraId="6683840B" w14:textId="5E6D8345" w:rsidR="00BD1A4E" w:rsidRDefault="00BD1A4E" w:rsidP="00936B6F">
      <w:pPr>
        <w:spacing w:line="240" w:lineRule="auto"/>
        <w:rPr>
          <w:rFonts w:ascii="Times New Roman" w:hAnsi="Times New Roman" w:cs="Times New Roman"/>
          <w:sz w:val="24"/>
          <w:szCs w:val="24"/>
        </w:rPr>
      </w:pPr>
    </w:p>
    <w:p w14:paraId="2A51CFC6" w14:textId="1F9CB360" w:rsidR="00BD1A4E" w:rsidRDefault="00BD1A4E" w:rsidP="00936B6F">
      <w:pPr>
        <w:spacing w:line="240" w:lineRule="auto"/>
        <w:rPr>
          <w:rFonts w:ascii="Times New Roman" w:hAnsi="Times New Roman" w:cs="Times New Roman"/>
          <w:sz w:val="24"/>
          <w:szCs w:val="24"/>
        </w:rPr>
      </w:pPr>
    </w:p>
    <w:p w14:paraId="599A388C" w14:textId="77777777" w:rsidR="00BD1A4E" w:rsidRDefault="00BD1A4E" w:rsidP="00936B6F">
      <w:pPr>
        <w:spacing w:line="240" w:lineRule="auto"/>
        <w:rPr>
          <w:rFonts w:ascii="Times New Roman" w:hAnsi="Times New Roman" w:cs="Times New Roman"/>
          <w:sz w:val="24"/>
          <w:szCs w:val="24"/>
        </w:rPr>
      </w:pPr>
    </w:p>
    <w:p w14:paraId="421F0D2F" w14:textId="77777777" w:rsidR="00671F27" w:rsidRPr="00FD4C9D" w:rsidRDefault="00671F27" w:rsidP="00936B6F">
      <w:pPr>
        <w:spacing w:line="240" w:lineRule="auto"/>
        <w:rPr>
          <w:rFonts w:ascii="Times New Roman" w:hAnsi="Times New Roman" w:cs="Times New Roman"/>
          <w:sz w:val="24"/>
          <w:szCs w:val="24"/>
        </w:rPr>
      </w:pPr>
    </w:p>
    <w:p w14:paraId="44C4A785" w14:textId="1381D7F7" w:rsidR="00811E60" w:rsidRPr="00FD4C9D" w:rsidRDefault="00811E60" w:rsidP="00936B6F">
      <w:pPr>
        <w:spacing w:line="240" w:lineRule="auto"/>
        <w:rPr>
          <w:rFonts w:ascii="Times New Roman" w:hAnsi="Times New Roman" w:cs="Times New Roman"/>
          <w:sz w:val="24"/>
          <w:szCs w:val="24"/>
        </w:rPr>
      </w:pPr>
      <w:r w:rsidRPr="00FD4C9D">
        <w:rPr>
          <w:rFonts w:ascii="Times New Roman" w:hAnsi="Times New Roman" w:cs="Times New Roman"/>
          <w:sz w:val="24"/>
          <w:szCs w:val="24"/>
        </w:rPr>
        <w:lastRenderedPageBreak/>
        <w:t xml:space="preserve">Table </w:t>
      </w:r>
      <w:r w:rsidR="009218E6">
        <w:rPr>
          <w:rFonts w:ascii="Times New Roman" w:hAnsi="Times New Roman" w:cs="Times New Roman"/>
          <w:sz w:val="24"/>
          <w:szCs w:val="24"/>
        </w:rPr>
        <w:t>6</w:t>
      </w:r>
      <w:r w:rsidRPr="00FD4C9D">
        <w:rPr>
          <w:rFonts w:ascii="Times New Roman" w:hAnsi="Times New Roman" w:cs="Times New Roman"/>
          <w:sz w:val="24"/>
          <w:szCs w:val="24"/>
        </w:rPr>
        <w:t>. Total projected count of individuals across the entire study region (“Count”) in 2000 and 2100, based on the four climate scenarios (</w:t>
      </w:r>
      <w:r w:rsidR="001D267B">
        <w:rPr>
          <w:rFonts w:ascii="Times New Roman" w:hAnsi="Times New Roman" w:cs="Times New Roman"/>
          <w:sz w:val="24"/>
          <w:szCs w:val="24"/>
        </w:rPr>
        <w:t>COOL</w:t>
      </w:r>
      <w:r w:rsidRPr="00FD4C9D">
        <w:rPr>
          <w:rFonts w:ascii="Times New Roman" w:hAnsi="Times New Roman" w:cs="Times New Roman"/>
          <w:sz w:val="24"/>
          <w:szCs w:val="24"/>
        </w:rPr>
        <w:t xml:space="preserve">: </w:t>
      </w:r>
      <w:r w:rsidRPr="00FD4C9D">
        <w:rPr>
          <w:rFonts w:ascii="Times New Roman" w:hAnsi="Times New Roman" w:cs="Times New Roman"/>
          <w:color w:val="000000"/>
          <w:sz w:val="24"/>
          <w:szCs w:val="24"/>
        </w:rPr>
        <w:t>CCSM-4.5 RCP</w:t>
      </w:r>
      <w:r w:rsidRPr="00FD4C9D">
        <w:rPr>
          <w:rFonts w:ascii="Times New Roman" w:hAnsi="Times New Roman" w:cs="Times New Roman"/>
          <w:sz w:val="24"/>
          <w:szCs w:val="24"/>
        </w:rPr>
        <w:t xml:space="preserve">, </w:t>
      </w:r>
      <w:r w:rsidR="001D267B">
        <w:rPr>
          <w:rFonts w:ascii="Times New Roman" w:hAnsi="Times New Roman" w:cs="Times New Roman"/>
          <w:sz w:val="24"/>
          <w:szCs w:val="24"/>
        </w:rPr>
        <w:t xml:space="preserve">ALE: </w:t>
      </w:r>
      <w:r w:rsidRPr="00FD4C9D">
        <w:rPr>
          <w:rFonts w:ascii="Times New Roman" w:hAnsi="Times New Roman" w:cs="Times New Roman"/>
          <w:sz w:val="24"/>
          <w:szCs w:val="24"/>
        </w:rPr>
        <w:t xml:space="preserve">average of lower emissions, </w:t>
      </w:r>
      <w:r w:rsidR="00B94D4E">
        <w:rPr>
          <w:rFonts w:ascii="Times New Roman" w:hAnsi="Times New Roman" w:cs="Times New Roman"/>
          <w:sz w:val="24"/>
          <w:szCs w:val="24"/>
        </w:rPr>
        <w:t xml:space="preserve">AHE: </w:t>
      </w:r>
      <w:r w:rsidRPr="00FD4C9D">
        <w:rPr>
          <w:rFonts w:ascii="Times New Roman" w:hAnsi="Times New Roman" w:cs="Times New Roman"/>
          <w:sz w:val="24"/>
          <w:szCs w:val="24"/>
        </w:rPr>
        <w:t xml:space="preserve">average of higher emissions, and </w:t>
      </w:r>
      <w:r w:rsidR="00B94D4E">
        <w:rPr>
          <w:rFonts w:ascii="Times New Roman" w:hAnsi="Times New Roman" w:cs="Times New Roman"/>
          <w:sz w:val="24"/>
          <w:szCs w:val="24"/>
        </w:rPr>
        <w:t>WARM</w:t>
      </w:r>
      <w:r w:rsidRPr="00FD4C9D">
        <w:rPr>
          <w:rFonts w:ascii="Times New Roman" w:hAnsi="Times New Roman" w:cs="Times New Roman"/>
          <w:sz w:val="24"/>
          <w:szCs w:val="24"/>
        </w:rPr>
        <w:t>: GFDL-8.5 RCP), as well as the percent change from 2000 to 2100 (“%”). An asterisk by the percent change value indicates a statistically significant difference between years.</w:t>
      </w:r>
      <w:r w:rsidR="00BD1A4E">
        <w:rPr>
          <w:rFonts w:ascii="Times New Roman" w:hAnsi="Times New Roman" w:cs="Times New Roman"/>
          <w:sz w:val="24"/>
          <w:szCs w:val="24"/>
        </w:rPr>
        <w:t xml:space="preserve"> </w:t>
      </w:r>
      <w:r w:rsidR="00BD1A4E">
        <w:rPr>
          <w:rFonts w:ascii="Times New Roman" w:hAnsi="Times New Roman" w:cs="Times New Roman"/>
          <w:sz w:val="24"/>
          <w:szCs w:val="24"/>
        </w:rPr>
        <w:t>Horizontal lines delineate the cold-associated species (N = 5), warm-associated species (N = 4), and climate generalists (N = 5).</w:t>
      </w:r>
    </w:p>
    <w:tbl>
      <w:tblPr>
        <w:tblStyle w:val="TableGrid"/>
        <w:tblW w:w="5192"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27"/>
        <w:gridCol w:w="803"/>
        <w:gridCol w:w="803"/>
        <w:gridCol w:w="1127"/>
        <w:gridCol w:w="803"/>
        <w:gridCol w:w="1193"/>
        <w:gridCol w:w="861"/>
        <w:gridCol w:w="1028"/>
        <w:gridCol w:w="824"/>
        <w:gridCol w:w="1050"/>
      </w:tblGrid>
      <w:tr w:rsidR="00811E60" w:rsidRPr="00FD4C9D" w14:paraId="01B36418" w14:textId="77777777" w:rsidTr="00727660">
        <w:tc>
          <w:tcPr>
            <w:tcW w:w="631" w:type="pct"/>
            <w:tcBorders>
              <w:top w:val="double" w:sz="4" w:space="0" w:color="auto"/>
              <w:bottom w:val="double" w:sz="4" w:space="0" w:color="auto"/>
            </w:tcBorders>
          </w:tcPr>
          <w:p w14:paraId="475B6226" w14:textId="77777777" w:rsidR="00811E60" w:rsidRPr="00FD4C9D" w:rsidRDefault="00811E60" w:rsidP="00936B6F">
            <w:pPr>
              <w:rPr>
                <w:rFonts w:ascii="Times New Roman" w:hAnsi="Times New Roman" w:cs="Times New Roman"/>
                <w:b/>
                <w:bCs/>
                <w:sz w:val="24"/>
                <w:szCs w:val="24"/>
              </w:rPr>
            </w:pPr>
          </w:p>
        </w:tc>
        <w:tc>
          <w:tcPr>
            <w:tcW w:w="413" w:type="pct"/>
            <w:tcBorders>
              <w:top w:val="double" w:sz="4" w:space="0" w:color="auto"/>
              <w:bottom w:val="double" w:sz="4" w:space="0" w:color="auto"/>
            </w:tcBorders>
          </w:tcPr>
          <w:p w14:paraId="17D11490" w14:textId="77777777" w:rsidR="00811E60" w:rsidRPr="00FD4C9D" w:rsidRDefault="00811E60" w:rsidP="00936B6F">
            <w:pPr>
              <w:jc w:val="center"/>
              <w:rPr>
                <w:rFonts w:ascii="Times New Roman" w:hAnsi="Times New Roman" w:cs="Times New Roman"/>
                <w:b/>
                <w:bCs/>
                <w:sz w:val="24"/>
                <w:szCs w:val="24"/>
              </w:rPr>
            </w:pPr>
            <w:r w:rsidRPr="00FD4C9D">
              <w:rPr>
                <w:rFonts w:ascii="Times New Roman" w:hAnsi="Times New Roman" w:cs="Times New Roman"/>
                <w:b/>
                <w:bCs/>
                <w:sz w:val="24"/>
                <w:szCs w:val="24"/>
              </w:rPr>
              <w:t>2000</w:t>
            </w:r>
          </w:p>
        </w:tc>
        <w:tc>
          <w:tcPr>
            <w:tcW w:w="993" w:type="pct"/>
            <w:gridSpan w:val="2"/>
            <w:tcBorders>
              <w:top w:val="double" w:sz="4" w:space="0" w:color="auto"/>
              <w:bottom w:val="double" w:sz="4" w:space="0" w:color="auto"/>
            </w:tcBorders>
          </w:tcPr>
          <w:p w14:paraId="4B0E9A19" w14:textId="0813286C" w:rsidR="00811E60" w:rsidRPr="00FD4C9D" w:rsidRDefault="001D267B" w:rsidP="00936B6F">
            <w:pPr>
              <w:jc w:val="center"/>
              <w:rPr>
                <w:rFonts w:ascii="Times New Roman" w:hAnsi="Times New Roman" w:cs="Times New Roman"/>
                <w:b/>
                <w:bCs/>
                <w:sz w:val="24"/>
                <w:szCs w:val="24"/>
              </w:rPr>
            </w:pPr>
            <w:r>
              <w:rPr>
                <w:rFonts w:ascii="Times New Roman" w:hAnsi="Times New Roman" w:cs="Times New Roman"/>
                <w:b/>
                <w:bCs/>
                <w:color w:val="000000"/>
                <w:sz w:val="24"/>
                <w:szCs w:val="24"/>
              </w:rPr>
              <w:t>COOL</w:t>
            </w:r>
          </w:p>
        </w:tc>
        <w:tc>
          <w:tcPr>
            <w:tcW w:w="1027" w:type="pct"/>
            <w:gridSpan w:val="2"/>
            <w:tcBorders>
              <w:top w:val="double" w:sz="4" w:space="0" w:color="auto"/>
              <w:bottom w:val="double" w:sz="4" w:space="0" w:color="auto"/>
            </w:tcBorders>
          </w:tcPr>
          <w:p w14:paraId="0A3A9D5B" w14:textId="3222F28F" w:rsidR="00811E60" w:rsidRPr="00FD4C9D" w:rsidRDefault="001D267B" w:rsidP="00936B6F">
            <w:pPr>
              <w:jc w:val="center"/>
              <w:rPr>
                <w:rFonts w:ascii="Times New Roman" w:hAnsi="Times New Roman" w:cs="Times New Roman"/>
                <w:b/>
                <w:bCs/>
                <w:sz w:val="24"/>
                <w:szCs w:val="24"/>
              </w:rPr>
            </w:pPr>
            <w:r>
              <w:rPr>
                <w:rFonts w:ascii="Times New Roman" w:hAnsi="Times New Roman" w:cs="Times New Roman"/>
                <w:b/>
                <w:bCs/>
                <w:color w:val="000000"/>
                <w:sz w:val="24"/>
                <w:szCs w:val="24"/>
              </w:rPr>
              <w:t>ALE</w:t>
            </w:r>
          </w:p>
        </w:tc>
        <w:tc>
          <w:tcPr>
            <w:tcW w:w="972" w:type="pct"/>
            <w:gridSpan w:val="2"/>
            <w:tcBorders>
              <w:top w:val="double" w:sz="4" w:space="0" w:color="auto"/>
              <w:bottom w:val="double" w:sz="4" w:space="0" w:color="auto"/>
            </w:tcBorders>
          </w:tcPr>
          <w:p w14:paraId="05B37199" w14:textId="34A686B6" w:rsidR="00811E60" w:rsidRPr="00FD4C9D" w:rsidRDefault="00B94D4E" w:rsidP="00936B6F">
            <w:pPr>
              <w:jc w:val="center"/>
              <w:rPr>
                <w:rFonts w:ascii="Times New Roman" w:hAnsi="Times New Roman" w:cs="Times New Roman"/>
                <w:b/>
                <w:bCs/>
                <w:sz w:val="24"/>
                <w:szCs w:val="24"/>
              </w:rPr>
            </w:pPr>
            <w:r>
              <w:rPr>
                <w:rFonts w:ascii="Times New Roman" w:hAnsi="Times New Roman" w:cs="Times New Roman"/>
                <w:b/>
                <w:bCs/>
                <w:color w:val="000000"/>
                <w:sz w:val="24"/>
                <w:szCs w:val="24"/>
              </w:rPr>
              <w:t>AHE</w:t>
            </w:r>
          </w:p>
        </w:tc>
        <w:tc>
          <w:tcPr>
            <w:tcW w:w="964" w:type="pct"/>
            <w:gridSpan w:val="2"/>
            <w:tcBorders>
              <w:top w:val="double" w:sz="4" w:space="0" w:color="auto"/>
              <w:bottom w:val="double" w:sz="4" w:space="0" w:color="auto"/>
            </w:tcBorders>
          </w:tcPr>
          <w:p w14:paraId="50199D46" w14:textId="27ACF91E" w:rsidR="00811E60" w:rsidRPr="00FD4C9D" w:rsidRDefault="00B94D4E" w:rsidP="00936B6F">
            <w:pPr>
              <w:jc w:val="center"/>
              <w:rPr>
                <w:rFonts w:ascii="Times New Roman" w:hAnsi="Times New Roman" w:cs="Times New Roman"/>
                <w:b/>
                <w:bCs/>
                <w:sz w:val="24"/>
                <w:szCs w:val="24"/>
              </w:rPr>
            </w:pPr>
            <w:r>
              <w:rPr>
                <w:rFonts w:ascii="Times New Roman" w:hAnsi="Times New Roman" w:cs="Times New Roman"/>
                <w:b/>
                <w:bCs/>
                <w:color w:val="000000"/>
                <w:sz w:val="24"/>
                <w:szCs w:val="24"/>
              </w:rPr>
              <w:t>WARM</w:t>
            </w:r>
          </w:p>
        </w:tc>
      </w:tr>
      <w:tr w:rsidR="00811E60" w:rsidRPr="00FD4C9D" w14:paraId="6C547D53" w14:textId="77777777" w:rsidTr="00EF0527">
        <w:tc>
          <w:tcPr>
            <w:tcW w:w="631" w:type="pct"/>
            <w:tcBorders>
              <w:top w:val="double" w:sz="4" w:space="0" w:color="auto"/>
              <w:bottom w:val="single" w:sz="12" w:space="0" w:color="auto"/>
            </w:tcBorders>
          </w:tcPr>
          <w:p w14:paraId="5A13A224" w14:textId="77777777" w:rsidR="00811E60" w:rsidRPr="00FD4C9D" w:rsidRDefault="00811E60" w:rsidP="00936B6F">
            <w:pPr>
              <w:rPr>
                <w:rFonts w:ascii="Times New Roman" w:hAnsi="Times New Roman" w:cs="Times New Roman"/>
                <w:b/>
                <w:bCs/>
                <w:sz w:val="24"/>
                <w:szCs w:val="24"/>
              </w:rPr>
            </w:pPr>
            <w:r w:rsidRPr="00FD4C9D">
              <w:rPr>
                <w:rFonts w:ascii="Times New Roman" w:hAnsi="Times New Roman" w:cs="Times New Roman"/>
                <w:b/>
                <w:bCs/>
                <w:sz w:val="24"/>
                <w:szCs w:val="24"/>
              </w:rPr>
              <w:t>Species</w:t>
            </w:r>
          </w:p>
        </w:tc>
        <w:tc>
          <w:tcPr>
            <w:tcW w:w="413" w:type="pct"/>
            <w:tcBorders>
              <w:top w:val="double" w:sz="4" w:space="0" w:color="auto"/>
              <w:bottom w:val="single" w:sz="12" w:space="0" w:color="auto"/>
            </w:tcBorders>
          </w:tcPr>
          <w:p w14:paraId="3E402C7A" w14:textId="77777777" w:rsidR="00811E60" w:rsidRPr="00FD4C9D" w:rsidRDefault="00811E60"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Count</w:t>
            </w:r>
          </w:p>
        </w:tc>
        <w:tc>
          <w:tcPr>
            <w:tcW w:w="413" w:type="pct"/>
            <w:tcBorders>
              <w:top w:val="double" w:sz="4" w:space="0" w:color="auto"/>
              <w:bottom w:val="single" w:sz="12" w:space="0" w:color="auto"/>
            </w:tcBorders>
          </w:tcPr>
          <w:p w14:paraId="3EF7164B" w14:textId="77777777" w:rsidR="00811E60" w:rsidRPr="00FD4C9D" w:rsidRDefault="00811E60"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Count</w:t>
            </w:r>
          </w:p>
        </w:tc>
        <w:tc>
          <w:tcPr>
            <w:tcW w:w="580" w:type="pct"/>
            <w:tcBorders>
              <w:top w:val="double" w:sz="4" w:space="0" w:color="auto"/>
              <w:bottom w:val="single" w:sz="12" w:space="0" w:color="auto"/>
            </w:tcBorders>
          </w:tcPr>
          <w:p w14:paraId="281F0A26" w14:textId="77777777" w:rsidR="00811E60" w:rsidRPr="00FD4C9D" w:rsidRDefault="00811E60"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w:t>
            </w:r>
          </w:p>
        </w:tc>
        <w:tc>
          <w:tcPr>
            <w:tcW w:w="413" w:type="pct"/>
            <w:tcBorders>
              <w:top w:val="double" w:sz="4" w:space="0" w:color="auto"/>
              <w:bottom w:val="single" w:sz="12" w:space="0" w:color="auto"/>
            </w:tcBorders>
          </w:tcPr>
          <w:p w14:paraId="49D5118C" w14:textId="77777777" w:rsidR="00811E60" w:rsidRPr="00FD4C9D" w:rsidRDefault="00811E60"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Count</w:t>
            </w:r>
          </w:p>
        </w:tc>
        <w:tc>
          <w:tcPr>
            <w:tcW w:w="614" w:type="pct"/>
            <w:tcBorders>
              <w:top w:val="double" w:sz="4" w:space="0" w:color="auto"/>
              <w:bottom w:val="single" w:sz="12" w:space="0" w:color="auto"/>
            </w:tcBorders>
          </w:tcPr>
          <w:p w14:paraId="0E0EF51D" w14:textId="77777777" w:rsidR="00811E60" w:rsidRPr="00FD4C9D" w:rsidRDefault="00811E60"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w:t>
            </w:r>
          </w:p>
        </w:tc>
        <w:tc>
          <w:tcPr>
            <w:tcW w:w="443" w:type="pct"/>
            <w:tcBorders>
              <w:top w:val="double" w:sz="4" w:space="0" w:color="auto"/>
              <w:bottom w:val="single" w:sz="12" w:space="0" w:color="auto"/>
            </w:tcBorders>
          </w:tcPr>
          <w:p w14:paraId="6EDE176C" w14:textId="77777777" w:rsidR="00811E60" w:rsidRPr="00FD4C9D" w:rsidRDefault="00811E60"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Count</w:t>
            </w:r>
          </w:p>
        </w:tc>
        <w:tc>
          <w:tcPr>
            <w:tcW w:w="529" w:type="pct"/>
            <w:tcBorders>
              <w:top w:val="double" w:sz="4" w:space="0" w:color="auto"/>
              <w:bottom w:val="single" w:sz="12" w:space="0" w:color="auto"/>
            </w:tcBorders>
          </w:tcPr>
          <w:p w14:paraId="59358BC9" w14:textId="77777777" w:rsidR="00811E60" w:rsidRPr="00FD4C9D" w:rsidRDefault="00811E60"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w:t>
            </w:r>
          </w:p>
        </w:tc>
        <w:tc>
          <w:tcPr>
            <w:tcW w:w="424" w:type="pct"/>
            <w:tcBorders>
              <w:top w:val="double" w:sz="4" w:space="0" w:color="auto"/>
              <w:bottom w:val="single" w:sz="12" w:space="0" w:color="auto"/>
            </w:tcBorders>
          </w:tcPr>
          <w:p w14:paraId="76407A1A" w14:textId="77777777" w:rsidR="00811E60" w:rsidRPr="00FD4C9D" w:rsidRDefault="00811E60"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Count</w:t>
            </w:r>
          </w:p>
        </w:tc>
        <w:tc>
          <w:tcPr>
            <w:tcW w:w="540" w:type="pct"/>
            <w:tcBorders>
              <w:top w:val="double" w:sz="4" w:space="0" w:color="auto"/>
              <w:bottom w:val="single" w:sz="12" w:space="0" w:color="auto"/>
            </w:tcBorders>
          </w:tcPr>
          <w:p w14:paraId="229940B7" w14:textId="77777777" w:rsidR="00811E60" w:rsidRPr="00FD4C9D" w:rsidRDefault="00811E60"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w:t>
            </w:r>
          </w:p>
        </w:tc>
      </w:tr>
      <w:tr w:rsidR="00811E60" w:rsidRPr="00FD4C9D" w14:paraId="0C05199F" w14:textId="77777777" w:rsidTr="00EF0527">
        <w:tc>
          <w:tcPr>
            <w:tcW w:w="631" w:type="pct"/>
            <w:tcBorders>
              <w:top w:val="single" w:sz="12" w:space="0" w:color="auto"/>
            </w:tcBorders>
          </w:tcPr>
          <w:p w14:paraId="0058D8FC"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VEER</w:t>
            </w:r>
          </w:p>
        </w:tc>
        <w:tc>
          <w:tcPr>
            <w:tcW w:w="413" w:type="pct"/>
            <w:tcBorders>
              <w:top w:val="single" w:sz="12" w:space="0" w:color="auto"/>
            </w:tcBorders>
          </w:tcPr>
          <w:p w14:paraId="6B88EA86"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1,179</w:t>
            </w:r>
          </w:p>
        </w:tc>
        <w:tc>
          <w:tcPr>
            <w:tcW w:w="413" w:type="pct"/>
            <w:tcBorders>
              <w:top w:val="single" w:sz="12" w:space="0" w:color="auto"/>
            </w:tcBorders>
          </w:tcPr>
          <w:p w14:paraId="7E9A129C"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1,015</w:t>
            </w:r>
          </w:p>
        </w:tc>
        <w:tc>
          <w:tcPr>
            <w:tcW w:w="580" w:type="pct"/>
            <w:tcBorders>
              <w:top w:val="single" w:sz="12" w:space="0" w:color="auto"/>
            </w:tcBorders>
          </w:tcPr>
          <w:p w14:paraId="77C8E387"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-13.91</w:t>
            </w:r>
          </w:p>
        </w:tc>
        <w:tc>
          <w:tcPr>
            <w:tcW w:w="413" w:type="pct"/>
            <w:tcBorders>
              <w:top w:val="single" w:sz="12" w:space="0" w:color="auto"/>
            </w:tcBorders>
          </w:tcPr>
          <w:p w14:paraId="70CDB1CB"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1,014</w:t>
            </w:r>
          </w:p>
        </w:tc>
        <w:tc>
          <w:tcPr>
            <w:tcW w:w="614" w:type="pct"/>
            <w:tcBorders>
              <w:top w:val="single" w:sz="12" w:space="0" w:color="auto"/>
            </w:tcBorders>
          </w:tcPr>
          <w:p w14:paraId="1E2AAD69"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-13.99</w:t>
            </w:r>
          </w:p>
        </w:tc>
        <w:tc>
          <w:tcPr>
            <w:tcW w:w="443" w:type="pct"/>
            <w:tcBorders>
              <w:top w:val="single" w:sz="12" w:space="0" w:color="auto"/>
            </w:tcBorders>
          </w:tcPr>
          <w:p w14:paraId="664B67F0"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1,098</w:t>
            </w:r>
          </w:p>
        </w:tc>
        <w:tc>
          <w:tcPr>
            <w:tcW w:w="529" w:type="pct"/>
            <w:tcBorders>
              <w:top w:val="single" w:sz="12" w:space="0" w:color="auto"/>
            </w:tcBorders>
          </w:tcPr>
          <w:p w14:paraId="75DF575F"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-6.87</w:t>
            </w:r>
          </w:p>
        </w:tc>
        <w:tc>
          <w:tcPr>
            <w:tcW w:w="424" w:type="pct"/>
            <w:tcBorders>
              <w:top w:val="single" w:sz="12" w:space="0" w:color="auto"/>
            </w:tcBorders>
          </w:tcPr>
          <w:p w14:paraId="1427DB04"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1,100</w:t>
            </w:r>
          </w:p>
        </w:tc>
        <w:tc>
          <w:tcPr>
            <w:tcW w:w="540" w:type="pct"/>
            <w:tcBorders>
              <w:top w:val="single" w:sz="12" w:space="0" w:color="auto"/>
            </w:tcBorders>
          </w:tcPr>
          <w:p w14:paraId="5809D389"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-6.7</w:t>
            </w:r>
          </w:p>
        </w:tc>
      </w:tr>
      <w:tr w:rsidR="00811E60" w:rsidRPr="00FD4C9D" w14:paraId="483EC0EB" w14:textId="77777777" w:rsidTr="00EF0527">
        <w:tc>
          <w:tcPr>
            <w:tcW w:w="631" w:type="pct"/>
          </w:tcPr>
          <w:p w14:paraId="3AB49CFD"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BHVI</w:t>
            </w:r>
          </w:p>
        </w:tc>
        <w:tc>
          <w:tcPr>
            <w:tcW w:w="413" w:type="pct"/>
          </w:tcPr>
          <w:p w14:paraId="3DF7608A"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711</w:t>
            </w:r>
          </w:p>
        </w:tc>
        <w:tc>
          <w:tcPr>
            <w:tcW w:w="413" w:type="pct"/>
          </w:tcPr>
          <w:p w14:paraId="563F64AD"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696</w:t>
            </w:r>
          </w:p>
        </w:tc>
        <w:tc>
          <w:tcPr>
            <w:tcW w:w="580" w:type="pct"/>
          </w:tcPr>
          <w:p w14:paraId="590612D1"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-2.11</w:t>
            </w:r>
          </w:p>
        </w:tc>
        <w:tc>
          <w:tcPr>
            <w:tcW w:w="413" w:type="pct"/>
          </w:tcPr>
          <w:p w14:paraId="590CD130"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695</w:t>
            </w:r>
          </w:p>
        </w:tc>
        <w:tc>
          <w:tcPr>
            <w:tcW w:w="614" w:type="pct"/>
          </w:tcPr>
          <w:p w14:paraId="5BC2028A"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-2.25</w:t>
            </w:r>
          </w:p>
        </w:tc>
        <w:tc>
          <w:tcPr>
            <w:tcW w:w="443" w:type="pct"/>
          </w:tcPr>
          <w:p w14:paraId="3CE85BBF"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762</w:t>
            </w:r>
          </w:p>
        </w:tc>
        <w:tc>
          <w:tcPr>
            <w:tcW w:w="529" w:type="pct"/>
          </w:tcPr>
          <w:p w14:paraId="391492A4"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+7.17*</w:t>
            </w:r>
          </w:p>
        </w:tc>
        <w:tc>
          <w:tcPr>
            <w:tcW w:w="424" w:type="pct"/>
          </w:tcPr>
          <w:p w14:paraId="654A78C4"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736</w:t>
            </w:r>
          </w:p>
        </w:tc>
        <w:tc>
          <w:tcPr>
            <w:tcW w:w="540" w:type="pct"/>
          </w:tcPr>
          <w:p w14:paraId="7507D336"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+3.52</w:t>
            </w:r>
          </w:p>
        </w:tc>
      </w:tr>
      <w:tr w:rsidR="00811E60" w:rsidRPr="00FD4C9D" w14:paraId="59886BCB" w14:textId="77777777" w:rsidTr="00EF0527">
        <w:tc>
          <w:tcPr>
            <w:tcW w:w="631" w:type="pct"/>
          </w:tcPr>
          <w:p w14:paraId="2A7BCC6B"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LEFL</w:t>
            </w:r>
          </w:p>
        </w:tc>
        <w:tc>
          <w:tcPr>
            <w:tcW w:w="413" w:type="pct"/>
          </w:tcPr>
          <w:p w14:paraId="6A5DDE90"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348</w:t>
            </w:r>
          </w:p>
        </w:tc>
        <w:tc>
          <w:tcPr>
            <w:tcW w:w="413" w:type="pct"/>
          </w:tcPr>
          <w:p w14:paraId="2E303545"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374</w:t>
            </w:r>
          </w:p>
        </w:tc>
        <w:tc>
          <w:tcPr>
            <w:tcW w:w="580" w:type="pct"/>
          </w:tcPr>
          <w:p w14:paraId="0A7874AE"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+7.47*</w:t>
            </w:r>
          </w:p>
        </w:tc>
        <w:tc>
          <w:tcPr>
            <w:tcW w:w="413" w:type="pct"/>
          </w:tcPr>
          <w:p w14:paraId="4A20FE2B"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375</w:t>
            </w:r>
          </w:p>
        </w:tc>
        <w:tc>
          <w:tcPr>
            <w:tcW w:w="614" w:type="pct"/>
          </w:tcPr>
          <w:p w14:paraId="6EC391FB"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+7.76*</w:t>
            </w:r>
          </w:p>
        </w:tc>
        <w:tc>
          <w:tcPr>
            <w:tcW w:w="443" w:type="pct"/>
          </w:tcPr>
          <w:p w14:paraId="5FC44CA2"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379</w:t>
            </w:r>
          </w:p>
        </w:tc>
        <w:tc>
          <w:tcPr>
            <w:tcW w:w="529" w:type="pct"/>
          </w:tcPr>
          <w:p w14:paraId="08BCC5D6"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+8.91*</w:t>
            </w:r>
          </w:p>
        </w:tc>
        <w:tc>
          <w:tcPr>
            <w:tcW w:w="424" w:type="pct"/>
          </w:tcPr>
          <w:p w14:paraId="4CFE5432"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391</w:t>
            </w:r>
          </w:p>
        </w:tc>
        <w:tc>
          <w:tcPr>
            <w:tcW w:w="540" w:type="pct"/>
          </w:tcPr>
          <w:p w14:paraId="53F0D782"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+12.36*</w:t>
            </w:r>
          </w:p>
        </w:tc>
      </w:tr>
      <w:tr w:rsidR="00811E60" w:rsidRPr="00FD4C9D" w14:paraId="0E02BD99" w14:textId="77777777" w:rsidTr="00EF0527">
        <w:tc>
          <w:tcPr>
            <w:tcW w:w="631" w:type="pct"/>
          </w:tcPr>
          <w:p w14:paraId="619C3538"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BTBW</w:t>
            </w:r>
          </w:p>
        </w:tc>
        <w:tc>
          <w:tcPr>
            <w:tcW w:w="413" w:type="pct"/>
          </w:tcPr>
          <w:p w14:paraId="40B28374"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471</w:t>
            </w:r>
          </w:p>
        </w:tc>
        <w:tc>
          <w:tcPr>
            <w:tcW w:w="413" w:type="pct"/>
          </w:tcPr>
          <w:p w14:paraId="1B69D861"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416</w:t>
            </w:r>
          </w:p>
        </w:tc>
        <w:tc>
          <w:tcPr>
            <w:tcW w:w="580" w:type="pct"/>
          </w:tcPr>
          <w:p w14:paraId="469EAF8B"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-11.68</w:t>
            </w:r>
          </w:p>
        </w:tc>
        <w:tc>
          <w:tcPr>
            <w:tcW w:w="413" w:type="pct"/>
          </w:tcPr>
          <w:p w14:paraId="50C14B13"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417</w:t>
            </w:r>
          </w:p>
        </w:tc>
        <w:tc>
          <w:tcPr>
            <w:tcW w:w="614" w:type="pct"/>
          </w:tcPr>
          <w:p w14:paraId="226A011B"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-11.46</w:t>
            </w:r>
          </w:p>
        </w:tc>
        <w:tc>
          <w:tcPr>
            <w:tcW w:w="443" w:type="pct"/>
          </w:tcPr>
          <w:p w14:paraId="57B91D2F"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410</w:t>
            </w:r>
          </w:p>
        </w:tc>
        <w:tc>
          <w:tcPr>
            <w:tcW w:w="529" w:type="pct"/>
          </w:tcPr>
          <w:p w14:paraId="73A16CA3"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-12.95</w:t>
            </w:r>
          </w:p>
        </w:tc>
        <w:tc>
          <w:tcPr>
            <w:tcW w:w="424" w:type="pct"/>
          </w:tcPr>
          <w:p w14:paraId="12D19DE2"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408</w:t>
            </w:r>
          </w:p>
        </w:tc>
        <w:tc>
          <w:tcPr>
            <w:tcW w:w="540" w:type="pct"/>
          </w:tcPr>
          <w:p w14:paraId="0EA2938A"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-13.38</w:t>
            </w:r>
          </w:p>
        </w:tc>
      </w:tr>
      <w:tr w:rsidR="00811E60" w:rsidRPr="00FD4C9D" w14:paraId="5F793442" w14:textId="77777777" w:rsidTr="00EF0527">
        <w:tc>
          <w:tcPr>
            <w:tcW w:w="631" w:type="pct"/>
          </w:tcPr>
          <w:p w14:paraId="1A304D5B"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CAWA</w:t>
            </w:r>
          </w:p>
        </w:tc>
        <w:tc>
          <w:tcPr>
            <w:tcW w:w="413" w:type="pct"/>
          </w:tcPr>
          <w:p w14:paraId="4A146D6E"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2,048</w:t>
            </w:r>
          </w:p>
        </w:tc>
        <w:tc>
          <w:tcPr>
            <w:tcW w:w="413" w:type="pct"/>
          </w:tcPr>
          <w:p w14:paraId="0CB6F8D8"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2071</w:t>
            </w:r>
          </w:p>
        </w:tc>
        <w:tc>
          <w:tcPr>
            <w:tcW w:w="580" w:type="pct"/>
          </w:tcPr>
          <w:p w14:paraId="62752ED0"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+1.12</w:t>
            </w:r>
          </w:p>
        </w:tc>
        <w:tc>
          <w:tcPr>
            <w:tcW w:w="413" w:type="pct"/>
          </w:tcPr>
          <w:p w14:paraId="4491D22E"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2,072</w:t>
            </w:r>
          </w:p>
        </w:tc>
        <w:tc>
          <w:tcPr>
            <w:tcW w:w="614" w:type="pct"/>
          </w:tcPr>
          <w:p w14:paraId="293908C7"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+1.17</w:t>
            </w:r>
          </w:p>
        </w:tc>
        <w:tc>
          <w:tcPr>
            <w:tcW w:w="443" w:type="pct"/>
          </w:tcPr>
          <w:p w14:paraId="0C127A83"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1,855</w:t>
            </w:r>
          </w:p>
        </w:tc>
        <w:tc>
          <w:tcPr>
            <w:tcW w:w="529" w:type="pct"/>
          </w:tcPr>
          <w:p w14:paraId="3BF29A41"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-9.42</w:t>
            </w:r>
          </w:p>
        </w:tc>
        <w:tc>
          <w:tcPr>
            <w:tcW w:w="424" w:type="pct"/>
          </w:tcPr>
          <w:p w14:paraId="65147EF6"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1,891</w:t>
            </w:r>
          </w:p>
        </w:tc>
        <w:tc>
          <w:tcPr>
            <w:tcW w:w="540" w:type="pct"/>
          </w:tcPr>
          <w:p w14:paraId="5E578AEB"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-7.67</w:t>
            </w:r>
          </w:p>
        </w:tc>
      </w:tr>
      <w:tr w:rsidR="00811E60" w:rsidRPr="00FD4C9D" w14:paraId="7C28A8B7" w14:textId="77777777" w:rsidTr="00EF0527">
        <w:tc>
          <w:tcPr>
            <w:tcW w:w="631" w:type="pct"/>
            <w:tcBorders>
              <w:top w:val="single" w:sz="4" w:space="0" w:color="auto"/>
            </w:tcBorders>
          </w:tcPr>
          <w:p w14:paraId="0048E862"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KEWA</w:t>
            </w:r>
          </w:p>
        </w:tc>
        <w:tc>
          <w:tcPr>
            <w:tcW w:w="413" w:type="pct"/>
            <w:tcBorders>
              <w:top w:val="single" w:sz="4" w:space="0" w:color="auto"/>
            </w:tcBorders>
          </w:tcPr>
          <w:p w14:paraId="0807AA55"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110</w:t>
            </w:r>
          </w:p>
        </w:tc>
        <w:tc>
          <w:tcPr>
            <w:tcW w:w="413" w:type="pct"/>
            <w:tcBorders>
              <w:top w:val="single" w:sz="4" w:space="0" w:color="auto"/>
            </w:tcBorders>
          </w:tcPr>
          <w:p w14:paraId="291E313C"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108</w:t>
            </w:r>
          </w:p>
        </w:tc>
        <w:tc>
          <w:tcPr>
            <w:tcW w:w="580" w:type="pct"/>
            <w:tcBorders>
              <w:top w:val="single" w:sz="4" w:space="0" w:color="auto"/>
            </w:tcBorders>
          </w:tcPr>
          <w:p w14:paraId="06538F0D"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-1.82*</w:t>
            </w:r>
          </w:p>
        </w:tc>
        <w:tc>
          <w:tcPr>
            <w:tcW w:w="413" w:type="pct"/>
            <w:tcBorders>
              <w:top w:val="single" w:sz="4" w:space="0" w:color="auto"/>
            </w:tcBorders>
          </w:tcPr>
          <w:p w14:paraId="4EA39C28"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108</w:t>
            </w:r>
          </w:p>
        </w:tc>
        <w:tc>
          <w:tcPr>
            <w:tcW w:w="614" w:type="pct"/>
            <w:tcBorders>
              <w:top w:val="single" w:sz="4" w:space="0" w:color="auto"/>
            </w:tcBorders>
          </w:tcPr>
          <w:p w14:paraId="75AA9616"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-1.82*</w:t>
            </w:r>
          </w:p>
        </w:tc>
        <w:tc>
          <w:tcPr>
            <w:tcW w:w="443" w:type="pct"/>
            <w:tcBorders>
              <w:top w:val="single" w:sz="4" w:space="0" w:color="auto"/>
            </w:tcBorders>
          </w:tcPr>
          <w:p w14:paraId="2C4CD390"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109</w:t>
            </w:r>
          </w:p>
        </w:tc>
        <w:tc>
          <w:tcPr>
            <w:tcW w:w="529" w:type="pct"/>
            <w:tcBorders>
              <w:top w:val="single" w:sz="4" w:space="0" w:color="auto"/>
            </w:tcBorders>
          </w:tcPr>
          <w:p w14:paraId="1A5D01AC"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-0.91*</w:t>
            </w:r>
          </w:p>
        </w:tc>
        <w:tc>
          <w:tcPr>
            <w:tcW w:w="424" w:type="pct"/>
            <w:tcBorders>
              <w:top w:val="single" w:sz="4" w:space="0" w:color="auto"/>
            </w:tcBorders>
          </w:tcPr>
          <w:p w14:paraId="7D15EC76"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109</w:t>
            </w:r>
          </w:p>
        </w:tc>
        <w:tc>
          <w:tcPr>
            <w:tcW w:w="540" w:type="pct"/>
            <w:tcBorders>
              <w:top w:val="single" w:sz="4" w:space="0" w:color="auto"/>
            </w:tcBorders>
          </w:tcPr>
          <w:p w14:paraId="4D1D67EC"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-0.91*</w:t>
            </w:r>
          </w:p>
        </w:tc>
      </w:tr>
      <w:tr w:rsidR="00811E60" w:rsidRPr="00FD4C9D" w14:paraId="418837A3" w14:textId="77777777" w:rsidTr="00EF0527">
        <w:tc>
          <w:tcPr>
            <w:tcW w:w="631" w:type="pct"/>
          </w:tcPr>
          <w:p w14:paraId="3EDD6878"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SUTA</w:t>
            </w:r>
          </w:p>
        </w:tc>
        <w:tc>
          <w:tcPr>
            <w:tcW w:w="413" w:type="pct"/>
          </w:tcPr>
          <w:p w14:paraId="4EFDA453"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1,393</w:t>
            </w:r>
          </w:p>
        </w:tc>
        <w:tc>
          <w:tcPr>
            <w:tcW w:w="413" w:type="pct"/>
          </w:tcPr>
          <w:p w14:paraId="7395F118"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1,206</w:t>
            </w:r>
          </w:p>
        </w:tc>
        <w:tc>
          <w:tcPr>
            <w:tcW w:w="580" w:type="pct"/>
          </w:tcPr>
          <w:p w14:paraId="5A4F29F7"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-13.42*</w:t>
            </w:r>
          </w:p>
        </w:tc>
        <w:tc>
          <w:tcPr>
            <w:tcW w:w="413" w:type="pct"/>
          </w:tcPr>
          <w:p w14:paraId="2A09D980"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1,244</w:t>
            </w:r>
          </w:p>
        </w:tc>
        <w:tc>
          <w:tcPr>
            <w:tcW w:w="614" w:type="pct"/>
          </w:tcPr>
          <w:p w14:paraId="56E9C523"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-10.70*</w:t>
            </w:r>
          </w:p>
        </w:tc>
        <w:tc>
          <w:tcPr>
            <w:tcW w:w="443" w:type="pct"/>
          </w:tcPr>
          <w:p w14:paraId="613CAE0C"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1,189</w:t>
            </w:r>
          </w:p>
        </w:tc>
        <w:tc>
          <w:tcPr>
            <w:tcW w:w="529" w:type="pct"/>
          </w:tcPr>
          <w:p w14:paraId="6FEDF67F"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-14.64*</w:t>
            </w:r>
          </w:p>
        </w:tc>
        <w:tc>
          <w:tcPr>
            <w:tcW w:w="424" w:type="pct"/>
          </w:tcPr>
          <w:p w14:paraId="171654CF"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1,236</w:t>
            </w:r>
          </w:p>
        </w:tc>
        <w:tc>
          <w:tcPr>
            <w:tcW w:w="540" w:type="pct"/>
          </w:tcPr>
          <w:p w14:paraId="4EC0479D" w14:textId="77777777" w:rsidR="00811E60" w:rsidRPr="00FD4C9D" w:rsidRDefault="00811E60" w:rsidP="00936B6F">
            <w:pPr>
              <w:ind w:right="-105"/>
              <w:rPr>
                <w:rFonts w:ascii="Times New Roman" w:hAnsi="Times New Roman" w:cs="Times New Roman"/>
                <w:sz w:val="24"/>
                <w:szCs w:val="24"/>
              </w:rPr>
            </w:pPr>
            <w:r w:rsidRPr="00FD4C9D">
              <w:rPr>
                <w:rFonts w:ascii="Times New Roman" w:hAnsi="Times New Roman" w:cs="Times New Roman"/>
                <w:sz w:val="24"/>
                <w:szCs w:val="24"/>
              </w:rPr>
              <w:t>-11.27*</w:t>
            </w:r>
          </w:p>
        </w:tc>
      </w:tr>
      <w:tr w:rsidR="00811E60" w:rsidRPr="00FD4C9D" w14:paraId="499B39BD" w14:textId="77777777" w:rsidTr="00EF0527">
        <w:tc>
          <w:tcPr>
            <w:tcW w:w="631" w:type="pct"/>
          </w:tcPr>
          <w:p w14:paraId="21CB4DBF"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CERW</w:t>
            </w:r>
          </w:p>
        </w:tc>
        <w:tc>
          <w:tcPr>
            <w:tcW w:w="413" w:type="pct"/>
          </w:tcPr>
          <w:p w14:paraId="0F725096"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72</w:t>
            </w:r>
          </w:p>
        </w:tc>
        <w:tc>
          <w:tcPr>
            <w:tcW w:w="413" w:type="pct"/>
          </w:tcPr>
          <w:p w14:paraId="2F8A46D0"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71</w:t>
            </w:r>
          </w:p>
        </w:tc>
        <w:tc>
          <w:tcPr>
            <w:tcW w:w="580" w:type="pct"/>
          </w:tcPr>
          <w:p w14:paraId="66CB5581"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-1.39</w:t>
            </w:r>
          </w:p>
        </w:tc>
        <w:tc>
          <w:tcPr>
            <w:tcW w:w="413" w:type="pct"/>
          </w:tcPr>
          <w:p w14:paraId="219C1BB1"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71</w:t>
            </w:r>
          </w:p>
        </w:tc>
        <w:tc>
          <w:tcPr>
            <w:tcW w:w="614" w:type="pct"/>
          </w:tcPr>
          <w:p w14:paraId="7CDF295E"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-1.39</w:t>
            </w:r>
          </w:p>
        </w:tc>
        <w:tc>
          <w:tcPr>
            <w:tcW w:w="443" w:type="pct"/>
          </w:tcPr>
          <w:p w14:paraId="1842F3B6"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71</w:t>
            </w:r>
          </w:p>
        </w:tc>
        <w:tc>
          <w:tcPr>
            <w:tcW w:w="529" w:type="pct"/>
          </w:tcPr>
          <w:p w14:paraId="5B8C4AA2"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-1.39</w:t>
            </w:r>
          </w:p>
        </w:tc>
        <w:tc>
          <w:tcPr>
            <w:tcW w:w="424" w:type="pct"/>
          </w:tcPr>
          <w:p w14:paraId="30180790"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72</w:t>
            </w:r>
          </w:p>
        </w:tc>
        <w:tc>
          <w:tcPr>
            <w:tcW w:w="540" w:type="pct"/>
          </w:tcPr>
          <w:p w14:paraId="24E6E992"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0.00</w:t>
            </w:r>
          </w:p>
        </w:tc>
      </w:tr>
      <w:tr w:rsidR="00811E60" w:rsidRPr="00FD4C9D" w14:paraId="298FF371" w14:textId="77777777" w:rsidTr="00EF0527">
        <w:tc>
          <w:tcPr>
            <w:tcW w:w="631" w:type="pct"/>
            <w:tcBorders>
              <w:bottom w:val="single" w:sz="4" w:space="0" w:color="auto"/>
            </w:tcBorders>
          </w:tcPr>
          <w:p w14:paraId="6302EE3C"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SWWA</w:t>
            </w:r>
          </w:p>
        </w:tc>
        <w:tc>
          <w:tcPr>
            <w:tcW w:w="413" w:type="pct"/>
            <w:tcBorders>
              <w:bottom w:val="single" w:sz="4" w:space="0" w:color="auto"/>
            </w:tcBorders>
          </w:tcPr>
          <w:p w14:paraId="027A6731"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1</w:t>
            </w:r>
          </w:p>
        </w:tc>
        <w:tc>
          <w:tcPr>
            <w:tcW w:w="413" w:type="pct"/>
            <w:tcBorders>
              <w:bottom w:val="single" w:sz="4" w:space="0" w:color="auto"/>
            </w:tcBorders>
          </w:tcPr>
          <w:p w14:paraId="2CD56BCA"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1</w:t>
            </w:r>
          </w:p>
        </w:tc>
        <w:tc>
          <w:tcPr>
            <w:tcW w:w="580" w:type="pct"/>
            <w:tcBorders>
              <w:bottom w:val="single" w:sz="4" w:space="0" w:color="auto"/>
            </w:tcBorders>
          </w:tcPr>
          <w:p w14:paraId="1294E593"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0.00</w:t>
            </w:r>
          </w:p>
        </w:tc>
        <w:tc>
          <w:tcPr>
            <w:tcW w:w="413" w:type="pct"/>
            <w:tcBorders>
              <w:bottom w:val="single" w:sz="4" w:space="0" w:color="auto"/>
            </w:tcBorders>
          </w:tcPr>
          <w:p w14:paraId="753803ED"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1</w:t>
            </w:r>
          </w:p>
        </w:tc>
        <w:tc>
          <w:tcPr>
            <w:tcW w:w="614" w:type="pct"/>
            <w:tcBorders>
              <w:bottom w:val="single" w:sz="4" w:space="0" w:color="auto"/>
            </w:tcBorders>
          </w:tcPr>
          <w:p w14:paraId="00FB9EE7"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0.00</w:t>
            </w:r>
          </w:p>
        </w:tc>
        <w:tc>
          <w:tcPr>
            <w:tcW w:w="443" w:type="pct"/>
            <w:tcBorders>
              <w:bottom w:val="single" w:sz="4" w:space="0" w:color="auto"/>
            </w:tcBorders>
          </w:tcPr>
          <w:p w14:paraId="500BA483"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1</w:t>
            </w:r>
          </w:p>
        </w:tc>
        <w:tc>
          <w:tcPr>
            <w:tcW w:w="529" w:type="pct"/>
            <w:tcBorders>
              <w:bottom w:val="single" w:sz="4" w:space="0" w:color="auto"/>
            </w:tcBorders>
          </w:tcPr>
          <w:p w14:paraId="69B30FF4"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0.00</w:t>
            </w:r>
          </w:p>
        </w:tc>
        <w:tc>
          <w:tcPr>
            <w:tcW w:w="424" w:type="pct"/>
            <w:tcBorders>
              <w:bottom w:val="single" w:sz="4" w:space="0" w:color="auto"/>
            </w:tcBorders>
          </w:tcPr>
          <w:p w14:paraId="1577EB32"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1</w:t>
            </w:r>
          </w:p>
        </w:tc>
        <w:tc>
          <w:tcPr>
            <w:tcW w:w="540" w:type="pct"/>
            <w:tcBorders>
              <w:bottom w:val="single" w:sz="4" w:space="0" w:color="auto"/>
            </w:tcBorders>
          </w:tcPr>
          <w:p w14:paraId="348691B1"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0.00</w:t>
            </w:r>
          </w:p>
        </w:tc>
      </w:tr>
      <w:tr w:rsidR="00811E60" w:rsidRPr="00FD4C9D" w14:paraId="3F9E71BB" w14:textId="77777777" w:rsidTr="00EF0527">
        <w:tc>
          <w:tcPr>
            <w:tcW w:w="631" w:type="pct"/>
            <w:tcBorders>
              <w:top w:val="single" w:sz="4" w:space="0" w:color="auto"/>
            </w:tcBorders>
          </w:tcPr>
          <w:p w14:paraId="127AFC1D"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REVI</w:t>
            </w:r>
          </w:p>
        </w:tc>
        <w:tc>
          <w:tcPr>
            <w:tcW w:w="413" w:type="pct"/>
            <w:tcBorders>
              <w:top w:val="single" w:sz="4" w:space="0" w:color="auto"/>
            </w:tcBorders>
          </w:tcPr>
          <w:p w14:paraId="132691A5"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8,057</w:t>
            </w:r>
          </w:p>
        </w:tc>
        <w:tc>
          <w:tcPr>
            <w:tcW w:w="413" w:type="pct"/>
            <w:tcBorders>
              <w:top w:val="single" w:sz="4" w:space="0" w:color="auto"/>
            </w:tcBorders>
          </w:tcPr>
          <w:p w14:paraId="49AE27C1"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8,057</w:t>
            </w:r>
          </w:p>
        </w:tc>
        <w:tc>
          <w:tcPr>
            <w:tcW w:w="580" w:type="pct"/>
            <w:tcBorders>
              <w:top w:val="single" w:sz="4" w:space="0" w:color="auto"/>
            </w:tcBorders>
          </w:tcPr>
          <w:p w14:paraId="3937F586"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0.00</w:t>
            </w:r>
          </w:p>
        </w:tc>
        <w:tc>
          <w:tcPr>
            <w:tcW w:w="413" w:type="pct"/>
            <w:tcBorders>
              <w:top w:val="single" w:sz="4" w:space="0" w:color="auto"/>
            </w:tcBorders>
          </w:tcPr>
          <w:p w14:paraId="32D2EA6D"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8,057</w:t>
            </w:r>
          </w:p>
        </w:tc>
        <w:tc>
          <w:tcPr>
            <w:tcW w:w="614" w:type="pct"/>
            <w:tcBorders>
              <w:top w:val="single" w:sz="4" w:space="0" w:color="auto"/>
            </w:tcBorders>
          </w:tcPr>
          <w:p w14:paraId="60781BC8"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0.00</w:t>
            </w:r>
          </w:p>
        </w:tc>
        <w:tc>
          <w:tcPr>
            <w:tcW w:w="443" w:type="pct"/>
            <w:tcBorders>
              <w:top w:val="single" w:sz="4" w:space="0" w:color="auto"/>
            </w:tcBorders>
          </w:tcPr>
          <w:p w14:paraId="7ACEACBB"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8,057</w:t>
            </w:r>
          </w:p>
        </w:tc>
        <w:tc>
          <w:tcPr>
            <w:tcW w:w="529" w:type="pct"/>
            <w:tcBorders>
              <w:top w:val="single" w:sz="4" w:space="0" w:color="auto"/>
            </w:tcBorders>
          </w:tcPr>
          <w:p w14:paraId="65C58368"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0.00</w:t>
            </w:r>
          </w:p>
        </w:tc>
        <w:tc>
          <w:tcPr>
            <w:tcW w:w="424" w:type="pct"/>
            <w:tcBorders>
              <w:top w:val="single" w:sz="4" w:space="0" w:color="auto"/>
            </w:tcBorders>
          </w:tcPr>
          <w:p w14:paraId="654F2830"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8,059</w:t>
            </w:r>
          </w:p>
        </w:tc>
        <w:tc>
          <w:tcPr>
            <w:tcW w:w="540" w:type="pct"/>
            <w:tcBorders>
              <w:top w:val="single" w:sz="4" w:space="0" w:color="auto"/>
            </w:tcBorders>
          </w:tcPr>
          <w:p w14:paraId="28C5997F"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+0.02</w:t>
            </w:r>
          </w:p>
        </w:tc>
      </w:tr>
      <w:tr w:rsidR="00811E60" w:rsidRPr="00FD4C9D" w14:paraId="3C7633B5" w14:textId="77777777" w:rsidTr="00EF0527">
        <w:tc>
          <w:tcPr>
            <w:tcW w:w="631" w:type="pct"/>
          </w:tcPr>
          <w:p w14:paraId="3C7DEF8C"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WOTH</w:t>
            </w:r>
          </w:p>
        </w:tc>
        <w:tc>
          <w:tcPr>
            <w:tcW w:w="413" w:type="pct"/>
          </w:tcPr>
          <w:p w14:paraId="465B94D1"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3,550</w:t>
            </w:r>
          </w:p>
        </w:tc>
        <w:tc>
          <w:tcPr>
            <w:tcW w:w="413" w:type="pct"/>
          </w:tcPr>
          <w:p w14:paraId="4268F04A"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3,551</w:t>
            </w:r>
          </w:p>
        </w:tc>
        <w:tc>
          <w:tcPr>
            <w:tcW w:w="580" w:type="pct"/>
          </w:tcPr>
          <w:p w14:paraId="4ED722F8"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+0.03</w:t>
            </w:r>
          </w:p>
        </w:tc>
        <w:tc>
          <w:tcPr>
            <w:tcW w:w="413" w:type="pct"/>
          </w:tcPr>
          <w:p w14:paraId="2E656700"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3,541</w:t>
            </w:r>
          </w:p>
        </w:tc>
        <w:tc>
          <w:tcPr>
            <w:tcW w:w="614" w:type="pct"/>
          </w:tcPr>
          <w:p w14:paraId="032D3BDA"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-0.25*</w:t>
            </w:r>
          </w:p>
        </w:tc>
        <w:tc>
          <w:tcPr>
            <w:tcW w:w="443" w:type="pct"/>
          </w:tcPr>
          <w:p w14:paraId="795DCD4B"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3,544</w:t>
            </w:r>
          </w:p>
        </w:tc>
        <w:tc>
          <w:tcPr>
            <w:tcW w:w="529" w:type="pct"/>
          </w:tcPr>
          <w:p w14:paraId="1E99B1CF"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-0.17*</w:t>
            </w:r>
          </w:p>
        </w:tc>
        <w:tc>
          <w:tcPr>
            <w:tcW w:w="424" w:type="pct"/>
          </w:tcPr>
          <w:p w14:paraId="09470A79"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3,525</w:t>
            </w:r>
          </w:p>
        </w:tc>
        <w:tc>
          <w:tcPr>
            <w:tcW w:w="540" w:type="pct"/>
          </w:tcPr>
          <w:p w14:paraId="0569873F"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-0.70*</w:t>
            </w:r>
          </w:p>
        </w:tc>
      </w:tr>
      <w:tr w:rsidR="00811E60" w:rsidRPr="00FD4C9D" w14:paraId="21124F39" w14:textId="77777777" w:rsidTr="00EF0527">
        <w:tc>
          <w:tcPr>
            <w:tcW w:w="631" w:type="pct"/>
          </w:tcPr>
          <w:p w14:paraId="1DAA8CF5"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SCTA</w:t>
            </w:r>
          </w:p>
        </w:tc>
        <w:tc>
          <w:tcPr>
            <w:tcW w:w="413" w:type="pct"/>
          </w:tcPr>
          <w:p w14:paraId="32EE638E"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1,839</w:t>
            </w:r>
          </w:p>
        </w:tc>
        <w:tc>
          <w:tcPr>
            <w:tcW w:w="413" w:type="pct"/>
          </w:tcPr>
          <w:p w14:paraId="7E6DFC2C"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1,838</w:t>
            </w:r>
          </w:p>
        </w:tc>
        <w:tc>
          <w:tcPr>
            <w:tcW w:w="580" w:type="pct"/>
          </w:tcPr>
          <w:p w14:paraId="5C703006"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-0.05</w:t>
            </w:r>
          </w:p>
        </w:tc>
        <w:tc>
          <w:tcPr>
            <w:tcW w:w="413" w:type="pct"/>
          </w:tcPr>
          <w:p w14:paraId="56EF42C0"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1,837</w:t>
            </w:r>
          </w:p>
        </w:tc>
        <w:tc>
          <w:tcPr>
            <w:tcW w:w="614" w:type="pct"/>
          </w:tcPr>
          <w:p w14:paraId="33E0A128"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-0.11</w:t>
            </w:r>
          </w:p>
        </w:tc>
        <w:tc>
          <w:tcPr>
            <w:tcW w:w="443" w:type="pct"/>
          </w:tcPr>
          <w:p w14:paraId="4B935A77"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1,837</w:t>
            </w:r>
          </w:p>
        </w:tc>
        <w:tc>
          <w:tcPr>
            <w:tcW w:w="529" w:type="pct"/>
          </w:tcPr>
          <w:p w14:paraId="6F026663"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-0.11</w:t>
            </w:r>
          </w:p>
        </w:tc>
        <w:tc>
          <w:tcPr>
            <w:tcW w:w="424" w:type="pct"/>
          </w:tcPr>
          <w:p w14:paraId="4A1ED807"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1,833</w:t>
            </w:r>
          </w:p>
        </w:tc>
        <w:tc>
          <w:tcPr>
            <w:tcW w:w="540" w:type="pct"/>
          </w:tcPr>
          <w:p w14:paraId="1C526C52"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-0.33</w:t>
            </w:r>
          </w:p>
        </w:tc>
      </w:tr>
      <w:tr w:rsidR="00811E60" w:rsidRPr="00FD4C9D" w14:paraId="30A83824" w14:textId="77777777" w:rsidTr="00EF0527">
        <w:tc>
          <w:tcPr>
            <w:tcW w:w="631" w:type="pct"/>
          </w:tcPr>
          <w:p w14:paraId="5675F17B"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EAWP</w:t>
            </w:r>
          </w:p>
        </w:tc>
        <w:tc>
          <w:tcPr>
            <w:tcW w:w="413" w:type="pct"/>
          </w:tcPr>
          <w:p w14:paraId="05BDE93C"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1,194</w:t>
            </w:r>
          </w:p>
        </w:tc>
        <w:tc>
          <w:tcPr>
            <w:tcW w:w="413" w:type="pct"/>
          </w:tcPr>
          <w:p w14:paraId="61A94556"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1,195</w:t>
            </w:r>
          </w:p>
        </w:tc>
        <w:tc>
          <w:tcPr>
            <w:tcW w:w="580" w:type="pct"/>
          </w:tcPr>
          <w:p w14:paraId="35D5EA55"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+0.08</w:t>
            </w:r>
          </w:p>
        </w:tc>
        <w:tc>
          <w:tcPr>
            <w:tcW w:w="413" w:type="pct"/>
          </w:tcPr>
          <w:p w14:paraId="6A8B7C8B"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1,194</w:t>
            </w:r>
          </w:p>
        </w:tc>
        <w:tc>
          <w:tcPr>
            <w:tcW w:w="614" w:type="pct"/>
          </w:tcPr>
          <w:p w14:paraId="0435CD25"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0.00</w:t>
            </w:r>
          </w:p>
        </w:tc>
        <w:tc>
          <w:tcPr>
            <w:tcW w:w="443" w:type="pct"/>
          </w:tcPr>
          <w:p w14:paraId="1F0BC675"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1,194</w:t>
            </w:r>
          </w:p>
        </w:tc>
        <w:tc>
          <w:tcPr>
            <w:tcW w:w="529" w:type="pct"/>
          </w:tcPr>
          <w:p w14:paraId="21C92AF5"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0.00</w:t>
            </w:r>
          </w:p>
        </w:tc>
        <w:tc>
          <w:tcPr>
            <w:tcW w:w="424" w:type="pct"/>
          </w:tcPr>
          <w:p w14:paraId="3D81B22D"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1,192</w:t>
            </w:r>
          </w:p>
        </w:tc>
        <w:tc>
          <w:tcPr>
            <w:tcW w:w="540" w:type="pct"/>
          </w:tcPr>
          <w:p w14:paraId="339D3287"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-0.17</w:t>
            </w:r>
          </w:p>
        </w:tc>
      </w:tr>
      <w:tr w:rsidR="00811E60" w:rsidRPr="00FD4C9D" w14:paraId="77690D8B" w14:textId="77777777" w:rsidTr="00EF0527">
        <w:tc>
          <w:tcPr>
            <w:tcW w:w="631" w:type="pct"/>
            <w:tcBorders>
              <w:bottom w:val="double" w:sz="4" w:space="0" w:color="auto"/>
            </w:tcBorders>
          </w:tcPr>
          <w:p w14:paraId="407E816A"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WEWA</w:t>
            </w:r>
          </w:p>
        </w:tc>
        <w:tc>
          <w:tcPr>
            <w:tcW w:w="413" w:type="pct"/>
            <w:tcBorders>
              <w:bottom w:val="double" w:sz="4" w:space="0" w:color="auto"/>
            </w:tcBorders>
          </w:tcPr>
          <w:p w14:paraId="50378C29"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197</w:t>
            </w:r>
          </w:p>
        </w:tc>
        <w:tc>
          <w:tcPr>
            <w:tcW w:w="413" w:type="pct"/>
            <w:tcBorders>
              <w:bottom w:val="double" w:sz="4" w:space="0" w:color="auto"/>
            </w:tcBorders>
          </w:tcPr>
          <w:p w14:paraId="7E08D3C3"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198</w:t>
            </w:r>
          </w:p>
        </w:tc>
        <w:tc>
          <w:tcPr>
            <w:tcW w:w="580" w:type="pct"/>
            <w:tcBorders>
              <w:bottom w:val="double" w:sz="4" w:space="0" w:color="auto"/>
            </w:tcBorders>
          </w:tcPr>
          <w:p w14:paraId="33B0DBFF"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+0.51</w:t>
            </w:r>
          </w:p>
        </w:tc>
        <w:tc>
          <w:tcPr>
            <w:tcW w:w="413" w:type="pct"/>
            <w:tcBorders>
              <w:bottom w:val="double" w:sz="4" w:space="0" w:color="auto"/>
            </w:tcBorders>
          </w:tcPr>
          <w:p w14:paraId="22F49EBB"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197</w:t>
            </w:r>
          </w:p>
        </w:tc>
        <w:tc>
          <w:tcPr>
            <w:tcW w:w="614" w:type="pct"/>
            <w:tcBorders>
              <w:bottom w:val="double" w:sz="4" w:space="0" w:color="auto"/>
            </w:tcBorders>
          </w:tcPr>
          <w:p w14:paraId="1D7A1E4A"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0.00</w:t>
            </w:r>
          </w:p>
        </w:tc>
        <w:tc>
          <w:tcPr>
            <w:tcW w:w="443" w:type="pct"/>
            <w:tcBorders>
              <w:bottom w:val="double" w:sz="4" w:space="0" w:color="auto"/>
            </w:tcBorders>
          </w:tcPr>
          <w:p w14:paraId="70E8B2C1"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197</w:t>
            </w:r>
          </w:p>
        </w:tc>
        <w:tc>
          <w:tcPr>
            <w:tcW w:w="529" w:type="pct"/>
            <w:tcBorders>
              <w:bottom w:val="double" w:sz="4" w:space="0" w:color="auto"/>
            </w:tcBorders>
          </w:tcPr>
          <w:p w14:paraId="2A1E86F5"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0.00</w:t>
            </w:r>
          </w:p>
        </w:tc>
        <w:tc>
          <w:tcPr>
            <w:tcW w:w="424" w:type="pct"/>
            <w:tcBorders>
              <w:bottom w:val="double" w:sz="4" w:space="0" w:color="auto"/>
            </w:tcBorders>
          </w:tcPr>
          <w:p w14:paraId="702C2DC2"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195</w:t>
            </w:r>
          </w:p>
        </w:tc>
        <w:tc>
          <w:tcPr>
            <w:tcW w:w="540" w:type="pct"/>
            <w:tcBorders>
              <w:bottom w:val="double" w:sz="4" w:space="0" w:color="auto"/>
            </w:tcBorders>
          </w:tcPr>
          <w:p w14:paraId="69E453A0"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-1.02*</w:t>
            </w:r>
          </w:p>
        </w:tc>
      </w:tr>
    </w:tbl>
    <w:p w14:paraId="14398755" w14:textId="2C2A55FF" w:rsidR="00811E60" w:rsidRPr="00FD4C9D" w:rsidRDefault="00811E60" w:rsidP="00936B6F">
      <w:pPr>
        <w:spacing w:line="240" w:lineRule="auto"/>
        <w:rPr>
          <w:rFonts w:ascii="Times New Roman" w:hAnsi="Times New Roman" w:cs="Times New Roman"/>
          <w:sz w:val="24"/>
          <w:szCs w:val="24"/>
        </w:rPr>
      </w:pPr>
    </w:p>
    <w:p w14:paraId="6F31D081" w14:textId="3C49A6E8" w:rsidR="00770046" w:rsidRDefault="00770046" w:rsidP="00936B6F">
      <w:pPr>
        <w:spacing w:line="240" w:lineRule="auto"/>
        <w:rPr>
          <w:rFonts w:ascii="Times New Roman" w:hAnsi="Times New Roman" w:cs="Times New Roman"/>
          <w:sz w:val="24"/>
          <w:szCs w:val="24"/>
        </w:rPr>
      </w:pPr>
    </w:p>
    <w:p w14:paraId="7094DC28" w14:textId="19CEEE7C" w:rsidR="00671F27" w:rsidRDefault="00671F27" w:rsidP="00936B6F">
      <w:pPr>
        <w:spacing w:line="240" w:lineRule="auto"/>
        <w:rPr>
          <w:rFonts w:ascii="Times New Roman" w:hAnsi="Times New Roman" w:cs="Times New Roman"/>
          <w:sz w:val="24"/>
          <w:szCs w:val="24"/>
        </w:rPr>
      </w:pPr>
    </w:p>
    <w:p w14:paraId="329FB994" w14:textId="349F34E3" w:rsidR="00671F27" w:rsidRDefault="00671F27" w:rsidP="00936B6F">
      <w:pPr>
        <w:spacing w:line="240" w:lineRule="auto"/>
        <w:rPr>
          <w:rFonts w:ascii="Times New Roman" w:hAnsi="Times New Roman" w:cs="Times New Roman"/>
          <w:sz w:val="24"/>
          <w:szCs w:val="24"/>
        </w:rPr>
      </w:pPr>
    </w:p>
    <w:p w14:paraId="5ABCC54D" w14:textId="16E9F6D6" w:rsidR="00671F27" w:rsidRDefault="00671F27" w:rsidP="00936B6F">
      <w:pPr>
        <w:spacing w:line="240" w:lineRule="auto"/>
        <w:rPr>
          <w:rFonts w:ascii="Times New Roman" w:hAnsi="Times New Roman" w:cs="Times New Roman"/>
          <w:sz w:val="24"/>
          <w:szCs w:val="24"/>
        </w:rPr>
      </w:pPr>
    </w:p>
    <w:p w14:paraId="28AF3DBF" w14:textId="65E07F3B" w:rsidR="00671F27" w:rsidRDefault="00671F27" w:rsidP="00936B6F">
      <w:pPr>
        <w:spacing w:line="240" w:lineRule="auto"/>
        <w:rPr>
          <w:rFonts w:ascii="Times New Roman" w:hAnsi="Times New Roman" w:cs="Times New Roman"/>
          <w:sz w:val="24"/>
          <w:szCs w:val="24"/>
        </w:rPr>
      </w:pPr>
    </w:p>
    <w:p w14:paraId="707DF922" w14:textId="2BCB937A" w:rsidR="00671F27" w:rsidRDefault="00671F27" w:rsidP="00936B6F">
      <w:pPr>
        <w:spacing w:line="240" w:lineRule="auto"/>
        <w:rPr>
          <w:rFonts w:ascii="Times New Roman" w:hAnsi="Times New Roman" w:cs="Times New Roman"/>
          <w:sz w:val="24"/>
          <w:szCs w:val="24"/>
        </w:rPr>
      </w:pPr>
    </w:p>
    <w:p w14:paraId="3BE56831" w14:textId="6ADAF478" w:rsidR="00671F27" w:rsidRDefault="00671F27" w:rsidP="00936B6F">
      <w:pPr>
        <w:spacing w:line="240" w:lineRule="auto"/>
        <w:rPr>
          <w:rFonts w:ascii="Times New Roman" w:hAnsi="Times New Roman" w:cs="Times New Roman"/>
          <w:sz w:val="24"/>
          <w:szCs w:val="24"/>
        </w:rPr>
      </w:pPr>
    </w:p>
    <w:p w14:paraId="6CE1832C" w14:textId="22721843" w:rsidR="00671F27" w:rsidRDefault="00671F27" w:rsidP="00936B6F">
      <w:pPr>
        <w:spacing w:line="240" w:lineRule="auto"/>
        <w:rPr>
          <w:rFonts w:ascii="Times New Roman" w:hAnsi="Times New Roman" w:cs="Times New Roman"/>
          <w:sz w:val="24"/>
          <w:szCs w:val="24"/>
        </w:rPr>
      </w:pPr>
    </w:p>
    <w:p w14:paraId="0E197DC3" w14:textId="02FA56E5" w:rsidR="00671F27" w:rsidRDefault="00671F27" w:rsidP="00936B6F">
      <w:pPr>
        <w:spacing w:line="240" w:lineRule="auto"/>
        <w:rPr>
          <w:rFonts w:ascii="Times New Roman" w:hAnsi="Times New Roman" w:cs="Times New Roman"/>
          <w:sz w:val="24"/>
          <w:szCs w:val="24"/>
        </w:rPr>
      </w:pPr>
    </w:p>
    <w:p w14:paraId="58E43361" w14:textId="7746DE31" w:rsidR="00671F27" w:rsidRDefault="00671F27" w:rsidP="00936B6F">
      <w:pPr>
        <w:spacing w:line="240" w:lineRule="auto"/>
        <w:rPr>
          <w:rFonts w:ascii="Times New Roman" w:hAnsi="Times New Roman" w:cs="Times New Roman"/>
          <w:sz w:val="24"/>
          <w:szCs w:val="24"/>
        </w:rPr>
      </w:pPr>
    </w:p>
    <w:p w14:paraId="74C6F83B" w14:textId="102DE825" w:rsidR="00BD1A4E" w:rsidRDefault="00BD1A4E" w:rsidP="00936B6F">
      <w:pPr>
        <w:spacing w:line="240" w:lineRule="auto"/>
        <w:rPr>
          <w:rFonts w:ascii="Times New Roman" w:hAnsi="Times New Roman" w:cs="Times New Roman"/>
          <w:sz w:val="24"/>
          <w:szCs w:val="24"/>
        </w:rPr>
      </w:pPr>
    </w:p>
    <w:p w14:paraId="4C2F9EE5" w14:textId="77777777" w:rsidR="00BD1A4E" w:rsidRDefault="00BD1A4E" w:rsidP="00936B6F">
      <w:pPr>
        <w:spacing w:line="240" w:lineRule="auto"/>
        <w:rPr>
          <w:rFonts w:ascii="Times New Roman" w:hAnsi="Times New Roman" w:cs="Times New Roman"/>
          <w:sz w:val="24"/>
          <w:szCs w:val="24"/>
        </w:rPr>
      </w:pPr>
    </w:p>
    <w:p w14:paraId="5ABDD971" w14:textId="77777777" w:rsidR="00671F27" w:rsidRPr="00FD4C9D" w:rsidRDefault="00671F27" w:rsidP="00936B6F">
      <w:pPr>
        <w:spacing w:line="240" w:lineRule="auto"/>
        <w:rPr>
          <w:rFonts w:ascii="Times New Roman" w:hAnsi="Times New Roman" w:cs="Times New Roman"/>
          <w:sz w:val="24"/>
          <w:szCs w:val="24"/>
        </w:rPr>
      </w:pPr>
    </w:p>
    <w:p w14:paraId="7E0988D7" w14:textId="561A5766" w:rsidR="00811E60" w:rsidRPr="00FD4C9D" w:rsidRDefault="00811E60" w:rsidP="00936B6F">
      <w:pPr>
        <w:spacing w:line="240" w:lineRule="auto"/>
        <w:rPr>
          <w:rFonts w:ascii="Times New Roman" w:hAnsi="Times New Roman" w:cs="Times New Roman"/>
          <w:sz w:val="24"/>
          <w:szCs w:val="24"/>
        </w:rPr>
      </w:pPr>
      <w:r w:rsidRPr="00FD4C9D">
        <w:rPr>
          <w:rFonts w:ascii="Times New Roman" w:hAnsi="Times New Roman" w:cs="Times New Roman"/>
          <w:sz w:val="24"/>
          <w:szCs w:val="24"/>
        </w:rPr>
        <w:lastRenderedPageBreak/>
        <w:t xml:space="preserve">Table </w:t>
      </w:r>
      <w:r w:rsidR="009218E6">
        <w:rPr>
          <w:rFonts w:ascii="Times New Roman" w:hAnsi="Times New Roman" w:cs="Times New Roman"/>
          <w:sz w:val="24"/>
          <w:szCs w:val="24"/>
        </w:rPr>
        <w:t>7</w:t>
      </w:r>
      <w:r w:rsidRPr="00FD4C9D">
        <w:rPr>
          <w:rFonts w:ascii="Times New Roman" w:hAnsi="Times New Roman" w:cs="Times New Roman"/>
          <w:sz w:val="24"/>
          <w:szCs w:val="24"/>
        </w:rPr>
        <w:t xml:space="preserve">. Total number of occupied hexagonal grid cells (i.e., projected to contain at least one individual; “Cells”) across the entire study region in 2000 and 2100, based on the </w:t>
      </w:r>
      <w:r w:rsidR="00B94D4E" w:rsidRPr="00FD4C9D">
        <w:rPr>
          <w:rFonts w:ascii="Times New Roman" w:hAnsi="Times New Roman" w:cs="Times New Roman"/>
          <w:sz w:val="24"/>
          <w:szCs w:val="24"/>
        </w:rPr>
        <w:t>four climate scenarios (</w:t>
      </w:r>
      <w:r w:rsidR="00B94D4E">
        <w:rPr>
          <w:rFonts w:ascii="Times New Roman" w:hAnsi="Times New Roman" w:cs="Times New Roman"/>
          <w:sz w:val="24"/>
          <w:szCs w:val="24"/>
        </w:rPr>
        <w:t>COOL</w:t>
      </w:r>
      <w:r w:rsidR="00B94D4E" w:rsidRPr="00FD4C9D">
        <w:rPr>
          <w:rFonts w:ascii="Times New Roman" w:hAnsi="Times New Roman" w:cs="Times New Roman"/>
          <w:sz w:val="24"/>
          <w:szCs w:val="24"/>
        </w:rPr>
        <w:t xml:space="preserve">: </w:t>
      </w:r>
      <w:r w:rsidR="00B94D4E" w:rsidRPr="00FD4C9D">
        <w:rPr>
          <w:rFonts w:ascii="Times New Roman" w:hAnsi="Times New Roman" w:cs="Times New Roman"/>
          <w:color w:val="000000"/>
          <w:sz w:val="24"/>
          <w:szCs w:val="24"/>
        </w:rPr>
        <w:t>CCSM-4.5 RCP</w:t>
      </w:r>
      <w:r w:rsidR="00B94D4E" w:rsidRPr="00FD4C9D">
        <w:rPr>
          <w:rFonts w:ascii="Times New Roman" w:hAnsi="Times New Roman" w:cs="Times New Roman"/>
          <w:sz w:val="24"/>
          <w:szCs w:val="24"/>
        </w:rPr>
        <w:t xml:space="preserve">, </w:t>
      </w:r>
      <w:r w:rsidR="00B94D4E">
        <w:rPr>
          <w:rFonts w:ascii="Times New Roman" w:hAnsi="Times New Roman" w:cs="Times New Roman"/>
          <w:sz w:val="24"/>
          <w:szCs w:val="24"/>
        </w:rPr>
        <w:t xml:space="preserve">ALE: </w:t>
      </w:r>
      <w:r w:rsidR="00B94D4E" w:rsidRPr="00FD4C9D">
        <w:rPr>
          <w:rFonts w:ascii="Times New Roman" w:hAnsi="Times New Roman" w:cs="Times New Roman"/>
          <w:sz w:val="24"/>
          <w:szCs w:val="24"/>
        </w:rPr>
        <w:t xml:space="preserve">average of lower emissions, </w:t>
      </w:r>
      <w:r w:rsidR="00B94D4E">
        <w:rPr>
          <w:rFonts w:ascii="Times New Roman" w:hAnsi="Times New Roman" w:cs="Times New Roman"/>
          <w:sz w:val="24"/>
          <w:szCs w:val="24"/>
        </w:rPr>
        <w:t xml:space="preserve">AHE: </w:t>
      </w:r>
      <w:r w:rsidR="00B94D4E" w:rsidRPr="00FD4C9D">
        <w:rPr>
          <w:rFonts w:ascii="Times New Roman" w:hAnsi="Times New Roman" w:cs="Times New Roman"/>
          <w:sz w:val="24"/>
          <w:szCs w:val="24"/>
        </w:rPr>
        <w:t xml:space="preserve">average of higher emissions, and </w:t>
      </w:r>
      <w:r w:rsidR="00B94D4E">
        <w:rPr>
          <w:rFonts w:ascii="Times New Roman" w:hAnsi="Times New Roman" w:cs="Times New Roman"/>
          <w:sz w:val="24"/>
          <w:szCs w:val="24"/>
        </w:rPr>
        <w:t>WARM</w:t>
      </w:r>
      <w:r w:rsidR="00B94D4E" w:rsidRPr="00FD4C9D">
        <w:rPr>
          <w:rFonts w:ascii="Times New Roman" w:hAnsi="Times New Roman" w:cs="Times New Roman"/>
          <w:sz w:val="24"/>
          <w:szCs w:val="24"/>
        </w:rPr>
        <w:t>: GFDL-8.5 RCP)</w:t>
      </w:r>
      <w:r w:rsidRPr="00FD4C9D">
        <w:rPr>
          <w:rFonts w:ascii="Times New Roman" w:hAnsi="Times New Roman" w:cs="Times New Roman"/>
          <w:sz w:val="24"/>
          <w:szCs w:val="24"/>
        </w:rPr>
        <w:t>, as well as the percent change from 2000 to 2100 (“%”). An asterisk by the percent change value indicates a statistically significant difference between years.</w:t>
      </w:r>
      <w:r w:rsidR="00BD1A4E">
        <w:rPr>
          <w:rFonts w:ascii="Times New Roman" w:hAnsi="Times New Roman" w:cs="Times New Roman"/>
          <w:sz w:val="24"/>
          <w:szCs w:val="24"/>
        </w:rPr>
        <w:t xml:space="preserve"> </w:t>
      </w:r>
      <w:r w:rsidR="00BD1A4E">
        <w:rPr>
          <w:rFonts w:ascii="Times New Roman" w:hAnsi="Times New Roman" w:cs="Times New Roman"/>
          <w:sz w:val="24"/>
          <w:szCs w:val="24"/>
        </w:rPr>
        <w:t>Horizontal lines delineate the cold-associated species (N = 5), warm-associated species (N = 4), and climate generalists (N = 5).</w:t>
      </w:r>
    </w:p>
    <w:tbl>
      <w:tblPr>
        <w:tblStyle w:val="TableGrid"/>
        <w:tblW w:w="5113"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0"/>
        <w:gridCol w:w="802"/>
        <w:gridCol w:w="802"/>
        <w:gridCol w:w="1097"/>
        <w:gridCol w:w="802"/>
        <w:gridCol w:w="1239"/>
        <w:gridCol w:w="909"/>
        <w:gridCol w:w="1072"/>
        <w:gridCol w:w="1017"/>
        <w:gridCol w:w="842"/>
      </w:tblGrid>
      <w:tr w:rsidR="00811E60" w:rsidRPr="00FD4C9D" w14:paraId="2463C69B" w14:textId="77777777" w:rsidTr="00727660">
        <w:tc>
          <w:tcPr>
            <w:tcW w:w="517" w:type="pct"/>
            <w:tcBorders>
              <w:top w:val="double" w:sz="4" w:space="0" w:color="auto"/>
              <w:bottom w:val="double" w:sz="4" w:space="0" w:color="auto"/>
            </w:tcBorders>
          </w:tcPr>
          <w:p w14:paraId="4ED38C74" w14:textId="77777777" w:rsidR="00811E60" w:rsidRPr="00FD4C9D" w:rsidRDefault="00811E60" w:rsidP="00936B6F">
            <w:pPr>
              <w:rPr>
                <w:rFonts w:ascii="Times New Roman" w:hAnsi="Times New Roman" w:cs="Times New Roman"/>
                <w:b/>
                <w:bCs/>
                <w:sz w:val="24"/>
                <w:szCs w:val="24"/>
              </w:rPr>
            </w:pPr>
          </w:p>
        </w:tc>
        <w:tc>
          <w:tcPr>
            <w:tcW w:w="419" w:type="pct"/>
            <w:tcBorders>
              <w:top w:val="double" w:sz="4" w:space="0" w:color="auto"/>
              <w:bottom w:val="double" w:sz="4" w:space="0" w:color="auto"/>
            </w:tcBorders>
          </w:tcPr>
          <w:p w14:paraId="24C00ACB" w14:textId="77777777" w:rsidR="00811E60" w:rsidRPr="00FD4C9D" w:rsidRDefault="00811E60" w:rsidP="00936B6F">
            <w:pPr>
              <w:jc w:val="center"/>
              <w:rPr>
                <w:rFonts w:ascii="Times New Roman" w:hAnsi="Times New Roman" w:cs="Times New Roman"/>
                <w:b/>
                <w:bCs/>
                <w:sz w:val="24"/>
                <w:szCs w:val="24"/>
              </w:rPr>
            </w:pPr>
            <w:r w:rsidRPr="00FD4C9D">
              <w:rPr>
                <w:rFonts w:ascii="Times New Roman" w:hAnsi="Times New Roman" w:cs="Times New Roman"/>
                <w:b/>
                <w:bCs/>
                <w:sz w:val="24"/>
                <w:szCs w:val="24"/>
              </w:rPr>
              <w:t>2000</w:t>
            </w:r>
          </w:p>
        </w:tc>
        <w:tc>
          <w:tcPr>
            <w:tcW w:w="992" w:type="pct"/>
            <w:gridSpan w:val="2"/>
            <w:tcBorders>
              <w:top w:val="double" w:sz="4" w:space="0" w:color="auto"/>
              <w:bottom w:val="double" w:sz="4" w:space="0" w:color="auto"/>
            </w:tcBorders>
          </w:tcPr>
          <w:p w14:paraId="766AE09D" w14:textId="0A11268F" w:rsidR="00811E60" w:rsidRPr="00FD4C9D" w:rsidRDefault="00B94D4E" w:rsidP="00936B6F">
            <w:pPr>
              <w:jc w:val="center"/>
              <w:rPr>
                <w:rFonts w:ascii="Times New Roman" w:hAnsi="Times New Roman" w:cs="Times New Roman"/>
                <w:b/>
                <w:bCs/>
                <w:sz w:val="24"/>
                <w:szCs w:val="24"/>
              </w:rPr>
            </w:pPr>
            <w:r>
              <w:rPr>
                <w:rFonts w:ascii="Times New Roman" w:hAnsi="Times New Roman" w:cs="Times New Roman"/>
                <w:b/>
                <w:bCs/>
                <w:color w:val="000000"/>
                <w:sz w:val="24"/>
                <w:szCs w:val="24"/>
              </w:rPr>
              <w:t>COOL</w:t>
            </w:r>
          </w:p>
        </w:tc>
        <w:tc>
          <w:tcPr>
            <w:tcW w:w="1066" w:type="pct"/>
            <w:gridSpan w:val="2"/>
            <w:tcBorders>
              <w:top w:val="double" w:sz="4" w:space="0" w:color="auto"/>
              <w:bottom w:val="double" w:sz="4" w:space="0" w:color="auto"/>
            </w:tcBorders>
          </w:tcPr>
          <w:p w14:paraId="7D37E330" w14:textId="542D6C53" w:rsidR="00811E60" w:rsidRPr="00FD4C9D" w:rsidRDefault="00B94D4E" w:rsidP="00936B6F">
            <w:pPr>
              <w:jc w:val="center"/>
              <w:rPr>
                <w:rFonts w:ascii="Times New Roman" w:hAnsi="Times New Roman" w:cs="Times New Roman"/>
                <w:b/>
                <w:bCs/>
                <w:sz w:val="24"/>
                <w:szCs w:val="24"/>
              </w:rPr>
            </w:pPr>
            <w:r>
              <w:rPr>
                <w:rFonts w:ascii="Times New Roman" w:hAnsi="Times New Roman" w:cs="Times New Roman"/>
                <w:b/>
                <w:bCs/>
                <w:color w:val="000000"/>
                <w:sz w:val="24"/>
                <w:szCs w:val="24"/>
              </w:rPr>
              <w:t>ALE</w:t>
            </w:r>
          </w:p>
        </w:tc>
        <w:tc>
          <w:tcPr>
            <w:tcW w:w="1035" w:type="pct"/>
            <w:gridSpan w:val="2"/>
            <w:tcBorders>
              <w:top w:val="double" w:sz="4" w:space="0" w:color="auto"/>
              <w:bottom w:val="double" w:sz="4" w:space="0" w:color="auto"/>
            </w:tcBorders>
          </w:tcPr>
          <w:p w14:paraId="6413A7E3" w14:textId="57E2BEC2" w:rsidR="00811E60" w:rsidRPr="00FD4C9D" w:rsidRDefault="00B94D4E" w:rsidP="00936B6F">
            <w:pPr>
              <w:jc w:val="center"/>
              <w:rPr>
                <w:rFonts w:ascii="Times New Roman" w:hAnsi="Times New Roman" w:cs="Times New Roman"/>
                <w:b/>
                <w:bCs/>
                <w:sz w:val="24"/>
                <w:szCs w:val="24"/>
              </w:rPr>
            </w:pPr>
            <w:r>
              <w:rPr>
                <w:rFonts w:ascii="Times New Roman" w:hAnsi="Times New Roman" w:cs="Times New Roman"/>
                <w:b/>
                <w:bCs/>
                <w:color w:val="000000"/>
                <w:sz w:val="24"/>
                <w:szCs w:val="24"/>
              </w:rPr>
              <w:t>AHE</w:t>
            </w:r>
          </w:p>
        </w:tc>
        <w:tc>
          <w:tcPr>
            <w:tcW w:w="971" w:type="pct"/>
            <w:gridSpan w:val="2"/>
            <w:tcBorders>
              <w:top w:val="double" w:sz="4" w:space="0" w:color="auto"/>
              <w:bottom w:val="double" w:sz="4" w:space="0" w:color="auto"/>
            </w:tcBorders>
          </w:tcPr>
          <w:p w14:paraId="611CAE9E" w14:textId="04472BFE" w:rsidR="00811E60" w:rsidRPr="00FD4C9D" w:rsidRDefault="00B94D4E" w:rsidP="00936B6F">
            <w:pPr>
              <w:jc w:val="center"/>
              <w:rPr>
                <w:rFonts w:ascii="Times New Roman" w:hAnsi="Times New Roman" w:cs="Times New Roman"/>
                <w:b/>
                <w:bCs/>
                <w:sz w:val="24"/>
                <w:szCs w:val="24"/>
              </w:rPr>
            </w:pPr>
            <w:r>
              <w:rPr>
                <w:rFonts w:ascii="Times New Roman" w:hAnsi="Times New Roman" w:cs="Times New Roman"/>
                <w:b/>
                <w:bCs/>
                <w:color w:val="000000"/>
                <w:sz w:val="24"/>
                <w:szCs w:val="24"/>
              </w:rPr>
              <w:t>WARM</w:t>
            </w:r>
          </w:p>
        </w:tc>
      </w:tr>
      <w:tr w:rsidR="00811E60" w:rsidRPr="00FD4C9D" w14:paraId="27B6D8D4" w14:textId="77777777" w:rsidTr="00727660">
        <w:tc>
          <w:tcPr>
            <w:tcW w:w="517" w:type="pct"/>
            <w:tcBorders>
              <w:top w:val="double" w:sz="4" w:space="0" w:color="auto"/>
              <w:bottom w:val="single" w:sz="12" w:space="0" w:color="auto"/>
            </w:tcBorders>
          </w:tcPr>
          <w:p w14:paraId="22C6EEAB" w14:textId="77777777" w:rsidR="00811E60" w:rsidRPr="00FD4C9D" w:rsidRDefault="00811E60" w:rsidP="00936B6F">
            <w:pPr>
              <w:rPr>
                <w:rFonts w:ascii="Times New Roman" w:hAnsi="Times New Roman" w:cs="Times New Roman"/>
                <w:b/>
                <w:bCs/>
                <w:sz w:val="24"/>
                <w:szCs w:val="24"/>
              </w:rPr>
            </w:pPr>
            <w:r w:rsidRPr="00FD4C9D">
              <w:rPr>
                <w:rFonts w:ascii="Times New Roman" w:hAnsi="Times New Roman" w:cs="Times New Roman"/>
                <w:b/>
                <w:bCs/>
                <w:sz w:val="24"/>
                <w:szCs w:val="24"/>
              </w:rPr>
              <w:t>Species</w:t>
            </w:r>
          </w:p>
        </w:tc>
        <w:tc>
          <w:tcPr>
            <w:tcW w:w="419" w:type="pct"/>
            <w:tcBorders>
              <w:top w:val="double" w:sz="4" w:space="0" w:color="auto"/>
              <w:bottom w:val="single" w:sz="12" w:space="0" w:color="auto"/>
            </w:tcBorders>
          </w:tcPr>
          <w:p w14:paraId="44BEDF1A" w14:textId="77777777" w:rsidR="00811E60" w:rsidRPr="00FD4C9D" w:rsidRDefault="00811E60"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Cells</w:t>
            </w:r>
          </w:p>
        </w:tc>
        <w:tc>
          <w:tcPr>
            <w:tcW w:w="419" w:type="pct"/>
            <w:tcBorders>
              <w:top w:val="double" w:sz="4" w:space="0" w:color="auto"/>
              <w:bottom w:val="single" w:sz="12" w:space="0" w:color="auto"/>
            </w:tcBorders>
          </w:tcPr>
          <w:p w14:paraId="6981BF23" w14:textId="77777777" w:rsidR="00811E60" w:rsidRPr="00FD4C9D" w:rsidRDefault="00811E60"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Cells</w:t>
            </w:r>
          </w:p>
        </w:tc>
        <w:tc>
          <w:tcPr>
            <w:tcW w:w="573" w:type="pct"/>
            <w:tcBorders>
              <w:top w:val="double" w:sz="4" w:space="0" w:color="auto"/>
              <w:bottom w:val="single" w:sz="12" w:space="0" w:color="auto"/>
            </w:tcBorders>
          </w:tcPr>
          <w:p w14:paraId="318E81A0" w14:textId="77777777" w:rsidR="00811E60" w:rsidRPr="00FD4C9D" w:rsidRDefault="00811E60"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w:t>
            </w:r>
          </w:p>
        </w:tc>
        <w:tc>
          <w:tcPr>
            <w:tcW w:w="419" w:type="pct"/>
            <w:tcBorders>
              <w:top w:val="double" w:sz="4" w:space="0" w:color="auto"/>
              <w:bottom w:val="single" w:sz="12" w:space="0" w:color="auto"/>
            </w:tcBorders>
          </w:tcPr>
          <w:p w14:paraId="430F9DC8" w14:textId="77777777" w:rsidR="00811E60" w:rsidRPr="00FD4C9D" w:rsidRDefault="00811E60"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Cells</w:t>
            </w:r>
          </w:p>
        </w:tc>
        <w:tc>
          <w:tcPr>
            <w:tcW w:w="647" w:type="pct"/>
            <w:tcBorders>
              <w:top w:val="double" w:sz="4" w:space="0" w:color="auto"/>
              <w:bottom w:val="single" w:sz="12" w:space="0" w:color="auto"/>
            </w:tcBorders>
          </w:tcPr>
          <w:p w14:paraId="4924E682" w14:textId="77777777" w:rsidR="00811E60" w:rsidRPr="00FD4C9D" w:rsidRDefault="00811E60"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w:t>
            </w:r>
          </w:p>
        </w:tc>
        <w:tc>
          <w:tcPr>
            <w:tcW w:w="475" w:type="pct"/>
            <w:tcBorders>
              <w:top w:val="double" w:sz="4" w:space="0" w:color="auto"/>
              <w:bottom w:val="single" w:sz="12" w:space="0" w:color="auto"/>
            </w:tcBorders>
          </w:tcPr>
          <w:p w14:paraId="27ABF5CD" w14:textId="77777777" w:rsidR="00811E60" w:rsidRPr="00FD4C9D" w:rsidRDefault="00811E60"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Cells</w:t>
            </w:r>
          </w:p>
        </w:tc>
        <w:tc>
          <w:tcPr>
            <w:tcW w:w="560" w:type="pct"/>
            <w:tcBorders>
              <w:top w:val="double" w:sz="4" w:space="0" w:color="auto"/>
              <w:bottom w:val="single" w:sz="12" w:space="0" w:color="auto"/>
            </w:tcBorders>
          </w:tcPr>
          <w:p w14:paraId="0B017485" w14:textId="77777777" w:rsidR="00811E60" w:rsidRPr="00FD4C9D" w:rsidRDefault="00811E60"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w:t>
            </w:r>
          </w:p>
        </w:tc>
        <w:tc>
          <w:tcPr>
            <w:tcW w:w="531" w:type="pct"/>
            <w:tcBorders>
              <w:top w:val="double" w:sz="4" w:space="0" w:color="auto"/>
              <w:bottom w:val="single" w:sz="12" w:space="0" w:color="auto"/>
            </w:tcBorders>
          </w:tcPr>
          <w:p w14:paraId="51DFCAE3" w14:textId="77777777" w:rsidR="00811E60" w:rsidRPr="00FD4C9D" w:rsidRDefault="00811E60"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Cells</w:t>
            </w:r>
          </w:p>
        </w:tc>
        <w:tc>
          <w:tcPr>
            <w:tcW w:w="440" w:type="pct"/>
            <w:tcBorders>
              <w:top w:val="double" w:sz="4" w:space="0" w:color="auto"/>
              <w:bottom w:val="single" w:sz="12" w:space="0" w:color="auto"/>
            </w:tcBorders>
          </w:tcPr>
          <w:p w14:paraId="117745A0" w14:textId="77777777" w:rsidR="00811E60" w:rsidRPr="00FD4C9D" w:rsidRDefault="00811E60"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w:t>
            </w:r>
          </w:p>
        </w:tc>
      </w:tr>
      <w:tr w:rsidR="00811E60" w:rsidRPr="00FD4C9D" w14:paraId="41C1B206" w14:textId="77777777" w:rsidTr="00727660">
        <w:tc>
          <w:tcPr>
            <w:tcW w:w="517" w:type="pct"/>
            <w:tcBorders>
              <w:top w:val="single" w:sz="12" w:space="0" w:color="auto"/>
            </w:tcBorders>
          </w:tcPr>
          <w:p w14:paraId="2CA8FE5B"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VEER</w:t>
            </w:r>
          </w:p>
        </w:tc>
        <w:tc>
          <w:tcPr>
            <w:tcW w:w="419" w:type="pct"/>
            <w:tcBorders>
              <w:top w:val="single" w:sz="12" w:space="0" w:color="auto"/>
            </w:tcBorders>
          </w:tcPr>
          <w:p w14:paraId="6A32AB85"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135</w:t>
            </w:r>
          </w:p>
        </w:tc>
        <w:tc>
          <w:tcPr>
            <w:tcW w:w="419" w:type="pct"/>
            <w:tcBorders>
              <w:top w:val="single" w:sz="12" w:space="0" w:color="auto"/>
            </w:tcBorders>
          </w:tcPr>
          <w:p w14:paraId="34EAEB94"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134</w:t>
            </w:r>
          </w:p>
        </w:tc>
        <w:tc>
          <w:tcPr>
            <w:tcW w:w="573" w:type="pct"/>
            <w:tcBorders>
              <w:top w:val="single" w:sz="12" w:space="0" w:color="auto"/>
            </w:tcBorders>
          </w:tcPr>
          <w:p w14:paraId="335C5393"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-0.74</w:t>
            </w:r>
          </w:p>
        </w:tc>
        <w:tc>
          <w:tcPr>
            <w:tcW w:w="419" w:type="pct"/>
            <w:tcBorders>
              <w:top w:val="single" w:sz="12" w:space="0" w:color="auto"/>
            </w:tcBorders>
          </w:tcPr>
          <w:p w14:paraId="77FEFAD3"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134</w:t>
            </w:r>
          </w:p>
        </w:tc>
        <w:tc>
          <w:tcPr>
            <w:tcW w:w="647" w:type="pct"/>
            <w:tcBorders>
              <w:top w:val="single" w:sz="12" w:space="0" w:color="auto"/>
            </w:tcBorders>
          </w:tcPr>
          <w:p w14:paraId="0BE97B59"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-0.74</w:t>
            </w:r>
          </w:p>
        </w:tc>
        <w:tc>
          <w:tcPr>
            <w:tcW w:w="475" w:type="pct"/>
            <w:tcBorders>
              <w:top w:val="single" w:sz="12" w:space="0" w:color="auto"/>
            </w:tcBorders>
          </w:tcPr>
          <w:p w14:paraId="172DC134"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134</w:t>
            </w:r>
          </w:p>
        </w:tc>
        <w:tc>
          <w:tcPr>
            <w:tcW w:w="560" w:type="pct"/>
            <w:tcBorders>
              <w:top w:val="single" w:sz="12" w:space="0" w:color="auto"/>
            </w:tcBorders>
          </w:tcPr>
          <w:p w14:paraId="5159A063"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-0.74</w:t>
            </w:r>
          </w:p>
        </w:tc>
        <w:tc>
          <w:tcPr>
            <w:tcW w:w="531" w:type="pct"/>
            <w:tcBorders>
              <w:top w:val="single" w:sz="12" w:space="0" w:color="auto"/>
            </w:tcBorders>
          </w:tcPr>
          <w:p w14:paraId="766ACE27"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134</w:t>
            </w:r>
          </w:p>
        </w:tc>
        <w:tc>
          <w:tcPr>
            <w:tcW w:w="440" w:type="pct"/>
            <w:tcBorders>
              <w:top w:val="single" w:sz="12" w:space="0" w:color="auto"/>
            </w:tcBorders>
          </w:tcPr>
          <w:p w14:paraId="7A73A65A"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-0.74</w:t>
            </w:r>
          </w:p>
        </w:tc>
      </w:tr>
      <w:tr w:rsidR="00811E60" w:rsidRPr="00FD4C9D" w14:paraId="1F733ECA" w14:textId="77777777" w:rsidTr="00727660">
        <w:tc>
          <w:tcPr>
            <w:tcW w:w="517" w:type="pct"/>
          </w:tcPr>
          <w:p w14:paraId="3ED7563D"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BHVI</w:t>
            </w:r>
          </w:p>
        </w:tc>
        <w:tc>
          <w:tcPr>
            <w:tcW w:w="419" w:type="pct"/>
          </w:tcPr>
          <w:p w14:paraId="661435A1"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142</w:t>
            </w:r>
          </w:p>
        </w:tc>
        <w:tc>
          <w:tcPr>
            <w:tcW w:w="419" w:type="pct"/>
          </w:tcPr>
          <w:p w14:paraId="305A48AA"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142</w:t>
            </w:r>
          </w:p>
        </w:tc>
        <w:tc>
          <w:tcPr>
            <w:tcW w:w="573" w:type="pct"/>
          </w:tcPr>
          <w:p w14:paraId="12A2802C"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0.00</w:t>
            </w:r>
          </w:p>
        </w:tc>
        <w:tc>
          <w:tcPr>
            <w:tcW w:w="419" w:type="pct"/>
          </w:tcPr>
          <w:p w14:paraId="7F1BC65D"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142</w:t>
            </w:r>
          </w:p>
        </w:tc>
        <w:tc>
          <w:tcPr>
            <w:tcW w:w="647" w:type="pct"/>
          </w:tcPr>
          <w:p w14:paraId="6795C855"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0.00</w:t>
            </w:r>
          </w:p>
        </w:tc>
        <w:tc>
          <w:tcPr>
            <w:tcW w:w="475" w:type="pct"/>
          </w:tcPr>
          <w:p w14:paraId="78334A1B"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143</w:t>
            </w:r>
          </w:p>
        </w:tc>
        <w:tc>
          <w:tcPr>
            <w:tcW w:w="560" w:type="pct"/>
          </w:tcPr>
          <w:p w14:paraId="62AED6DB"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0.70</w:t>
            </w:r>
          </w:p>
        </w:tc>
        <w:tc>
          <w:tcPr>
            <w:tcW w:w="531" w:type="pct"/>
          </w:tcPr>
          <w:p w14:paraId="687582DF"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143</w:t>
            </w:r>
          </w:p>
        </w:tc>
        <w:tc>
          <w:tcPr>
            <w:tcW w:w="440" w:type="pct"/>
          </w:tcPr>
          <w:p w14:paraId="7F2A93C1"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0.70</w:t>
            </w:r>
          </w:p>
        </w:tc>
      </w:tr>
      <w:tr w:rsidR="00811E60" w:rsidRPr="00FD4C9D" w14:paraId="51A92171" w14:textId="77777777" w:rsidTr="00727660">
        <w:tc>
          <w:tcPr>
            <w:tcW w:w="517" w:type="pct"/>
          </w:tcPr>
          <w:p w14:paraId="233C7F9C"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LEFL</w:t>
            </w:r>
          </w:p>
        </w:tc>
        <w:tc>
          <w:tcPr>
            <w:tcW w:w="419" w:type="pct"/>
          </w:tcPr>
          <w:p w14:paraId="62F84E4C"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108</w:t>
            </w:r>
          </w:p>
        </w:tc>
        <w:tc>
          <w:tcPr>
            <w:tcW w:w="419" w:type="pct"/>
          </w:tcPr>
          <w:p w14:paraId="6AE0B683"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108</w:t>
            </w:r>
          </w:p>
        </w:tc>
        <w:tc>
          <w:tcPr>
            <w:tcW w:w="573" w:type="pct"/>
          </w:tcPr>
          <w:p w14:paraId="49C6B7ED"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0.00</w:t>
            </w:r>
          </w:p>
        </w:tc>
        <w:tc>
          <w:tcPr>
            <w:tcW w:w="419" w:type="pct"/>
          </w:tcPr>
          <w:p w14:paraId="678ACE25"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108</w:t>
            </w:r>
          </w:p>
        </w:tc>
        <w:tc>
          <w:tcPr>
            <w:tcW w:w="647" w:type="pct"/>
          </w:tcPr>
          <w:p w14:paraId="5313537B"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0.00</w:t>
            </w:r>
          </w:p>
        </w:tc>
        <w:tc>
          <w:tcPr>
            <w:tcW w:w="475" w:type="pct"/>
          </w:tcPr>
          <w:p w14:paraId="2776810F"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108</w:t>
            </w:r>
          </w:p>
        </w:tc>
        <w:tc>
          <w:tcPr>
            <w:tcW w:w="560" w:type="pct"/>
          </w:tcPr>
          <w:p w14:paraId="0841DB18"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0.00</w:t>
            </w:r>
          </w:p>
        </w:tc>
        <w:tc>
          <w:tcPr>
            <w:tcW w:w="531" w:type="pct"/>
          </w:tcPr>
          <w:p w14:paraId="617ED580"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108</w:t>
            </w:r>
          </w:p>
        </w:tc>
        <w:tc>
          <w:tcPr>
            <w:tcW w:w="440" w:type="pct"/>
          </w:tcPr>
          <w:p w14:paraId="59D168AA"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0.00</w:t>
            </w:r>
          </w:p>
        </w:tc>
      </w:tr>
      <w:tr w:rsidR="00811E60" w:rsidRPr="00FD4C9D" w14:paraId="13BD5620" w14:textId="77777777" w:rsidTr="00727660">
        <w:tc>
          <w:tcPr>
            <w:tcW w:w="517" w:type="pct"/>
          </w:tcPr>
          <w:p w14:paraId="6074C42A"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BTBW</w:t>
            </w:r>
          </w:p>
        </w:tc>
        <w:tc>
          <w:tcPr>
            <w:tcW w:w="419" w:type="pct"/>
          </w:tcPr>
          <w:p w14:paraId="7A967079"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55</w:t>
            </w:r>
          </w:p>
        </w:tc>
        <w:tc>
          <w:tcPr>
            <w:tcW w:w="419" w:type="pct"/>
          </w:tcPr>
          <w:p w14:paraId="7865BD67"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57</w:t>
            </w:r>
          </w:p>
        </w:tc>
        <w:tc>
          <w:tcPr>
            <w:tcW w:w="573" w:type="pct"/>
          </w:tcPr>
          <w:p w14:paraId="72200489"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+3.64</w:t>
            </w:r>
          </w:p>
        </w:tc>
        <w:tc>
          <w:tcPr>
            <w:tcW w:w="419" w:type="pct"/>
          </w:tcPr>
          <w:p w14:paraId="515B002B"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58</w:t>
            </w:r>
          </w:p>
        </w:tc>
        <w:tc>
          <w:tcPr>
            <w:tcW w:w="647" w:type="pct"/>
          </w:tcPr>
          <w:p w14:paraId="2B2249F7" w14:textId="5CC530C9" w:rsidR="00811E60" w:rsidRPr="00FD4C9D" w:rsidRDefault="001D4431" w:rsidP="00936B6F">
            <w:pPr>
              <w:rPr>
                <w:rFonts w:ascii="Times New Roman" w:hAnsi="Times New Roman" w:cs="Times New Roman"/>
                <w:sz w:val="24"/>
                <w:szCs w:val="24"/>
              </w:rPr>
            </w:pPr>
            <w:r w:rsidRPr="00FD4C9D">
              <w:rPr>
                <w:rFonts w:ascii="Times New Roman" w:hAnsi="Times New Roman" w:cs="Times New Roman"/>
                <w:sz w:val="24"/>
                <w:szCs w:val="24"/>
              </w:rPr>
              <w:t>+</w:t>
            </w:r>
            <w:r w:rsidR="00811E60" w:rsidRPr="00FD4C9D">
              <w:rPr>
                <w:rFonts w:ascii="Times New Roman" w:hAnsi="Times New Roman" w:cs="Times New Roman"/>
                <w:sz w:val="24"/>
                <w:szCs w:val="24"/>
              </w:rPr>
              <w:t>5.45</w:t>
            </w:r>
          </w:p>
        </w:tc>
        <w:tc>
          <w:tcPr>
            <w:tcW w:w="475" w:type="pct"/>
          </w:tcPr>
          <w:p w14:paraId="5D7C4220"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58</w:t>
            </w:r>
          </w:p>
        </w:tc>
        <w:tc>
          <w:tcPr>
            <w:tcW w:w="560" w:type="pct"/>
          </w:tcPr>
          <w:p w14:paraId="0301A4B7"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+5.45</w:t>
            </w:r>
          </w:p>
        </w:tc>
        <w:tc>
          <w:tcPr>
            <w:tcW w:w="531" w:type="pct"/>
          </w:tcPr>
          <w:p w14:paraId="7118A0D9"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58</w:t>
            </w:r>
          </w:p>
        </w:tc>
        <w:tc>
          <w:tcPr>
            <w:tcW w:w="440" w:type="pct"/>
          </w:tcPr>
          <w:p w14:paraId="58DF90A8"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+5.45</w:t>
            </w:r>
          </w:p>
        </w:tc>
      </w:tr>
      <w:tr w:rsidR="00811E60" w:rsidRPr="00FD4C9D" w14:paraId="4862AB54" w14:textId="77777777" w:rsidTr="00727660">
        <w:tc>
          <w:tcPr>
            <w:tcW w:w="517" w:type="pct"/>
          </w:tcPr>
          <w:p w14:paraId="619DBBFA"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CAWA</w:t>
            </w:r>
          </w:p>
        </w:tc>
        <w:tc>
          <w:tcPr>
            <w:tcW w:w="419" w:type="pct"/>
          </w:tcPr>
          <w:p w14:paraId="7B41420E"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75</w:t>
            </w:r>
          </w:p>
        </w:tc>
        <w:tc>
          <w:tcPr>
            <w:tcW w:w="419" w:type="pct"/>
          </w:tcPr>
          <w:p w14:paraId="119003EE"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76</w:t>
            </w:r>
          </w:p>
        </w:tc>
        <w:tc>
          <w:tcPr>
            <w:tcW w:w="573" w:type="pct"/>
          </w:tcPr>
          <w:p w14:paraId="5CF38A37"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+1.33</w:t>
            </w:r>
          </w:p>
        </w:tc>
        <w:tc>
          <w:tcPr>
            <w:tcW w:w="419" w:type="pct"/>
          </w:tcPr>
          <w:p w14:paraId="060A4822"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76</w:t>
            </w:r>
          </w:p>
        </w:tc>
        <w:tc>
          <w:tcPr>
            <w:tcW w:w="647" w:type="pct"/>
          </w:tcPr>
          <w:p w14:paraId="537E0642" w14:textId="6EA7E976" w:rsidR="00811E60" w:rsidRPr="00FD4C9D" w:rsidRDefault="001D4431" w:rsidP="00936B6F">
            <w:pPr>
              <w:rPr>
                <w:rFonts w:ascii="Times New Roman" w:hAnsi="Times New Roman" w:cs="Times New Roman"/>
                <w:sz w:val="24"/>
                <w:szCs w:val="24"/>
              </w:rPr>
            </w:pPr>
            <w:r w:rsidRPr="00FD4C9D">
              <w:rPr>
                <w:rFonts w:ascii="Times New Roman" w:hAnsi="Times New Roman" w:cs="Times New Roman"/>
                <w:sz w:val="24"/>
                <w:szCs w:val="24"/>
              </w:rPr>
              <w:t>+</w:t>
            </w:r>
            <w:r w:rsidR="00811E60" w:rsidRPr="00FD4C9D">
              <w:rPr>
                <w:rFonts w:ascii="Times New Roman" w:hAnsi="Times New Roman" w:cs="Times New Roman"/>
                <w:sz w:val="24"/>
                <w:szCs w:val="24"/>
              </w:rPr>
              <w:t>1.33</w:t>
            </w:r>
          </w:p>
        </w:tc>
        <w:tc>
          <w:tcPr>
            <w:tcW w:w="475" w:type="pct"/>
          </w:tcPr>
          <w:p w14:paraId="24C2FDE0"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74</w:t>
            </w:r>
          </w:p>
        </w:tc>
        <w:tc>
          <w:tcPr>
            <w:tcW w:w="560" w:type="pct"/>
          </w:tcPr>
          <w:p w14:paraId="6792436E"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-1.33</w:t>
            </w:r>
          </w:p>
        </w:tc>
        <w:tc>
          <w:tcPr>
            <w:tcW w:w="531" w:type="pct"/>
          </w:tcPr>
          <w:p w14:paraId="7131B09E"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74</w:t>
            </w:r>
          </w:p>
        </w:tc>
        <w:tc>
          <w:tcPr>
            <w:tcW w:w="440" w:type="pct"/>
          </w:tcPr>
          <w:p w14:paraId="1A519F8D"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-1.33</w:t>
            </w:r>
          </w:p>
        </w:tc>
      </w:tr>
      <w:tr w:rsidR="00811E60" w:rsidRPr="00FD4C9D" w14:paraId="23B12504" w14:textId="77777777" w:rsidTr="00727660">
        <w:tc>
          <w:tcPr>
            <w:tcW w:w="517" w:type="pct"/>
            <w:tcBorders>
              <w:top w:val="single" w:sz="4" w:space="0" w:color="auto"/>
            </w:tcBorders>
          </w:tcPr>
          <w:p w14:paraId="2DAD393D"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KEWA</w:t>
            </w:r>
          </w:p>
        </w:tc>
        <w:tc>
          <w:tcPr>
            <w:tcW w:w="419" w:type="pct"/>
            <w:tcBorders>
              <w:top w:val="single" w:sz="4" w:space="0" w:color="auto"/>
            </w:tcBorders>
          </w:tcPr>
          <w:p w14:paraId="6979AF67"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63</w:t>
            </w:r>
          </w:p>
        </w:tc>
        <w:tc>
          <w:tcPr>
            <w:tcW w:w="419" w:type="pct"/>
            <w:tcBorders>
              <w:top w:val="single" w:sz="4" w:space="0" w:color="auto"/>
            </w:tcBorders>
          </w:tcPr>
          <w:p w14:paraId="7C4ADEE0"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63</w:t>
            </w:r>
          </w:p>
        </w:tc>
        <w:tc>
          <w:tcPr>
            <w:tcW w:w="573" w:type="pct"/>
            <w:tcBorders>
              <w:top w:val="single" w:sz="4" w:space="0" w:color="auto"/>
            </w:tcBorders>
          </w:tcPr>
          <w:p w14:paraId="5F553D1F"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0.00</w:t>
            </w:r>
          </w:p>
        </w:tc>
        <w:tc>
          <w:tcPr>
            <w:tcW w:w="419" w:type="pct"/>
            <w:tcBorders>
              <w:top w:val="single" w:sz="4" w:space="0" w:color="auto"/>
            </w:tcBorders>
          </w:tcPr>
          <w:p w14:paraId="6416B0F1"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63</w:t>
            </w:r>
          </w:p>
        </w:tc>
        <w:tc>
          <w:tcPr>
            <w:tcW w:w="647" w:type="pct"/>
            <w:tcBorders>
              <w:top w:val="single" w:sz="4" w:space="0" w:color="auto"/>
            </w:tcBorders>
          </w:tcPr>
          <w:p w14:paraId="558EEFDB"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0.00</w:t>
            </w:r>
          </w:p>
        </w:tc>
        <w:tc>
          <w:tcPr>
            <w:tcW w:w="475" w:type="pct"/>
            <w:tcBorders>
              <w:top w:val="single" w:sz="4" w:space="0" w:color="auto"/>
            </w:tcBorders>
          </w:tcPr>
          <w:p w14:paraId="67948A62"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63</w:t>
            </w:r>
          </w:p>
        </w:tc>
        <w:tc>
          <w:tcPr>
            <w:tcW w:w="560" w:type="pct"/>
            <w:tcBorders>
              <w:top w:val="single" w:sz="4" w:space="0" w:color="auto"/>
            </w:tcBorders>
          </w:tcPr>
          <w:p w14:paraId="488DCC09"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0.00</w:t>
            </w:r>
          </w:p>
        </w:tc>
        <w:tc>
          <w:tcPr>
            <w:tcW w:w="531" w:type="pct"/>
            <w:tcBorders>
              <w:top w:val="single" w:sz="4" w:space="0" w:color="auto"/>
            </w:tcBorders>
          </w:tcPr>
          <w:p w14:paraId="02D94778"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63</w:t>
            </w:r>
          </w:p>
        </w:tc>
        <w:tc>
          <w:tcPr>
            <w:tcW w:w="440" w:type="pct"/>
            <w:tcBorders>
              <w:top w:val="single" w:sz="4" w:space="0" w:color="auto"/>
            </w:tcBorders>
          </w:tcPr>
          <w:p w14:paraId="64978408"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0.00</w:t>
            </w:r>
          </w:p>
        </w:tc>
      </w:tr>
      <w:tr w:rsidR="00811E60" w:rsidRPr="00FD4C9D" w14:paraId="6F5AA666" w14:textId="77777777" w:rsidTr="00727660">
        <w:tc>
          <w:tcPr>
            <w:tcW w:w="517" w:type="pct"/>
          </w:tcPr>
          <w:p w14:paraId="5DE5C977"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SUTA</w:t>
            </w:r>
          </w:p>
        </w:tc>
        <w:tc>
          <w:tcPr>
            <w:tcW w:w="419" w:type="pct"/>
          </w:tcPr>
          <w:p w14:paraId="536ED137"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80</w:t>
            </w:r>
          </w:p>
        </w:tc>
        <w:tc>
          <w:tcPr>
            <w:tcW w:w="419" w:type="pct"/>
          </w:tcPr>
          <w:p w14:paraId="5D5D15E7"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78</w:t>
            </w:r>
          </w:p>
        </w:tc>
        <w:tc>
          <w:tcPr>
            <w:tcW w:w="573" w:type="pct"/>
          </w:tcPr>
          <w:p w14:paraId="571E2079"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-2.5</w:t>
            </w:r>
          </w:p>
        </w:tc>
        <w:tc>
          <w:tcPr>
            <w:tcW w:w="419" w:type="pct"/>
          </w:tcPr>
          <w:p w14:paraId="39D0AED4"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78</w:t>
            </w:r>
          </w:p>
        </w:tc>
        <w:tc>
          <w:tcPr>
            <w:tcW w:w="647" w:type="pct"/>
          </w:tcPr>
          <w:p w14:paraId="15CFD1EF"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-2.5</w:t>
            </w:r>
          </w:p>
        </w:tc>
        <w:tc>
          <w:tcPr>
            <w:tcW w:w="475" w:type="pct"/>
          </w:tcPr>
          <w:p w14:paraId="60B58C46"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77</w:t>
            </w:r>
          </w:p>
        </w:tc>
        <w:tc>
          <w:tcPr>
            <w:tcW w:w="560" w:type="pct"/>
          </w:tcPr>
          <w:p w14:paraId="2FD33A17"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-3.75</w:t>
            </w:r>
          </w:p>
        </w:tc>
        <w:tc>
          <w:tcPr>
            <w:tcW w:w="531" w:type="pct"/>
          </w:tcPr>
          <w:p w14:paraId="556843F8"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78</w:t>
            </w:r>
          </w:p>
        </w:tc>
        <w:tc>
          <w:tcPr>
            <w:tcW w:w="440" w:type="pct"/>
          </w:tcPr>
          <w:p w14:paraId="1C04631A"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-2.5</w:t>
            </w:r>
          </w:p>
        </w:tc>
      </w:tr>
      <w:tr w:rsidR="00811E60" w:rsidRPr="00FD4C9D" w14:paraId="5CB74897" w14:textId="77777777" w:rsidTr="00727660">
        <w:tc>
          <w:tcPr>
            <w:tcW w:w="517" w:type="pct"/>
          </w:tcPr>
          <w:p w14:paraId="03AE7B9D"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CERW</w:t>
            </w:r>
          </w:p>
        </w:tc>
        <w:tc>
          <w:tcPr>
            <w:tcW w:w="419" w:type="pct"/>
          </w:tcPr>
          <w:p w14:paraId="57C8E085"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2</w:t>
            </w:r>
          </w:p>
        </w:tc>
        <w:tc>
          <w:tcPr>
            <w:tcW w:w="419" w:type="pct"/>
          </w:tcPr>
          <w:p w14:paraId="505A27C8"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2</w:t>
            </w:r>
          </w:p>
        </w:tc>
        <w:tc>
          <w:tcPr>
            <w:tcW w:w="573" w:type="pct"/>
          </w:tcPr>
          <w:p w14:paraId="2DB4F8DA"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0.00</w:t>
            </w:r>
          </w:p>
        </w:tc>
        <w:tc>
          <w:tcPr>
            <w:tcW w:w="419" w:type="pct"/>
          </w:tcPr>
          <w:p w14:paraId="12BB8AD4"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2</w:t>
            </w:r>
          </w:p>
        </w:tc>
        <w:tc>
          <w:tcPr>
            <w:tcW w:w="647" w:type="pct"/>
          </w:tcPr>
          <w:p w14:paraId="3FC9B35E"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0.00</w:t>
            </w:r>
          </w:p>
        </w:tc>
        <w:tc>
          <w:tcPr>
            <w:tcW w:w="475" w:type="pct"/>
          </w:tcPr>
          <w:p w14:paraId="37F2FA83"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2</w:t>
            </w:r>
          </w:p>
        </w:tc>
        <w:tc>
          <w:tcPr>
            <w:tcW w:w="560" w:type="pct"/>
          </w:tcPr>
          <w:p w14:paraId="7F813380"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0.00</w:t>
            </w:r>
          </w:p>
        </w:tc>
        <w:tc>
          <w:tcPr>
            <w:tcW w:w="531" w:type="pct"/>
          </w:tcPr>
          <w:p w14:paraId="1AA1B362"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2</w:t>
            </w:r>
          </w:p>
        </w:tc>
        <w:tc>
          <w:tcPr>
            <w:tcW w:w="440" w:type="pct"/>
          </w:tcPr>
          <w:p w14:paraId="486B7012"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0.00</w:t>
            </w:r>
          </w:p>
        </w:tc>
      </w:tr>
      <w:tr w:rsidR="00811E60" w:rsidRPr="00FD4C9D" w14:paraId="4E313716" w14:textId="77777777" w:rsidTr="00727660">
        <w:tc>
          <w:tcPr>
            <w:tcW w:w="517" w:type="pct"/>
            <w:tcBorders>
              <w:bottom w:val="single" w:sz="4" w:space="0" w:color="auto"/>
            </w:tcBorders>
          </w:tcPr>
          <w:p w14:paraId="7E68B1D4"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SWWA</w:t>
            </w:r>
          </w:p>
        </w:tc>
        <w:tc>
          <w:tcPr>
            <w:tcW w:w="419" w:type="pct"/>
            <w:tcBorders>
              <w:bottom w:val="single" w:sz="4" w:space="0" w:color="auto"/>
            </w:tcBorders>
          </w:tcPr>
          <w:p w14:paraId="117AFE37"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0</w:t>
            </w:r>
          </w:p>
        </w:tc>
        <w:tc>
          <w:tcPr>
            <w:tcW w:w="419" w:type="pct"/>
            <w:tcBorders>
              <w:bottom w:val="single" w:sz="4" w:space="0" w:color="auto"/>
            </w:tcBorders>
          </w:tcPr>
          <w:p w14:paraId="3677428C"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0</w:t>
            </w:r>
          </w:p>
        </w:tc>
        <w:tc>
          <w:tcPr>
            <w:tcW w:w="573" w:type="pct"/>
            <w:tcBorders>
              <w:bottom w:val="single" w:sz="4" w:space="0" w:color="auto"/>
            </w:tcBorders>
          </w:tcPr>
          <w:p w14:paraId="1840C20A"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0.00</w:t>
            </w:r>
          </w:p>
        </w:tc>
        <w:tc>
          <w:tcPr>
            <w:tcW w:w="419" w:type="pct"/>
            <w:tcBorders>
              <w:bottom w:val="single" w:sz="4" w:space="0" w:color="auto"/>
            </w:tcBorders>
          </w:tcPr>
          <w:p w14:paraId="0760B08F"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0</w:t>
            </w:r>
          </w:p>
        </w:tc>
        <w:tc>
          <w:tcPr>
            <w:tcW w:w="647" w:type="pct"/>
            <w:tcBorders>
              <w:bottom w:val="single" w:sz="4" w:space="0" w:color="auto"/>
            </w:tcBorders>
          </w:tcPr>
          <w:p w14:paraId="236216E6"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0.00</w:t>
            </w:r>
          </w:p>
        </w:tc>
        <w:tc>
          <w:tcPr>
            <w:tcW w:w="475" w:type="pct"/>
            <w:tcBorders>
              <w:bottom w:val="single" w:sz="4" w:space="0" w:color="auto"/>
            </w:tcBorders>
          </w:tcPr>
          <w:p w14:paraId="05152AD5"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0</w:t>
            </w:r>
          </w:p>
        </w:tc>
        <w:tc>
          <w:tcPr>
            <w:tcW w:w="560" w:type="pct"/>
            <w:tcBorders>
              <w:bottom w:val="single" w:sz="4" w:space="0" w:color="auto"/>
            </w:tcBorders>
          </w:tcPr>
          <w:p w14:paraId="1818E67A"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0.00</w:t>
            </w:r>
          </w:p>
        </w:tc>
        <w:tc>
          <w:tcPr>
            <w:tcW w:w="531" w:type="pct"/>
            <w:tcBorders>
              <w:bottom w:val="single" w:sz="4" w:space="0" w:color="auto"/>
            </w:tcBorders>
          </w:tcPr>
          <w:p w14:paraId="0E4E9989"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0</w:t>
            </w:r>
          </w:p>
        </w:tc>
        <w:tc>
          <w:tcPr>
            <w:tcW w:w="440" w:type="pct"/>
            <w:tcBorders>
              <w:bottom w:val="single" w:sz="4" w:space="0" w:color="auto"/>
            </w:tcBorders>
          </w:tcPr>
          <w:p w14:paraId="7864CD9F"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0.00</w:t>
            </w:r>
          </w:p>
        </w:tc>
      </w:tr>
      <w:tr w:rsidR="00811E60" w:rsidRPr="00FD4C9D" w14:paraId="023C8E12" w14:textId="77777777" w:rsidTr="00727660">
        <w:tc>
          <w:tcPr>
            <w:tcW w:w="517" w:type="pct"/>
            <w:tcBorders>
              <w:top w:val="single" w:sz="4" w:space="0" w:color="auto"/>
            </w:tcBorders>
          </w:tcPr>
          <w:p w14:paraId="511B173D"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REVI</w:t>
            </w:r>
          </w:p>
        </w:tc>
        <w:tc>
          <w:tcPr>
            <w:tcW w:w="419" w:type="pct"/>
            <w:tcBorders>
              <w:top w:val="single" w:sz="4" w:space="0" w:color="auto"/>
            </w:tcBorders>
          </w:tcPr>
          <w:p w14:paraId="17576D9B"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346</w:t>
            </w:r>
          </w:p>
        </w:tc>
        <w:tc>
          <w:tcPr>
            <w:tcW w:w="419" w:type="pct"/>
            <w:tcBorders>
              <w:top w:val="single" w:sz="4" w:space="0" w:color="auto"/>
            </w:tcBorders>
          </w:tcPr>
          <w:p w14:paraId="1014A31C"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346</w:t>
            </w:r>
          </w:p>
        </w:tc>
        <w:tc>
          <w:tcPr>
            <w:tcW w:w="573" w:type="pct"/>
            <w:tcBorders>
              <w:top w:val="single" w:sz="4" w:space="0" w:color="auto"/>
            </w:tcBorders>
          </w:tcPr>
          <w:p w14:paraId="02C22DCF"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0.00</w:t>
            </w:r>
          </w:p>
        </w:tc>
        <w:tc>
          <w:tcPr>
            <w:tcW w:w="419" w:type="pct"/>
            <w:tcBorders>
              <w:top w:val="single" w:sz="4" w:space="0" w:color="auto"/>
            </w:tcBorders>
          </w:tcPr>
          <w:p w14:paraId="6E64205C"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346</w:t>
            </w:r>
          </w:p>
        </w:tc>
        <w:tc>
          <w:tcPr>
            <w:tcW w:w="647" w:type="pct"/>
            <w:tcBorders>
              <w:top w:val="single" w:sz="4" w:space="0" w:color="auto"/>
            </w:tcBorders>
          </w:tcPr>
          <w:p w14:paraId="123A522D"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0.00</w:t>
            </w:r>
          </w:p>
        </w:tc>
        <w:tc>
          <w:tcPr>
            <w:tcW w:w="475" w:type="pct"/>
            <w:tcBorders>
              <w:top w:val="single" w:sz="4" w:space="0" w:color="auto"/>
            </w:tcBorders>
          </w:tcPr>
          <w:p w14:paraId="626F505A"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346</w:t>
            </w:r>
          </w:p>
        </w:tc>
        <w:tc>
          <w:tcPr>
            <w:tcW w:w="560" w:type="pct"/>
            <w:tcBorders>
              <w:top w:val="single" w:sz="4" w:space="0" w:color="auto"/>
            </w:tcBorders>
          </w:tcPr>
          <w:p w14:paraId="636A7BE3"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0.00</w:t>
            </w:r>
          </w:p>
        </w:tc>
        <w:tc>
          <w:tcPr>
            <w:tcW w:w="531" w:type="pct"/>
            <w:tcBorders>
              <w:top w:val="single" w:sz="4" w:space="0" w:color="auto"/>
            </w:tcBorders>
          </w:tcPr>
          <w:p w14:paraId="071FA296"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346</w:t>
            </w:r>
          </w:p>
        </w:tc>
        <w:tc>
          <w:tcPr>
            <w:tcW w:w="440" w:type="pct"/>
            <w:tcBorders>
              <w:top w:val="single" w:sz="4" w:space="0" w:color="auto"/>
            </w:tcBorders>
          </w:tcPr>
          <w:p w14:paraId="63AD1647"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0.00</w:t>
            </w:r>
          </w:p>
        </w:tc>
      </w:tr>
      <w:tr w:rsidR="00811E60" w:rsidRPr="00FD4C9D" w14:paraId="7EA0CFBE" w14:textId="77777777" w:rsidTr="00727660">
        <w:tc>
          <w:tcPr>
            <w:tcW w:w="517" w:type="pct"/>
          </w:tcPr>
          <w:p w14:paraId="6822E7B5"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WOTH</w:t>
            </w:r>
          </w:p>
        </w:tc>
        <w:tc>
          <w:tcPr>
            <w:tcW w:w="419" w:type="pct"/>
          </w:tcPr>
          <w:p w14:paraId="1E1FFA2D"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346</w:t>
            </w:r>
          </w:p>
        </w:tc>
        <w:tc>
          <w:tcPr>
            <w:tcW w:w="419" w:type="pct"/>
          </w:tcPr>
          <w:p w14:paraId="4BCD5EA6"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346</w:t>
            </w:r>
          </w:p>
        </w:tc>
        <w:tc>
          <w:tcPr>
            <w:tcW w:w="573" w:type="pct"/>
          </w:tcPr>
          <w:p w14:paraId="20B4D907"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0.00</w:t>
            </w:r>
          </w:p>
        </w:tc>
        <w:tc>
          <w:tcPr>
            <w:tcW w:w="419" w:type="pct"/>
          </w:tcPr>
          <w:p w14:paraId="54F6A966"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346</w:t>
            </w:r>
          </w:p>
        </w:tc>
        <w:tc>
          <w:tcPr>
            <w:tcW w:w="647" w:type="pct"/>
          </w:tcPr>
          <w:p w14:paraId="15CD8F51"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0.00</w:t>
            </w:r>
          </w:p>
        </w:tc>
        <w:tc>
          <w:tcPr>
            <w:tcW w:w="475" w:type="pct"/>
          </w:tcPr>
          <w:p w14:paraId="09FFC110"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346</w:t>
            </w:r>
          </w:p>
        </w:tc>
        <w:tc>
          <w:tcPr>
            <w:tcW w:w="560" w:type="pct"/>
          </w:tcPr>
          <w:p w14:paraId="339E43DA"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0.00</w:t>
            </w:r>
          </w:p>
        </w:tc>
        <w:tc>
          <w:tcPr>
            <w:tcW w:w="531" w:type="pct"/>
          </w:tcPr>
          <w:p w14:paraId="599DCF25"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346</w:t>
            </w:r>
          </w:p>
        </w:tc>
        <w:tc>
          <w:tcPr>
            <w:tcW w:w="440" w:type="pct"/>
          </w:tcPr>
          <w:p w14:paraId="1620AD30"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0.00</w:t>
            </w:r>
          </w:p>
        </w:tc>
      </w:tr>
      <w:tr w:rsidR="00811E60" w:rsidRPr="00FD4C9D" w14:paraId="12D71075" w14:textId="77777777" w:rsidTr="00727660">
        <w:tc>
          <w:tcPr>
            <w:tcW w:w="517" w:type="pct"/>
          </w:tcPr>
          <w:p w14:paraId="7A4EACE6"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SCTA</w:t>
            </w:r>
          </w:p>
        </w:tc>
        <w:tc>
          <w:tcPr>
            <w:tcW w:w="419" w:type="pct"/>
          </w:tcPr>
          <w:p w14:paraId="374BDD94"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346</w:t>
            </w:r>
          </w:p>
        </w:tc>
        <w:tc>
          <w:tcPr>
            <w:tcW w:w="419" w:type="pct"/>
          </w:tcPr>
          <w:p w14:paraId="74805180"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346</w:t>
            </w:r>
          </w:p>
        </w:tc>
        <w:tc>
          <w:tcPr>
            <w:tcW w:w="573" w:type="pct"/>
          </w:tcPr>
          <w:p w14:paraId="79C39A6D"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0.00</w:t>
            </w:r>
          </w:p>
        </w:tc>
        <w:tc>
          <w:tcPr>
            <w:tcW w:w="419" w:type="pct"/>
          </w:tcPr>
          <w:p w14:paraId="60083C69"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346</w:t>
            </w:r>
          </w:p>
        </w:tc>
        <w:tc>
          <w:tcPr>
            <w:tcW w:w="647" w:type="pct"/>
          </w:tcPr>
          <w:p w14:paraId="370268E1"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0.00</w:t>
            </w:r>
          </w:p>
        </w:tc>
        <w:tc>
          <w:tcPr>
            <w:tcW w:w="475" w:type="pct"/>
          </w:tcPr>
          <w:p w14:paraId="727E4651"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346</w:t>
            </w:r>
          </w:p>
        </w:tc>
        <w:tc>
          <w:tcPr>
            <w:tcW w:w="560" w:type="pct"/>
          </w:tcPr>
          <w:p w14:paraId="715C95AC"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0.00</w:t>
            </w:r>
          </w:p>
        </w:tc>
        <w:tc>
          <w:tcPr>
            <w:tcW w:w="531" w:type="pct"/>
          </w:tcPr>
          <w:p w14:paraId="07E6D841"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346</w:t>
            </w:r>
          </w:p>
        </w:tc>
        <w:tc>
          <w:tcPr>
            <w:tcW w:w="440" w:type="pct"/>
          </w:tcPr>
          <w:p w14:paraId="3E02F753"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0.00</w:t>
            </w:r>
          </w:p>
        </w:tc>
      </w:tr>
      <w:tr w:rsidR="00811E60" w:rsidRPr="00FD4C9D" w14:paraId="35B50C87" w14:textId="77777777" w:rsidTr="00727660">
        <w:tc>
          <w:tcPr>
            <w:tcW w:w="517" w:type="pct"/>
          </w:tcPr>
          <w:p w14:paraId="5F9F2228"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EAWP</w:t>
            </w:r>
          </w:p>
        </w:tc>
        <w:tc>
          <w:tcPr>
            <w:tcW w:w="419" w:type="pct"/>
          </w:tcPr>
          <w:p w14:paraId="76EE4792"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346</w:t>
            </w:r>
          </w:p>
        </w:tc>
        <w:tc>
          <w:tcPr>
            <w:tcW w:w="419" w:type="pct"/>
          </w:tcPr>
          <w:p w14:paraId="2E3CB396"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346</w:t>
            </w:r>
          </w:p>
        </w:tc>
        <w:tc>
          <w:tcPr>
            <w:tcW w:w="573" w:type="pct"/>
          </w:tcPr>
          <w:p w14:paraId="69C24B98"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0.00</w:t>
            </w:r>
          </w:p>
        </w:tc>
        <w:tc>
          <w:tcPr>
            <w:tcW w:w="419" w:type="pct"/>
          </w:tcPr>
          <w:p w14:paraId="5DDAF8B5"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346</w:t>
            </w:r>
          </w:p>
        </w:tc>
        <w:tc>
          <w:tcPr>
            <w:tcW w:w="647" w:type="pct"/>
          </w:tcPr>
          <w:p w14:paraId="34842693"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0.00</w:t>
            </w:r>
          </w:p>
        </w:tc>
        <w:tc>
          <w:tcPr>
            <w:tcW w:w="475" w:type="pct"/>
          </w:tcPr>
          <w:p w14:paraId="4CC8A1AE"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346</w:t>
            </w:r>
          </w:p>
        </w:tc>
        <w:tc>
          <w:tcPr>
            <w:tcW w:w="560" w:type="pct"/>
          </w:tcPr>
          <w:p w14:paraId="47EF669A"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0.00</w:t>
            </w:r>
          </w:p>
        </w:tc>
        <w:tc>
          <w:tcPr>
            <w:tcW w:w="531" w:type="pct"/>
          </w:tcPr>
          <w:p w14:paraId="46400C58"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346</w:t>
            </w:r>
          </w:p>
        </w:tc>
        <w:tc>
          <w:tcPr>
            <w:tcW w:w="440" w:type="pct"/>
          </w:tcPr>
          <w:p w14:paraId="2226631D"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0.00</w:t>
            </w:r>
          </w:p>
        </w:tc>
      </w:tr>
      <w:tr w:rsidR="00811E60" w:rsidRPr="00FD4C9D" w14:paraId="25C96C18" w14:textId="77777777" w:rsidTr="00727660">
        <w:tc>
          <w:tcPr>
            <w:tcW w:w="517" w:type="pct"/>
            <w:tcBorders>
              <w:bottom w:val="double" w:sz="4" w:space="0" w:color="auto"/>
            </w:tcBorders>
          </w:tcPr>
          <w:p w14:paraId="7DAE6B55"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WEWA</w:t>
            </w:r>
          </w:p>
        </w:tc>
        <w:tc>
          <w:tcPr>
            <w:tcW w:w="419" w:type="pct"/>
            <w:tcBorders>
              <w:bottom w:val="double" w:sz="4" w:space="0" w:color="auto"/>
            </w:tcBorders>
          </w:tcPr>
          <w:p w14:paraId="2758A958"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154</w:t>
            </w:r>
          </w:p>
        </w:tc>
        <w:tc>
          <w:tcPr>
            <w:tcW w:w="419" w:type="pct"/>
            <w:tcBorders>
              <w:bottom w:val="double" w:sz="4" w:space="0" w:color="auto"/>
            </w:tcBorders>
          </w:tcPr>
          <w:p w14:paraId="0F656C6A"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153</w:t>
            </w:r>
          </w:p>
        </w:tc>
        <w:tc>
          <w:tcPr>
            <w:tcW w:w="573" w:type="pct"/>
            <w:tcBorders>
              <w:bottom w:val="double" w:sz="4" w:space="0" w:color="auto"/>
            </w:tcBorders>
          </w:tcPr>
          <w:p w14:paraId="40FCD102"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-0.65</w:t>
            </w:r>
          </w:p>
        </w:tc>
        <w:tc>
          <w:tcPr>
            <w:tcW w:w="419" w:type="pct"/>
            <w:tcBorders>
              <w:bottom w:val="double" w:sz="4" w:space="0" w:color="auto"/>
            </w:tcBorders>
          </w:tcPr>
          <w:p w14:paraId="3DEB23E7"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153</w:t>
            </w:r>
          </w:p>
        </w:tc>
        <w:tc>
          <w:tcPr>
            <w:tcW w:w="647" w:type="pct"/>
            <w:tcBorders>
              <w:bottom w:val="double" w:sz="4" w:space="0" w:color="auto"/>
            </w:tcBorders>
          </w:tcPr>
          <w:p w14:paraId="00CD1729"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-0.65</w:t>
            </w:r>
          </w:p>
        </w:tc>
        <w:tc>
          <w:tcPr>
            <w:tcW w:w="475" w:type="pct"/>
            <w:tcBorders>
              <w:bottom w:val="double" w:sz="4" w:space="0" w:color="auto"/>
            </w:tcBorders>
          </w:tcPr>
          <w:p w14:paraId="56FE22E3"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153</w:t>
            </w:r>
          </w:p>
        </w:tc>
        <w:tc>
          <w:tcPr>
            <w:tcW w:w="560" w:type="pct"/>
            <w:tcBorders>
              <w:bottom w:val="double" w:sz="4" w:space="0" w:color="auto"/>
            </w:tcBorders>
          </w:tcPr>
          <w:p w14:paraId="6E8D31A2"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-0.65</w:t>
            </w:r>
          </w:p>
        </w:tc>
        <w:tc>
          <w:tcPr>
            <w:tcW w:w="531" w:type="pct"/>
            <w:tcBorders>
              <w:bottom w:val="double" w:sz="4" w:space="0" w:color="auto"/>
            </w:tcBorders>
          </w:tcPr>
          <w:p w14:paraId="39B610FC"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151</w:t>
            </w:r>
          </w:p>
        </w:tc>
        <w:tc>
          <w:tcPr>
            <w:tcW w:w="440" w:type="pct"/>
            <w:tcBorders>
              <w:bottom w:val="double" w:sz="4" w:space="0" w:color="auto"/>
            </w:tcBorders>
          </w:tcPr>
          <w:p w14:paraId="18B65436"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-1.95</w:t>
            </w:r>
          </w:p>
        </w:tc>
      </w:tr>
    </w:tbl>
    <w:p w14:paraId="3B448B58" w14:textId="77777777" w:rsidR="00811E60" w:rsidRPr="00FD4C9D" w:rsidRDefault="00811E60" w:rsidP="00936B6F">
      <w:pPr>
        <w:spacing w:line="240" w:lineRule="auto"/>
        <w:rPr>
          <w:rFonts w:ascii="Times New Roman" w:hAnsi="Times New Roman" w:cs="Times New Roman"/>
          <w:sz w:val="24"/>
          <w:szCs w:val="24"/>
        </w:rPr>
      </w:pPr>
    </w:p>
    <w:p w14:paraId="4FA27267" w14:textId="404BAFDF" w:rsidR="00811E60" w:rsidRDefault="00811E60" w:rsidP="00936B6F">
      <w:pPr>
        <w:spacing w:line="240" w:lineRule="auto"/>
        <w:rPr>
          <w:rFonts w:ascii="Times New Roman" w:hAnsi="Times New Roman" w:cs="Times New Roman"/>
          <w:sz w:val="24"/>
          <w:szCs w:val="24"/>
        </w:rPr>
      </w:pPr>
    </w:p>
    <w:p w14:paraId="32A6E677" w14:textId="47E41EA6" w:rsidR="00671F27" w:rsidRDefault="00671F27" w:rsidP="00936B6F">
      <w:pPr>
        <w:spacing w:line="240" w:lineRule="auto"/>
        <w:rPr>
          <w:rFonts w:ascii="Times New Roman" w:hAnsi="Times New Roman" w:cs="Times New Roman"/>
          <w:sz w:val="24"/>
          <w:szCs w:val="24"/>
        </w:rPr>
      </w:pPr>
    </w:p>
    <w:p w14:paraId="1578A1B8" w14:textId="4FE0DA66" w:rsidR="00671F27" w:rsidRDefault="00671F27" w:rsidP="00936B6F">
      <w:pPr>
        <w:spacing w:line="240" w:lineRule="auto"/>
        <w:rPr>
          <w:rFonts w:ascii="Times New Roman" w:hAnsi="Times New Roman" w:cs="Times New Roman"/>
          <w:sz w:val="24"/>
          <w:szCs w:val="24"/>
        </w:rPr>
      </w:pPr>
    </w:p>
    <w:p w14:paraId="00274AA2" w14:textId="7E66D894" w:rsidR="00671F27" w:rsidRDefault="00671F27" w:rsidP="00936B6F">
      <w:pPr>
        <w:spacing w:line="240" w:lineRule="auto"/>
        <w:rPr>
          <w:rFonts w:ascii="Times New Roman" w:hAnsi="Times New Roman" w:cs="Times New Roman"/>
          <w:sz w:val="24"/>
          <w:szCs w:val="24"/>
        </w:rPr>
      </w:pPr>
    </w:p>
    <w:p w14:paraId="4A8F9AA8" w14:textId="022CEEAF" w:rsidR="00671F27" w:rsidRDefault="00671F27" w:rsidP="00936B6F">
      <w:pPr>
        <w:spacing w:line="240" w:lineRule="auto"/>
        <w:rPr>
          <w:rFonts w:ascii="Times New Roman" w:hAnsi="Times New Roman" w:cs="Times New Roman"/>
          <w:sz w:val="24"/>
          <w:szCs w:val="24"/>
        </w:rPr>
      </w:pPr>
    </w:p>
    <w:p w14:paraId="10CD6646" w14:textId="32D955D6" w:rsidR="00671F27" w:rsidRDefault="00671F27" w:rsidP="00936B6F">
      <w:pPr>
        <w:spacing w:line="240" w:lineRule="auto"/>
        <w:rPr>
          <w:rFonts w:ascii="Times New Roman" w:hAnsi="Times New Roman" w:cs="Times New Roman"/>
          <w:sz w:val="24"/>
          <w:szCs w:val="24"/>
        </w:rPr>
      </w:pPr>
    </w:p>
    <w:p w14:paraId="56BECB62" w14:textId="708D43DE" w:rsidR="00671F27" w:rsidRDefault="00671F27" w:rsidP="00936B6F">
      <w:pPr>
        <w:spacing w:line="240" w:lineRule="auto"/>
        <w:rPr>
          <w:rFonts w:ascii="Times New Roman" w:hAnsi="Times New Roman" w:cs="Times New Roman"/>
          <w:sz w:val="24"/>
          <w:szCs w:val="24"/>
        </w:rPr>
      </w:pPr>
    </w:p>
    <w:p w14:paraId="7671909C" w14:textId="4B97B713" w:rsidR="00671F27" w:rsidRDefault="00671F27" w:rsidP="00936B6F">
      <w:pPr>
        <w:spacing w:line="240" w:lineRule="auto"/>
        <w:rPr>
          <w:rFonts w:ascii="Times New Roman" w:hAnsi="Times New Roman" w:cs="Times New Roman"/>
          <w:sz w:val="24"/>
          <w:szCs w:val="24"/>
        </w:rPr>
      </w:pPr>
    </w:p>
    <w:p w14:paraId="165737A3" w14:textId="2AFE12A0" w:rsidR="00BD1A4E" w:rsidRDefault="00BD1A4E" w:rsidP="00936B6F">
      <w:pPr>
        <w:spacing w:line="240" w:lineRule="auto"/>
        <w:rPr>
          <w:rFonts w:ascii="Times New Roman" w:hAnsi="Times New Roman" w:cs="Times New Roman"/>
          <w:sz w:val="24"/>
          <w:szCs w:val="24"/>
        </w:rPr>
      </w:pPr>
    </w:p>
    <w:p w14:paraId="701D569E" w14:textId="3090EB14" w:rsidR="00BD1A4E" w:rsidRDefault="00BD1A4E" w:rsidP="00936B6F">
      <w:pPr>
        <w:spacing w:line="240" w:lineRule="auto"/>
        <w:rPr>
          <w:rFonts w:ascii="Times New Roman" w:hAnsi="Times New Roman" w:cs="Times New Roman"/>
          <w:sz w:val="24"/>
          <w:szCs w:val="24"/>
        </w:rPr>
      </w:pPr>
    </w:p>
    <w:p w14:paraId="42972586" w14:textId="77777777" w:rsidR="00BD1A4E" w:rsidRDefault="00BD1A4E" w:rsidP="00936B6F">
      <w:pPr>
        <w:spacing w:line="240" w:lineRule="auto"/>
        <w:rPr>
          <w:rFonts w:ascii="Times New Roman" w:hAnsi="Times New Roman" w:cs="Times New Roman"/>
          <w:sz w:val="24"/>
          <w:szCs w:val="24"/>
        </w:rPr>
      </w:pPr>
    </w:p>
    <w:p w14:paraId="217EB163" w14:textId="1467E248" w:rsidR="00671F27" w:rsidRDefault="00671F27" w:rsidP="00936B6F">
      <w:pPr>
        <w:spacing w:line="240" w:lineRule="auto"/>
        <w:rPr>
          <w:rFonts w:ascii="Times New Roman" w:hAnsi="Times New Roman" w:cs="Times New Roman"/>
          <w:sz w:val="24"/>
          <w:szCs w:val="24"/>
        </w:rPr>
      </w:pPr>
    </w:p>
    <w:p w14:paraId="7060AA49" w14:textId="77777777" w:rsidR="00671F27" w:rsidRPr="00FD4C9D" w:rsidRDefault="00671F27" w:rsidP="00936B6F">
      <w:pPr>
        <w:spacing w:line="240" w:lineRule="auto"/>
        <w:rPr>
          <w:rFonts w:ascii="Times New Roman" w:hAnsi="Times New Roman" w:cs="Times New Roman"/>
          <w:sz w:val="24"/>
          <w:szCs w:val="24"/>
        </w:rPr>
      </w:pPr>
    </w:p>
    <w:p w14:paraId="260BC58B" w14:textId="51E9F430" w:rsidR="00811E60" w:rsidRPr="00FD4C9D" w:rsidRDefault="00811E60" w:rsidP="00936B6F">
      <w:pPr>
        <w:spacing w:line="240" w:lineRule="auto"/>
        <w:rPr>
          <w:rFonts w:ascii="Times New Roman" w:hAnsi="Times New Roman" w:cs="Times New Roman"/>
          <w:sz w:val="24"/>
          <w:szCs w:val="24"/>
        </w:rPr>
      </w:pPr>
      <w:r w:rsidRPr="00FD4C9D">
        <w:rPr>
          <w:rFonts w:ascii="Times New Roman" w:hAnsi="Times New Roman" w:cs="Times New Roman"/>
          <w:sz w:val="24"/>
          <w:szCs w:val="24"/>
        </w:rPr>
        <w:lastRenderedPageBreak/>
        <w:t xml:space="preserve">Table </w:t>
      </w:r>
      <w:r w:rsidR="009218E6">
        <w:rPr>
          <w:rFonts w:ascii="Times New Roman" w:hAnsi="Times New Roman" w:cs="Times New Roman"/>
          <w:sz w:val="24"/>
          <w:szCs w:val="24"/>
        </w:rPr>
        <w:t>8</w:t>
      </w:r>
      <w:r w:rsidRPr="00FD4C9D">
        <w:rPr>
          <w:rFonts w:ascii="Times New Roman" w:hAnsi="Times New Roman" w:cs="Times New Roman"/>
          <w:sz w:val="24"/>
          <w:szCs w:val="24"/>
        </w:rPr>
        <w:t>. Distance (km) and angle (</w:t>
      </w:r>
      <w:r w:rsidR="00E2346A">
        <w:rPr>
          <w:rFonts w:ascii="Times New Roman" w:hAnsi="Times New Roman" w:cs="Times New Roman"/>
          <w:sz w:val="24"/>
          <w:szCs w:val="24"/>
        </w:rPr>
        <w:t xml:space="preserve">consisting of the </w:t>
      </w:r>
      <w:r w:rsidRPr="00FD4C9D">
        <w:rPr>
          <w:rFonts w:ascii="Times New Roman" w:hAnsi="Times New Roman" w:cs="Times New Roman"/>
          <w:sz w:val="24"/>
          <w:szCs w:val="24"/>
        </w:rPr>
        <w:t>degree, where 0 is directly east and 90 is directly north</w:t>
      </w:r>
      <w:r w:rsidR="00E2346A">
        <w:rPr>
          <w:rFonts w:ascii="Times New Roman" w:hAnsi="Times New Roman" w:cs="Times New Roman"/>
          <w:sz w:val="24"/>
          <w:szCs w:val="24"/>
        </w:rPr>
        <w:t>, and corresponding cardinal direction</w:t>
      </w:r>
      <w:r w:rsidRPr="00FD4C9D">
        <w:rPr>
          <w:rFonts w:ascii="Times New Roman" w:hAnsi="Times New Roman" w:cs="Times New Roman"/>
          <w:sz w:val="24"/>
          <w:szCs w:val="24"/>
        </w:rPr>
        <w:t xml:space="preserve">) of the shift in count-weighted mean-center of the projected distribution from 2000 to 2100, based on the </w:t>
      </w:r>
      <w:r w:rsidR="00B94D4E" w:rsidRPr="00FD4C9D">
        <w:rPr>
          <w:rFonts w:ascii="Times New Roman" w:hAnsi="Times New Roman" w:cs="Times New Roman"/>
          <w:sz w:val="24"/>
          <w:szCs w:val="24"/>
        </w:rPr>
        <w:t>four climate scenarios (</w:t>
      </w:r>
      <w:r w:rsidR="00B94D4E">
        <w:rPr>
          <w:rFonts w:ascii="Times New Roman" w:hAnsi="Times New Roman" w:cs="Times New Roman"/>
          <w:sz w:val="24"/>
          <w:szCs w:val="24"/>
        </w:rPr>
        <w:t>COOL</w:t>
      </w:r>
      <w:r w:rsidR="00B94D4E" w:rsidRPr="00FD4C9D">
        <w:rPr>
          <w:rFonts w:ascii="Times New Roman" w:hAnsi="Times New Roman" w:cs="Times New Roman"/>
          <w:sz w:val="24"/>
          <w:szCs w:val="24"/>
        </w:rPr>
        <w:t xml:space="preserve">: </w:t>
      </w:r>
      <w:r w:rsidR="00B94D4E" w:rsidRPr="00FD4C9D">
        <w:rPr>
          <w:rFonts w:ascii="Times New Roman" w:hAnsi="Times New Roman" w:cs="Times New Roman"/>
          <w:color w:val="000000"/>
          <w:sz w:val="24"/>
          <w:szCs w:val="24"/>
        </w:rPr>
        <w:t>CCSM-4.5 RCP</w:t>
      </w:r>
      <w:r w:rsidR="00B94D4E" w:rsidRPr="00FD4C9D">
        <w:rPr>
          <w:rFonts w:ascii="Times New Roman" w:hAnsi="Times New Roman" w:cs="Times New Roman"/>
          <w:sz w:val="24"/>
          <w:szCs w:val="24"/>
        </w:rPr>
        <w:t xml:space="preserve">, </w:t>
      </w:r>
      <w:r w:rsidR="00B94D4E">
        <w:rPr>
          <w:rFonts w:ascii="Times New Roman" w:hAnsi="Times New Roman" w:cs="Times New Roman"/>
          <w:sz w:val="24"/>
          <w:szCs w:val="24"/>
        </w:rPr>
        <w:t xml:space="preserve">ALE: </w:t>
      </w:r>
      <w:r w:rsidR="00B94D4E" w:rsidRPr="00FD4C9D">
        <w:rPr>
          <w:rFonts w:ascii="Times New Roman" w:hAnsi="Times New Roman" w:cs="Times New Roman"/>
          <w:sz w:val="24"/>
          <w:szCs w:val="24"/>
        </w:rPr>
        <w:t xml:space="preserve">average of lower emissions, </w:t>
      </w:r>
      <w:r w:rsidR="00B94D4E">
        <w:rPr>
          <w:rFonts w:ascii="Times New Roman" w:hAnsi="Times New Roman" w:cs="Times New Roman"/>
          <w:sz w:val="24"/>
          <w:szCs w:val="24"/>
        </w:rPr>
        <w:t xml:space="preserve">AHE: </w:t>
      </w:r>
      <w:r w:rsidR="00B94D4E" w:rsidRPr="00FD4C9D">
        <w:rPr>
          <w:rFonts w:ascii="Times New Roman" w:hAnsi="Times New Roman" w:cs="Times New Roman"/>
          <w:sz w:val="24"/>
          <w:szCs w:val="24"/>
        </w:rPr>
        <w:t xml:space="preserve">average of higher emissions, and </w:t>
      </w:r>
      <w:r w:rsidR="00B94D4E">
        <w:rPr>
          <w:rFonts w:ascii="Times New Roman" w:hAnsi="Times New Roman" w:cs="Times New Roman"/>
          <w:sz w:val="24"/>
          <w:szCs w:val="24"/>
        </w:rPr>
        <w:t>WARM</w:t>
      </w:r>
      <w:r w:rsidR="00B94D4E" w:rsidRPr="00FD4C9D">
        <w:rPr>
          <w:rFonts w:ascii="Times New Roman" w:hAnsi="Times New Roman" w:cs="Times New Roman"/>
          <w:sz w:val="24"/>
          <w:szCs w:val="24"/>
        </w:rPr>
        <w:t>: GFDL-8.5 RCP)</w:t>
      </w:r>
      <w:r w:rsidRPr="00FD4C9D">
        <w:rPr>
          <w:rFonts w:ascii="Times New Roman" w:hAnsi="Times New Roman" w:cs="Times New Roman"/>
          <w:sz w:val="24"/>
          <w:szCs w:val="24"/>
        </w:rPr>
        <w:t>. An asterisk by the distance value indicates a statistically significant difference between years.</w:t>
      </w:r>
      <w:r w:rsidR="00BD1A4E">
        <w:rPr>
          <w:rFonts w:ascii="Times New Roman" w:hAnsi="Times New Roman" w:cs="Times New Roman"/>
          <w:sz w:val="24"/>
          <w:szCs w:val="24"/>
        </w:rPr>
        <w:t xml:space="preserve"> </w:t>
      </w:r>
      <w:r w:rsidR="00BD1A4E">
        <w:rPr>
          <w:rFonts w:ascii="Times New Roman" w:hAnsi="Times New Roman" w:cs="Times New Roman"/>
          <w:sz w:val="24"/>
          <w:szCs w:val="24"/>
        </w:rPr>
        <w:t>Horizontal lines delineate the cold-associated species (N = 5), warm-associated species (N = 4), and climate generalists (N = 5).</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9"/>
        <w:gridCol w:w="1070"/>
        <w:gridCol w:w="1022"/>
        <w:gridCol w:w="1071"/>
        <w:gridCol w:w="1022"/>
        <w:gridCol w:w="1071"/>
        <w:gridCol w:w="1022"/>
        <w:gridCol w:w="1071"/>
        <w:gridCol w:w="1022"/>
      </w:tblGrid>
      <w:tr w:rsidR="00B94D4E" w:rsidRPr="00FD4C9D" w14:paraId="6DAE4F87" w14:textId="77777777" w:rsidTr="00727660">
        <w:tc>
          <w:tcPr>
            <w:tcW w:w="528" w:type="pct"/>
            <w:tcBorders>
              <w:top w:val="double" w:sz="4" w:space="0" w:color="auto"/>
              <w:bottom w:val="double" w:sz="4" w:space="0" w:color="auto"/>
            </w:tcBorders>
          </w:tcPr>
          <w:p w14:paraId="2CA61D18" w14:textId="77777777" w:rsidR="00B94D4E" w:rsidRPr="00FD4C9D" w:rsidRDefault="00B94D4E" w:rsidP="00936B6F">
            <w:pPr>
              <w:rPr>
                <w:rFonts w:ascii="Times New Roman" w:hAnsi="Times New Roman" w:cs="Times New Roman"/>
                <w:b/>
                <w:bCs/>
                <w:sz w:val="24"/>
                <w:szCs w:val="24"/>
              </w:rPr>
            </w:pPr>
          </w:p>
        </w:tc>
        <w:tc>
          <w:tcPr>
            <w:tcW w:w="1118" w:type="pct"/>
            <w:gridSpan w:val="2"/>
            <w:tcBorders>
              <w:top w:val="double" w:sz="4" w:space="0" w:color="auto"/>
              <w:bottom w:val="double" w:sz="4" w:space="0" w:color="auto"/>
            </w:tcBorders>
          </w:tcPr>
          <w:p w14:paraId="7BB6F303" w14:textId="2D8C1986" w:rsidR="00B94D4E" w:rsidRPr="00FD4C9D" w:rsidRDefault="00B94D4E" w:rsidP="00936B6F">
            <w:pPr>
              <w:jc w:val="center"/>
              <w:rPr>
                <w:rFonts w:ascii="Times New Roman" w:hAnsi="Times New Roman" w:cs="Times New Roman"/>
                <w:b/>
                <w:bCs/>
                <w:sz w:val="24"/>
                <w:szCs w:val="24"/>
              </w:rPr>
            </w:pPr>
            <w:r>
              <w:rPr>
                <w:rFonts w:ascii="Times New Roman" w:hAnsi="Times New Roman" w:cs="Times New Roman"/>
                <w:b/>
                <w:bCs/>
                <w:color w:val="000000"/>
                <w:sz w:val="24"/>
                <w:szCs w:val="24"/>
              </w:rPr>
              <w:t>COOL</w:t>
            </w:r>
          </w:p>
        </w:tc>
        <w:tc>
          <w:tcPr>
            <w:tcW w:w="1118" w:type="pct"/>
            <w:gridSpan w:val="2"/>
            <w:tcBorders>
              <w:top w:val="double" w:sz="4" w:space="0" w:color="auto"/>
              <w:bottom w:val="double" w:sz="4" w:space="0" w:color="auto"/>
            </w:tcBorders>
          </w:tcPr>
          <w:p w14:paraId="3495BD5D" w14:textId="2E4DC01E" w:rsidR="00B94D4E" w:rsidRPr="00FD4C9D" w:rsidRDefault="00B94D4E" w:rsidP="00936B6F">
            <w:pPr>
              <w:jc w:val="center"/>
              <w:rPr>
                <w:rFonts w:ascii="Times New Roman" w:hAnsi="Times New Roman" w:cs="Times New Roman"/>
                <w:b/>
                <w:bCs/>
                <w:sz w:val="24"/>
                <w:szCs w:val="24"/>
              </w:rPr>
            </w:pPr>
            <w:r>
              <w:rPr>
                <w:rFonts w:ascii="Times New Roman" w:hAnsi="Times New Roman" w:cs="Times New Roman"/>
                <w:b/>
                <w:bCs/>
                <w:color w:val="000000"/>
                <w:sz w:val="24"/>
                <w:szCs w:val="24"/>
              </w:rPr>
              <w:t>ALE</w:t>
            </w:r>
          </w:p>
        </w:tc>
        <w:tc>
          <w:tcPr>
            <w:tcW w:w="1118" w:type="pct"/>
            <w:gridSpan w:val="2"/>
            <w:tcBorders>
              <w:top w:val="double" w:sz="4" w:space="0" w:color="auto"/>
              <w:bottom w:val="double" w:sz="4" w:space="0" w:color="auto"/>
            </w:tcBorders>
          </w:tcPr>
          <w:p w14:paraId="6F8E7B9D" w14:textId="006C94B9" w:rsidR="00B94D4E" w:rsidRPr="00FD4C9D" w:rsidRDefault="00B94D4E" w:rsidP="00936B6F">
            <w:pPr>
              <w:jc w:val="center"/>
              <w:rPr>
                <w:rFonts w:ascii="Times New Roman" w:hAnsi="Times New Roman" w:cs="Times New Roman"/>
                <w:b/>
                <w:bCs/>
                <w:sz w:val="24"/>
                <w:szCs w:val="24"/>
              </w:rPr>
            </w:pPr>
            <w:r>
              <w:rPr>
                <w:rFonts w:ascii="Times New Roman" w:hAnsi="Times New Roman" w:cs="Times New Roman"/>
                <w:b/>
                <w:bCs/>
                <w:color w:val="000000"/>
                <w:sz w:val="24"/>
                <w:szCs w:val="24"/>
              </w:rPr>
              <w:t>AHE</w:t>
            </w:r>
          </w:p>
        </w:tc>
        <w:tc>
          <w:tcPr>
            <w:tcW w:w="1118" w:type="pct"/>
            <w:gridSpan w:val="2"/>
            <w:tcBorders>
              <w:top w:val="double" w:sz="4" w:space="0" w:color="auto"/>
              <w:bottom w:val="double" w:sz="4" w:space="0" w:color="auto"/>
            </w:tcBorders>
          </w:tcPr>
          <w:p w14:paraId="48292647" w14:textId="626586A0" w:rsidR="00B94D4E" w:rsidRPr="00FD4C9D" w:rsidRDefault="00B94D4E" w:rsidP="00936B6F">
            <w:pPr>
              <w:jc w:val="center"/>
              <w:rPr>
                <w:rFonts w:ascii="Times New Roman" w:hAnsi="Times New Roman" w:cs="Times New Roman"/>
                <w:b/>
                <w:bCs/>
                <w:sz w:val="24"/>
                <w:szCs w:val="24"/>
              </w:rPr>
            </w:pPr>
            <w:r>
              <w:rPr>
                <w:rFonts w:ascii="Times New Roman" w:hAnsi="Times New Roman" w:cs="Times New Roman"/>
                <w:b/>
                <w:bCs/>
                <w:color w:val="000000"/>
                <w:sz w:val="24"/>
                <w:szCs w:val="24"/>
              </w:rPr>
              <w:t>WARM</w:t>
            </w:r>
          </w:p>
        </w:tc>
      </w:tr>
      <w:tr w:rsidR="006663CE" w:rsidRPr="00FD4C9D" w14:paraId="04CFC9FB" w14:textId="77777777" w:rsidTr="00727660">
        <w:tc>
          <w:tcPr>
            <w:tcW w:w="528" w:type="pct"/>
            <w:tcBorders>
              <w:top w:val="double" w:sz="4" w:space="0" w:color="auto"/>
              <w:bottom w:val="single" w:sz="12" w:space="0" w:color="auto"/>
            </w:tcBorders>
          </w:tcPr>
          <w:p w14:paraId="532DD0CC" w14:textId="77777777" w:rsidR="00811E60" w:rsidRPr="00FD4C9D" w:rsidRDefault="00811E60" w:rsidP="00936B6F">
            <w:pPr>
              <w:rPr>
                <w:rFonts w:ascii="Times New Roman" w:hAnsi="Times New Roman" w:cs="Times New Roman"/>
                <w:b/>
                <w:bCs/>
                <w:sz w:val="24"/>
                <w:szCs w:val="24"/>
              </w:rPr>
            </w:pPr>
            <w:r w:rsidRPr="00FD4C9D">
              <w:rPr>
                <w:rFonts w:ascii="Times New Roman" w:hAnsi="Times New Roman" w:cs="Times New Roman"/>
                <w:b/>
                <w:bCs/>
                <w:sz w:val="24"/>
                <w:szCs w:val="24"/>
              </w:rPr>
              <w:t>Species</w:t>
            </w:r>
          </w:p>
        </w:tc>
        <w:tc>
          <w:tcPr>
            <w:tcW w:w="572" w:type="pct"/>
            <w:tcBorders>
              <w:top w:val="double" w:sz="4" w:space="0" w:color="auto"/>
              <w:bottom w:val="single" w:sz="12" w:space="0" w:color="auto"/>
            </w:tcBorders>
          </w:tcPr>
          <w:p w14:paraId="1FB00B89" w14:textId="77777777" w:rsidR="00811E60" w:rsidRPr="00FD4C9D" w:rsidRDefault="00811E60"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Distance</w:t>
            </w:r>
          </w:p>
        </w:tc>
        <w:tc>
          <w:tcPr>
            <w:tcW w:w="546" w:type="pct"/>
            <w:tcBorders>
              <w:top w:val="double" w:sz="4" w:space="0" w:color="auto"/>
              <w:bottom w:val="single" w:sz="12" w:space="0" w:color="auto"/>
            </w:tcBorders>
          </w:tcPr>
          <w:p w14:paraId="3FB7500D" w14:textId="77777777" w:rsidR="00811E60" w:rsidRPr="00FD4C9D" w:rsidRDefault="00811E60"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Angle</w:t>
            </w:r>
          </w:p>
        </w:tc>
        <w:tc>
          <w:tcPr>
            <w:tcW w:w="572" w:type="pct"/>
            <w:tcBorders>
              <w:top w:val="double" w:sz="4" w:space="0" w:color="auto"/>
              <w:bottom w:val="single" w:sz="12" w:space="0" w:color="auto"/>
            </w:tcBorders>
          </w:tcPr>
          <w:p w14:paraId="7686CEEC" w14:textId="77777777" w:rsidR="00811E60" w:rsidRPr="00FD4C9D" w:rsidRDefault="00811E60"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Distance</w:t>
            </w:r>
          </w:p>
        </w:tc>
        <w:tc>
          <w:tcPr>
            <w:tcW w:w="546" w:type="pct"/>
            <w:tcBorders>
              <w:top w:val="double" w:sz="4" w:space="0" w:color="auto"/>
              <w:bottom w:val="single" w:sz="12" w:space="0" w:color="auto"/>
            </w:tcBorders>
          </w:tcPr>
          <w:p w14:paraId="2CBD2986" w14:textId="77777777" w:rsidR="00811E60" w:rsidRPr="00FD4C9D" w:rsidRDefault="00811E60"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Angle</w:t>
            </w:r>
          </w:p>
        </w:tc>
        <w:tc>
          <w:tcPr>
            <w:tcW w:w="572" w:type="pct"/>
            <w:tcBorders>
              <w:top w:val="double" w:sz="4" w:space="0" w:color="auto"/>
              <w:bottom w:val="single" w:sz="12" w:space="0" w:color="auto"/>
            </w:tcBorders>
          </w:tcPr>
          <w:p w14:paraId="6FEEC1D5" w14:textId="77777777" w:rsidR="00811E60" w:rsidRPr="00FD4C9D" w:rsidRDefault="00811E60"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Distance</w:t>
            </w:r>
          </w:p>
        </w:tc>
        <w:tc>
          <w:tcPr>
            <w:tcW w:w="546" w:type="pct"/>
            <w:tcBorders>
              <w:top w:val="double" w:sz="4" w:space="0" w:color="auto"/>
              <w:bottom w:val="single" w:sz="12" w:space="0" w:color="auto"/>
            </w:tcBorders>
          </w:tcPr>
          <w:p w14:paraId="358F0583" w14:textId="77777777" w:rsidR="00811E60" w:rsidRPr="00FD4C9D" w:rsidRDefault="00811E60"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Angle</w:t>
            </w:r>
          </w:p>
        </w:tc>
        <w:tc>
          <w:tcPr>
            <w:tcW w:w="572" w:type="pct"/>
            <w:tcBorders>
              <w:top w:val="double" w:sz="4" w:space="0" w:color="auto"/>
              <w:bottom w:val="single" w:sz="12" w:space="0" w:color="auto"/>
            </w:tcBorders>
          </w:tcPr>
          <w:p w14:paraId="4AD33341" w14:textId="77777777" w:rsidR="00811E60" w:rsidRPr="00FD4C9D" w:rsidRDefault="00811E60"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Distance</w:t>
            </w:r>
          </w:p>
        </w:tc>
        <w:tc>
          <w:tcPr>
            <w:tcW w:w="546" w:type="pct"/>
            <w:tcBorders>
              <w:top w:val="double" w:sz="4" w:space="0" w:color="auto"/>
              <w:bottom w:val="single" w:sz="12" w:space="0" w:color="auto"/>
            </w:tcBorders>
          </w:tcPr>
          <w:p w14:paraId="23621517" w14:textId="77777777" w:rsidR="00811E60" w:rsidRPr="00FD4C9D" w:rsidRDefault="00811E60"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Angle</w:t>
            </w:r>
          </w:p>
        </w:tc>
      </w:tr>
      <w:tr w:rsidR="006663CE" w:rsidRPr="00FD4C9D" w14:paraId="0DED9DE5" w14:textId="77777777" w:rsidTr="00727660">
        <w:tc>
          <w:tcPr>
            <w:tcW w:w="528" w:type="pct"/>
            <w:tcBorders>
              <w:top w:val="single" w:sz="12" w:space="0" w:color="auto"/>
            </w:tcBorders>
          </w:tcPr>
          <w:p w14:paraId="3284659F"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VEER</w:t>
            </w:r>
          </w:p>
        </w:tc>
        <w:tc>
          <w:tcPr>
            <w:tcW w:w="572" w:type="pct"/>
            <w:tcBorders>
              <w:top w:val="single" w:sz="12" w:space="0" w:color="auto"/>
            </w:tcBorders>
          </w:tcPr>
          <w:p w14:paraId="1C3B4A86" w14:textId="77777777" w:rsidR="00811E60" w:rsidRPr="00FD4C9D" w:rsidRDefault="00811E60" w:rsidP="00936B6F">
            <w:pPr>
              <w:jc w:val="center"/>
              <w:rPr>
                <w:rFonts w:ascii="Times New Roman" w:hAnsi="Times New Roman" w:cs="Times New Roman"/>
                <w:sz w:val="24"/>
                <w:szCs w:val="24"/>
              </w:rPr>
            </w:pPr>
            <w:r w:rsidRPr="00FD4C9D">
              <w:rPr>
                <w:rFonts w:ascii="Times New Roman" w:hAnsi="Times New Roman" w:cs="Times New Roman"/>
                <w:sz w:val="24"/>
                <w:szCs w:val="24"/>
              </w:rPr>
              <w:t>1,111</w:t>
            </w:r>
          </w:p>
        </w:tc>
        <w:tc>
          <w:tcPr>
            <w:tcW w:w="546" w:type="pct"/>
            <w:tcBorders>
              <w:top w:val="single" w:sz="12" w:space="0" w:color="auto"/>
            </w:tcBorders>
          </w:tcPr>
          <w:p w14:paraId="7856C5D1" w14:textId="77777777" w:rsidR="006663CE" w:rsidRDefault="00811E60" w:rsidP="00936B6F">
            <w:pPr>
              <w:jc w:val="center"/>
              <w:rPr>
                <w:rFonts w:ascii="Times New Roman" w:hAnsi="Times New Roman" w:cs="Times New Roman"/>
                <w:sz w:val="24"/>
                <w:szCs w:val="24"/>
              </w:rPr>
            </w:pPr>
            <w:r w:rsidRPr="00FD4C9D">
              <w:rPr>
                <w:rFonts w:ascii="Times New Roman" w:hAnsi="Times New Roman" w:cs="Times New Roman"/>
                <w:sz w:val="24"/>
                <w:szCs w:val="24"/>
              </w:rPr>
              <w:t>211</w:t>
            </w:r>
          </w:p>
          <w:p w14:paraId="29A6AE47" w14:textId="6835F076" w:rsidR="00811E60" w:rsidRPr="00FD4C9D" w:rsidRDefault="00FF011B" w:rsidP="00936B6F">
            <w:pPr>
              <w:jc w:val="center"/>
              <w:rPr>
                <w:rFonts w:ascii="Times New Roman" w:hAnsi="Times New Roman" w:cs="Times New Roman"/>
                <w:sz w:val="24"/>
                <w:szCs w:val="24"/>
              </w:rPr>
            </w:pPr>
            <w:r>
              <w:rPr>
                <w:rFonts w:ascii="Times New Roman" w:hAnsi="Times New Roman" w:cs="Times New Roman"/>
                <w:sz w:val="24"/>
                <w:szCs w:val="24"/>
              </w:rPr>
              <w:t>(WSW)</w:t>
            </w:r>
          </w:p>
        </w:tc>
        <w:tc>
          <w:tcPr>
            <w:tcW w:w="572" w:type="pct"/>
            <w:tcBorders>
              <w:top w:val="single" w:sz="12" w:space="0" w:color="auto"/>
            </w:tcBorders>
          </w:tcPr>
          <w:p w14:paraId="7A78AB16" w14:textId="77777777" w:rsidR="00811E60" w:rsidRPr="00FD4C9D" w:rsidRDefault="00811E60" w:rsidP="00936B6F">
            <w:pPr>
              <w:jc w:val="center"/>
              <w:rPr>
                <w:rFonts w:ascii="Times New Roman" w:hAnsi="Times New Roman" w:cs="Times New Roman"/>
                <w:sz w:val="24"/>
                <w:szCs w:val="24"/>
              </w:rPr>
            </w:pPr>
            <w:r w:rsidRPr="00FD4C9D">
              <w:rPr>
                <w:rFonts w:ascii="Times New Roman" w:hAnsi="Times New Roman" w:cs="Times New Roman"/>
                <w:sz w:val="24"/>
                <w:szCs w:val="24"/>
              </w:rPr>
              <w:t>1,114</w:t>
            </w:r>
          </w:p>
        </w:tc>
        <w:tc>
          <w:tcPr>
            <w:tcW w:w="546" w:type="pct"/>
            <w:tcBorders>
              <w:top w:val="single" w:sz="12" w:space="0" w:color="auto"/>
            </w:tcBorders>
          </w:tcPr>
          <w:p w14:paraId="1799D578" w14:textId="77777777" w:rsidR="006663CE" w:rsidRDefault="00811E60" w:rsidP="00936B6F">
            <w:pPr>
              <w:jc w:val="center"/>
              <w:rPr>
                <w:rFonts w:ascii="Times New Roman" w:hAnsi="Times New Roman" w:cs="Times New Roman"/>
                <w:sz w:val="24"/>
                <w:szCs w:val="24"/>
              </w:rPr>
            </w:pPr>
            <w:r w:rsidRPr="00FD4C9D">
              <w:rPr>
                <w:rFonts w:ascii="Times New Roman" w:hAnsi="Times New Roman" w:cs="Times New Roman"/>
                <w:sz w:val="24"/>
                <w:szCs w:val="24"/>
              </w:rPr>
              <w:t>211</w:t>
            </w:r>
          </w:p>
          <w:p w14:paraId="02486E45" w14:textId="3A9F9813" w:rsidR="00811E60" w:rsidRPr="00FD4C9D" w:rsidRDefault="00A60AB2" w:rsidP="00936B6F">
            <w:pPr>
              <w:jc w:val="center"/>
              <w:rPr>
                <w:rFonts w:ascii="Times New Roman" w:hAnsi="Times New Roman" w:cs="Times New Roman"/>
                <w:sz w:val="24"/>
                <w:szCs w:val="24"/>
              </w:rPr>
            </w:pPr>
            <w:r>
              <w:rPr>
                <w:rFonts w:ascii="Times New Roman" w:hAnsi="Times New Roman" w:cs="Times New Roman"/>
                <w:sz w:val="24"/>
                <w:szCs w:val="24"/>
              </w:rPr>
              <w:t>(WSW)</w:t>
            </w:r>
          </w:p>
        </w:tc>
        <w:tc>
          <w:tcPr>
            <w:tcW w:w="572" w:type="pct"/>
            <w:tcBorders>
              <w:top w:val="single" w:sz="12" w:space="0" w:color="auto"/>
            </w:tcBorders>
          </w:tcPr>
          <w:p w14:paraId="2FBB0989" w14:textId="77777777" w:rsidR="00811E60" w:rsidRPr="00FD4C9D" w:rsidRDefault="00811E60" w:rsidP="00936B6F">
            <w:pPr>
              <w:jc w:val="center"/>
              <w:rPr>
                <w:rFonts w:ascii="Times New Roman" w:hAnsi="Times New Roman" w:cs="Times New Roman"/>
                <w:sz w:val="24"/>
                <w:szCs w:val="24"/>
              </w:rPr>
            </w:pPr>
            <w:r w:rsidRPr="00FD4C9D">
              <w:rPr>
                <w:rFonts w:ascii="Times New Roman" w:hAnsi="Times New Roman" w:cs="Times New Roman"/>
                <w:sz w:val="24"/>
                <w:szCs w:val="24"/>
              </w:rPr>
              <w:t>1,921</w:t>
            </w:r>
          </w:p>
        </w:tc>
        <w:tc>
          <w:tcPr>
            <w:tcW w:w="546" w:type="pct"/>
            <w:tcBorders>
              <w:top w:val="single" w:sz="12" w:space="0" w:color="auto"/>
            </w:tcBorders>
          </w:tcPr>
          <w:p w14:paraId="10468254" w14:textId="77777777" w:rsidR="006663CE" w:rsidRDefault="00811E60" w:rsidP="00936B6F">
            <w:pPr>
              <w:jc w:val="center"/>
              <w:rPr>
                <w:rFonts w:ascii="Times New Roman" w:hAnsi="Times New Roman" w:cs="Times New Roman"/>
                <w:sz w:val="24"/>
                <w:szCs w:val="24"/>
              </w:rPr>
            </w:pPr>
            <w:r w:rsidRPr="00FD4C9D">
              <w:rPr>
                <w:rFonts w:ascii="Times New Roman" w:hAnsi="Times New Roman" w:cs="Times New Roman"/>
                <w:sz w:val="24"/>
                <w:szCs w:val="24"/>
              </w:rPr>
              <w:t>215</w:t>
            </w:r>
          </w:p>
          <w:p w14:paraId="356996A7" w14:textId="71DEED67" w:rsidR="00811E60" w:rsidRPr="00FD4C9D" w:rsidRDefault="00566A14" w:rsidP="00936B6F">
            <w:pPr>
              <w:jc w:val="center"/>
              <w:rPr>
                <w:rFonts w:ascii="Times New Roman" w:hAnsi="Times New Roman" w:cs="Times New Roman"/>
                <w:sz w:val="24"/>
                <w:szCs w:val="24"/>
              </w:rPr>
            </w:pPr>
            <w:r>
              <w:rPr>
                <w:rFonts w:ascii="Times New Roman" w:hAnsi="Times New Roman" w:cs="Times New Roman"/>
                <w:sz w:val="24"/>
                <w:szCs w:val="24"/>
              </w:rPr>
              <w:t>(SW)</w:t>
            </w:r>
          </w:p>
        </w:tc>
        <w:tc>
          <w:tcPr>
            <w:tcW w:w="572" w:type="pct"/>
            <w:tcBorders>
              <w:top w:val="single" w:sz="12" w:space="0" w:color="auto"/>
            </w:tcBorders>
          </w:tcPr>
          <w:p w14:paraId="2EC552E5" w14:textId="77777777" w:rsidR="00811E60" w:rsidRPr="00FD4C9D" w:rsidRDefault="00811E60" w:rsidP="00936B6F">
            <w:pPr>
              <w:jc w:val="center"/>
              <w:rPr>
                <w:rFonts w:ascii="Times New Roman" w:hAnsi="Times New Roman" w:cs="Times New Roman"/>
                <w:sz w:val="24"/>
                <w:szCs w:val="24"/>
              </w:rPr>
            </w:pPr>
            <w:r w:rsidRPr="00FD4C9D">
              <w:rPr>
                <w:rFonts w:ascii="Times New Roman" w:hAnsi="Times New Roman" w:cs="Times New Roman"/>
                <w:sz w:val="24"/>
                <w:szCs w:val="24"/>
              </w:rPr>
              <w:t>1,828</w:t>
            </w:r>
          </w:p>
        </w:tc>
        <w:tc>
          <w:tcPr>
            <w:tcW w:w="546" w:type="pct"/>
            <w:tcBorders>
              <w:top w:val="single" w:sz="12" w:space="0" w:color="auto"/>
            </w:tcBorders>
          </w:tcPr>
          <w:p w14:paraId="5C36A076" w14:textId="77777777" w:rsidR="006663CE" w:rsidRDefault="00811E60" w:rsidP="00936B6F">
            <w:pPr>
              <w:jc w:val="center"/>
              <w:rPr>
                <w:rFonts w:ascii="Times New Roman" w:hAnsi="Times New Roman" w:cs="Times New Roman"/>
                <w:sz w:val="24"/>
                <w:szCs w:val="24"/>
              </w:rPr>
            </w:pPr>
            <w:r w:rsidRPr="00FD4C9D">
              <w:rPr>
                <w:rFonts w:ascii="Times New Roman" w:hAnsi="Times New Roman" w:cs="Times New Roman"/>
                <w:sz w:val="24"/>
                <w:szCs w:val="24"/>
              </w:rPr>
              <w:t>215</w:t>
            </w:r>
          </w:p>
          <w:p w14:paraId="6309E6F1" w14:textId="2D742831" w:rsidR="00811E60" w:rsidRPr="00FD4C9D" w:rsidRDefault="00566A14" w:rsidP="00936B6F">
            <w:pPr>
              <w:jc w:val="center"/>
              <w:rPr>
                <w:rFonts w:ascii="Times New Roman" w:hAnsi="Times New Roman" w:cs="Times New Roman"/>
                <w:sz w:val="24"/>
                <w:szCs w:val="24"/>
              </w:rPr>
            </w:pPr>
            <w:r>
              <w:rPr>
                <w:rFonts w:ascii="Times New Roman" w:hAnsi="Times New Roman" w:cs="Times New Roman"/>
                <w:sz w:val="24"/>
                <w:szCs w:val="24"/>
              </w:rPr>
              <w:t>(SW)</w:t>
            </w:r>
          </w:p>
        </w:tc>
      </w:tr>
      <w:tr w:rsidR="006663CE" w:rsidRPr="00FD4C9D" w14:paraId="45B85E04" w14:textId="77777777" w:rsidTr="00727660">
        <w:tc>
          <w:tcPr>
            <w:tcW w:w="528" w:type="pct"/>
          </w:tcPr>
          <w:p w14:paraId="6FCF14B5"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BHVI</w:t>
            </w:r>
          </w:p>
        </w:tc>
        <w:tc>
          <w:tcPr>
            <w:tcW w:w="572" w:type="pct"/>
          </w:tcPr>
          <w:p w14:paraId="765A5EA2" w14:textId="77777777" w:rsidR="00811E60" w:rsidRPr="00FD4C9D" w:rsidRDefault="00811E60" w:rsidP="00936B6F">
            <w:pPr>
              <w:jc w:val="center"/>
              <w:rPr>
                <w:rFonts w:ascii="Times New Roman" w:hAnsi="Times New Roman" w:cs="Times New Roman"/>
                <w:sz w:val="24"/>
                <w:szCs w:val="24"/>
              </w:rPr>
            </w:pPr>
            <w:r w:rsidRPr="00FD4C9D">
              <w:rPr>
                <w:rFonts w:ascii="Times New Roman" w:hAnsi="Times New Roman" w:cs="Times New Roman"/>
                <w:sz w:val="24"/>
                <w:szCs w:val="24"/>
              </w:rPr>
              <w:t>71</w:t>
            </w:r>
          </w:p>
        </w:tc>
        <w:tc>
          <w:tcPr>
            <w:tcW w:w="546" w:type="pct"/>
          </w:tcPr>
          <w:p w14:paraId="1A8E624E" w14:textId="77777777" w:rsidR="006663CE" w:rsidRDefault="00811E60" w:rsidP="00936B6F">
            <w:pPr>
              <w:jc w:val="center"/>
              <w:rPr>
                <w:rFonts w:ascii="Times New Roman" w:hAnsi="Times New Roman" w:cs="Times New Roman"/>
                <w:sz w:val="24"/>
                <w:szCs w:val="24"/>
              </w:rPr>
            </w:pPr>
            <w:r w:rsidRPr="00FD4C9D">
              <w:rPr>
                <w:rFonts w:ascii="Times New Roman" w:hAnsi="Times New Roman" w:cs="Times New Roman"/>
                <w:sz w:val="24"/>
                <w:szCs w:val="24"/>
              </w:rPr>
              <w:t>53</w:t>
            </w:r>
          </w:p>
          <w:p w14:paraId="03ED68DD" w14:textId="1DA69427" w:rsidR="00811E60" w:rsidRPr="00FD4C9D" w:rsidRDefault="00566A14" w:rsidP="00936B6F">
            <w:pPr>
              <w:jc w:val="center"/>
              <w:rPr>
                <w:rFonts w:ascii="Times New Roman" w:hAnsi="Times New Roman" w:cs="Times New Roman"/>
                <w:sz w:val="24"/>
                <w:szCs w:val="24"/>
              </w:rPr>
            </w:pPr>
            <w:r>
              <w:rPr>
                <w:rFonts w:ascii="Times New Roman" w:hAnsi="Times New Roman" w:cs="Times New Roman"/>
                <w:sz w:val="24"/>
                <w:szCs w:val="24"/>
              </w:rPr>
              <w:t>(NE)</w:t>
            </w:r>
          </w:p>
        </w:tc>
        <w:tc>
          <w:tcPr>
            <w:tcW w:w="572" w:type="pct"/>
          </w:tcPr>
          <w:p w14:paraId="45DC8B13" w14:textId="77777777" w:rsidR="00811E60" w:rsidRPr="00FD4C9D" w:rsidRDefault="00811E60" w:rsidP="00936B6F">
            <w:pPr>
              <w:jc w:val="center"/>
              <w:rPr>
                <w:rFonts w:ascii="Times New Roman" w:hAnsi="Times New Roman" w:cs="Times New Roman"/>
                <w:sz w:val="24"/>
                <w:szCs w:val="24"/>
              </w:rPr>
            </w:pPr>
            <w:r w:rsidRPr="00FD4C9D">
              <w:rPr>
                <w:rFonts w:ascii="Times New Roman" w:hAnsi="Times New Roman" w:cs="Times New Roman"/>
                <w:sz w:val="24"/>
                <w:szCs w:val="24"/>
              </w:rPr>
              <w:t>89</w:t>
            </w:r>
          </w:p>
        </w:tc>
        <w:tc>
          <w:tcPr>
            <w:tcW w:w="546" w:type="pct"/>
          </w:tcPr>
          <w:p w14:paraId="03F5442A" w14:textId="77777777" w:rsidR="006663CE" w:rsidRDefault="00811E60" w:rsidP="00936B6F">
            <w:pPr>
              <w:jc w:val="center"/>
              <w:rPr>
                <w:rFonts w:ascii="Times New Roman" w:hAnsi="Times New Roman" w:cs="Times New Roman"/>
                <w:sz w:val="24"/>
                <w:szCs w:val="24"/>
              </w:rPr>
            </w:pPr>
            <w:r w:rsidRPr="00FD4C9D">
              <w:rPr>
                <w:rFonts w:ascii="Times New Roman" w:hAnsi="Times New Roman" w:cs="Times New Roman"/>
                <w:sz w:val="24"/>
                <w:szCs w:val="24"/>
              </w:rPr>
              <w:t>50</w:t>
            </w:r>
          </w:p>
          <w:p w14:paraId="38D038DC" w14:textId="07132168" w:rsidR="00811E60" w:rsidRPr="00FD4C9D" w:rsidRDefault="002036F3" w:rsidP="00936B6F">
            <w:pPr>
              <w:jc w:val="center"/>
              <w:rPr>
                <w:rFonts w:ascii="Times New Roman" w:hAnsi="Times New Roman" w:cs="Times New Roman"/>
                <w:sz w:val="24"/>
                <w:szCs w:val="24"/>
              </w:rPr>
            </w:pPr>
            <w:r>
              <w:rPr>
                <w:rFonts w:ascii="Times New Roman" w:hAnsi="Times New Roman" w:cs="Times New Roman"/>
                <w:sz w:val="24"/>
                <w:szCs w:val="24"/>
              </w:rPr>
              <w:t>(NE)</w:t>
            </w:r>
          </w:p>
        </w:tc>
        <w:tc>
          <w:tcPr>
            <w:tcW w:w="572" w:type="pct"/>
          </w:tcPr>
          <w:p w14:paraId="27222B69" w14:textId="77777777" w:rsidR="00811E60" w:rsidRPr="00FD4C9D" w:rsidRDefault="00811E60" w:rsidP="00936B6F">
            <w:pPr>
              <w:jc w:val="center"/>
              <w:rPr>
                <w:rFonts w:ascii="Times New Roman" w:hAnsi="Times New Roman" w:cs="Times New Roman"/>
                <w:sz w:val="24"/>
                <w:szCs w:val="24"/>
              </w:rPr>
            </w:pPr>
            <w:r w:rsidRPr="00FD4C9D">
              <w:rPr>
                <w:rFonts w:ascii="Times New Roman" w:hAnsi="Times New Roman" w:cs="Times New Roman"/>
                <w:sz w:val="24"/>
                <w:szCs w:val="24"/>
              </w:rPr>
              <w:t>46</w:t>
            </w:r>
          </w:p>
        </w:tc>
        <w:tc>
          <w:tcPr>
            <w:tcW w:w="546" w:type="pct"/>
          </w:tcPr>
          <w:p w14:paraId="22190A9E" w14:textId="77777777" w:rsidR="00811E60" w:rsidRDefault="00811E60" w:rsidP="00936B6F">
            <w:pPr>
              <w:jc w:val="center"/>
              <w:rPr>
                <w:rFonts w:ascii="Times New Roman" w:hAnsi="Times New Roman" w:cs="Times New Roman"/>
                <w:sz w:val="24"/>
                <w:szCs w:val="24"/>
              </w:rPr>
            </w:pPr>
            <w:r w:rsidRPr="00FD4C9D">
              <w:rPr>
                <w:rFonts w:ascii="Times New Roman" w:hAnsi="Times New Roman" w:cs="Times New Roman"/>
                <w:sz w:val="24"/>
                <w:szCs w:val="24"/>
              </w:rPr>
              <w:t>61</w:t>
            </w:r>
          </w:p>
          <w:p w14:paraId="64E82CAA" w14:textId="6002ACC9" w:rsidR="0067748B" w:rsidRPr="00FD4C9D" w:rsidRDefault="0067748B" w:rsidP="00936B6F">
            <w:pPr>
              <w:jc w:val="center"/>
              <w:rPr>
                <w:rFonts w:ascii="Times New Roman" w:hAnsi="Times New Roman" w:cs="Times New Roman"/>
                <w:sz w:val="24"/>
                <w:szCs w:val="24"/>
              </w:rPr>
            </w:pPr>
            <w:r>
              <w:rPr>
                <w:rFonts w:ascii="Times New Roman" w:hAnsi="Times New Roman" w:cs="Times New Roman"/>
                <w:sz w:val="24"/>
                <w:szCs w:val="24"/>
              </w:rPr>
              <w:t>(NNE)</w:t>
            </w:r>
          </w:p>
        </w:tc>
        <w:tc>
          <w:tcPr>
            <w:tcW w:w="572" w:type="pct"/>
          </w:tcPr>
          <w:p w14:paraId="3A066793" w14:textId="77777777" w:rsidR="00811E60" w:rsidRPr="00FD4C9D" w:rsidRDefault="00811E60" w:rsidP="00936B6F">
            <w:pPr>
              <w:jc w:val="center"/>
              <w:rPr>
                <w:rFonts w:ascii="Times New Roman" w:hAnsi="Times New Roman" w:cs="Times New Roman"/>
                <w:sz w:val="24"/>
                <w:szCs w:val="24"/>
              </w:rPr>
            </w:pPr>
            <w:r w:rsidRPr="00FD4C9D">
              <w:rPr>
                <w:rFonts w:ascii="Times New Roman" w:hAnsi="Times New Roman" w:cs="Times New Roman"/>
                <w:sz w:val="24"/>
                <w:szCs w:val="24"/>
              </w:rPr>
              <w:t>84</w:t>
            </w:r>
          </w:p>
        </w:tc>
        <w:tc>
          <w:tcPr>
            <w:tcW w:w="546" w:type="pct"/>
          </w:tcPr>
          <w:p w14:paraId="096CD092" w14:textId="77777777" w:rsidR="00811E60" w:rsidRDefault="00811E60" w:rsidP="00936B6F">
            <w:pPr>
              <w:jc w:val="center"/>
              <w:rPr>
                <w:rFonts w:ascii="Times New Roman" w:hAnsi="Times New Roman" w:cs="Times New Roman"/>
                <w:sz w:val="24"/>
                <w:szCs w:val="24"/>
              </w:rPr>
            </w:pPr>
            <w:r w:rsidRPr="00FD4C9D">
              <w:rPr>
                <w:rFonts w:ascii="Times New Roman" w:hAnsi="Times New Roman" w:cs="Times New Roman"/>
                <w:sz w:val="24"/>
                <w:szCs w:val="24"/>
              </w:rPr>
              <w:t>52</w:t>
            </w:r>
          </w:p>
          <w:p w14:paraId="22C048DF" w14:textId="7B40B1D3" w:rsidR="0067748B" w:rsidRPr="00FD4C9D" w:rsidRDefault="0067748B" w:rsidP="00936B6F">
            <w:pPr>
              <w:jc w:val="center"/>
              <w:rPr>
                <w:rFonts w:ascii="Times New Roman" w:hAnsi="Times New Roman" w:cs="Times New Roman"/>
                <w:sz w:val="24"/>
                <w:szCs w:val="24"/>
              </w:rPr>
            </w:pPr>
            <w:r>
              <w:rPr>
                <w:rFonts w:ascii="Times New Roman" w:hAnsi="Times New Roman" w:cs="Times New Roman"/>
                <w:sz w:val="24"/>
                <w:szCs w:val="24"/>
              </w:rPr>
              <w:t>(NE)</w:t>
            </w:r>
          </w:p>
        </w:tc>
      </w:tr>
      <w:tr w:rsidR="006663CE" w:rsidRPr="00FD4C9D" w14:paraId="2A540709" w14:textId="77777777" w:rsidTr="00727660">
        <w:tc>
          <w:tcPr>
            <w:tcW w:w="528" w:type="pct"/>
          </w:tcPr>
          <w:p w14:paraId="4CFB9279"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LEFL</w:t>
            </w:r>
          </w:p>
        </w:tc>
        <w:tc>
          <w:tcPr>
            <w:tcW w:w="572" w:type="pct"/>
          </w:tcPr>
          <w:p w14:paraId="6A2F0FAF" w14:textId="77777777" w:rsidR="00811E60" w:rsidRPr="00FD4C9D" w:rsidRDefault="00811E60" w:rsidP="00936B6F">
            <w:pPr>
              <w:jc w:val="center"/>
              <w:rPr>
                <w:rFonts w:ascii="Times New Roman" w:hAnsi="Times New Roman" w:cs="Times New Roman"/>
                <w:sz w:val="24"/>
                <w:szCs w:val="24"/>
              </w:rPr>
            </w:pPr>
            <w:r w:rsidRPr="00FD4C9D">
              <w:rPr>
                <w:rFonts w:ascii="Times New Roman" w:hAnsi="Times New Roman" w:cs="Times New Roman"/>
                <w:sz w:val="24"/>
                <w:szCs w:val="24"/>
              </w:rPr>
              <w:t>250</w:t>
            </w:r>
          </w:p>
        </w:tc>
        <w:tc>
          <w:tcPr>
            <w:tcW w:w="546" w:type="pct"/>
          </w:tcPr>
          <w:p w14:paraId="1F66B450" w14:textId="77777777" w:rsidR="006663CE" w:rsidRDefault="00811E60" w:rsidP="00936B6F">
            <w:pPr>
              <w:jc w:val="center"/>
              <w:rPr>
                <w:rFonts w:ascii="Times New Roman" w:hAnsi="Times New Roman" w:cs="Times New Roman"/>
                <w:sz w:val="24"/>
                <w:szCs w:val="24"/>
              </w:rPr>
            </w:pPr>
            <w:r w:rsidRPr="00FD4C9D">
              <w:rPr>
                <w:rFonts w:ascii="Times New Roman" w:hAnsi="Times New Roman" w:cs="Times New Roman"/>
                <w:sz w:val="24"/>
                <w:szCs w:val="24"/>
              </w:rPr>
              <w:t>41</w:t>
            </w:r>
          </w:p>
          <w:p w14:paraId="2A79A3B6" w14:textId="27F5E534" w:rsidR="00811E60" w:rsidRPr="00FD4C9D" w:rsidRDefault="002036F3" w:rsidP="00936B6F">
            <w:pPr>
              <w:jc w:val="center"/>
              <w:rPr>
                <w:rFonts w:ascii="Times New Roman" w:hAnsi="Times New Roman" w:cs="Times New Roman"/>
                <w:sz w:val="24"/>
                <w:szCs w:val="24"/>
              </w:rPr>
            </w:pPr>
            <w:r>
              <w:rPr>
                <w:rFonts w:ascii="Times New Roman" w:hAnsi="Times New Roman" w:cs="Times New Roman"/>
                <w:sz w:val="24"/>
                <w:szCs w:val="24"/>
              </w:rPr>
              <w:t>(NE)</w:t>
            </w:r>
          </w:p>
        </w:tc>
        <w:tc>
          <w:tcPr>
            <w:tcW w:w="572" w:type="pct"/>
          </w:tcPr>
          <w:p w14:paraId="178A4F9E" w14:textId="77777777" w:rsidR="00811E60" w:rsidRPr="00FD4C9D" w:rsidRDefault="00811E60" w:rsidP="00936B6F">
            <w:pPr>
              <w:jc w:val="center"/>
              <w:rPr>
                <w:rFonts w:ascii="Times New Roman" w:hAnsi="Times New Roman" w:cs="Times New Roman"/>
                <w:sz w:val="24"/>
                <w:szCs w:val="24"/>
              </w:rPr>
            </w:pPr>
            <w:r w:rsidRPr="00FD4C9D">
              <w:rPr>
                <w:rFonts w:ascii="Times New Roman" w:hAnsi="Times New Roman" w:cs="Times New Roman"/>
                <w:sz w:val="24"/>
                <w:szCs w:val="24"/>
              </w:rPr>
              <w:t>233</w:t>
            </w:r>
          </w:p>
        </w:tc>
        <w:tc>
          <w:tcPr>
            <w:tcW w:w="546" w:type="pct"/>
          </w:tcPr>
          <w:p w14:paraId="2CE8654A" w14:textId="77777777" w:rsidR="006663CE" w:rsidRDefault="00811E60" w:rsidP="00936B6F">
            <w:pPr>
              <w:jc w:val="center"/>
              <w:rPr>
                <w:rFonts w:ascii="Times New Roman" w:hAnsi="Times New Roman" w:cs="Times New Roman"/>
                <w:sz w:val="24"/>
                <w:szCs w:val="24"/>
              </w:rPr>
            </w:pPr>
            <w:r w:rsidRPr="00FD4C9D">
              <w:rPr>
                <w:rFonts w:ascii="Times New Roman" w:hAnsi="Times New Roman" w:cs="Times New Roman"/>
                <w:sz w:val="24"/>
                <w:szCs w:val="24"/>
              </w:rPr>
              <w:t>42</w:t>
            </w:r>
          </w:p>
          <w:p w14:paraId="301D135A" w14:textId="2BD1DBC2" w:rsidR="00811E60" w:rsidRPr="00FD4C9D" w:rsidRDefault="002036F3" w:rsidP="00936B6F">
            <w:pPr>
              <w:jc w:val="center"/>
              <w:rPr>
                <w:rFonts w:ascii="Times New Roman" w:hAnsi="Times New Roman" w:cs="Times New Roman"/>
                <w:sz w:val="24"/>
                <w:szCs w:val="24"/>
              </w:rPr>
            </w:pPr>
            <w:r>
              <w:rPr>
                <w:rFonts w:ascii="Times New Roman" w:hAnsi="Times New Roman" w:cs="Times New Roman"/>
                <w:sz w:val="24"/>
                <w:szCs w:val="24"/>
              </w:rPr>
              <w:t>(NE)</w:t>
            </w:r>
          </w:p>
        </w:tc>
        <w:tc>
          <w:tcPr>
            <w:tcW w:w="572" w:type="pct"/>
          </w:tcPr>
          <w:p w14:paraId="667C2AF3" w14:textId="77777777" w:rsidR="00811E60" w:rsidRPr="00FD4C9D" w:rsidRDefault="00811E60" w:rsidP="00936B6F">
            <w:pPr>
              <w:jc w:val="center"/>
              <w:rPr>
                <w:rFonts w:ascii="Times New Roman" w:hAnsi="Times New Roman" w:cs="Times New Roman"/>
                <w:sz w:val="24"/>
                <w:szCs w:val="24"/>
              </w:rPr>
            </w:pPr>
            <w:r w:rsidRPr="00FD4C9D">
              <w:rPr>
                <w:rFonts w:ascii="Times New Roman" w:hAnsi="Times New Roman" w:cs="Times New Roman"/>
                <w:sz w:val="24"/>
                <w:szCs w:val="24"/>
              </w:rPr>
              <w:t>283</w:t>
            </w:r>
          </w:p>
        </w:tc>
        <w:tc>
          <w:tcPr>
            <w:tcW w:w="546" w:type="pct"/>
          </w:tcPr>
          <w:p w14:paraId="2A9337B7" w14:textId="77777777" w:rsidR="006663CE" w:rsidRDefault="00811E60" w:rsidP="00936B6F">
            <w:pPr>
              <w:jc w:val="center"/>
              <w:rPr>
                <w:rFonts w:ascii="Times New Roman" w:hAnsi="Times New Roman" w:cs="Times New Roman"/>
                <w:sz w:val="24"/>
                <w:szCs w:val="24"/>
              </w:rPr>
            </w:pPr>
            <w:r w:rsidRPr="00FD4C9D">
              <w:rPr>
                <w:rFonts w:ascii="Times New Roman" w:hAnsi="Times New Roman" w:cs="Times New Roman"/>
                <w:sz w:val="24"/>
                <w:szCs w:val="24"/>
              </w:rPr>
              <w:t>39</w:t>
            </w:r>
          </w:p>
          <w:p w14:paraId="4488A284" w14:textId="0A9C55C6" w:rsidR="00811E60" w:rsidRPr="00FD4C9D" w:rsidRDefault="00566A14" w:rsidP="00936B6F">
            <w:pPr>
              <w:jc w:val="center"/>
              <w:rPr>
                <w:rFonts w:ascii="Times New Roman" w:hAnsi="Times New Roman" w:cs="Times New Roman"/>
                <w:sz w:val="24"/>
                <w:szCs w:val="24"/>
              </w:rPr>
            </w:pPr>
            <w:r>
              <w:rPr>
                <w:rFonts w:ascii="Times New Roman" w:hAnsi="Times New Roman" w:cs="Times New Roman"/>
                <w:sz w:val="24"/>
                <w:szCs w:val="24"/>
              </w:rPr>
              <w:t>(NE)</w:t>
            </w:r>
          </w:p>
        </w:tc>
        <w:tc>
          <w:tcPr>
            <w:tcW w:w="572" w:type="pct"/>
          </w:tcPr>
          <w:p w14:paraId="48CF6D8E" w14:textId="77777777" w:rsidR="00811E60" w:rsidRPr="00FD4C9D" w:rsidRDefault="00811E60" w:rsidP="00936B6F">
            <w:pPr>
              <w:jc w:val="center"/>
              <w:rPr>
                <w:rFonts w:ascii="Times New Roman" w:hAnsi="Times New Roman" w:cs="Times New Roman"/>
                <w:sz w:val="24"/>
                <w:szCs w:val="24"/>
              </w:rPr>
            </w:pPr>
            <w:r w:rsidRPr="00FD4C9D">
              <w:rPr>
                <w:rFonts w:ascii="Times New Roman" w:hAnsi="Times New Roman" w:cs="Times New Roman"/>
                <w:sz w:val="24"/>
                <w:szCs w:val="24"/>
              </w:rPr>
              <w:t>313</w:t>
            </w:r>
          </w:p>
        </w:tc>
        <w:tc>
          <w:tcPr>
            <w:tcW w:w="546" w:type="pct"/>
          </w:tcPr>
          <w:p w14:paraId="31A81E5F" w14:textId="77777777" w:rsidR="00811E60" w:rsidRDefault="00811E60" w:rsidP="00936B6F">
            <w:pPr>
              <w:jc w:val="center"/>
              <w:rPr>
                <w:rFonts w:ascii="Times New Roman" w:hAnsi="Times New Roman" w:cs="Times New Roman"/>
                <w:sz w:val="24"/>
                <w:szCs w:val="24"/>
              </w:rPr>
            </w:pPr>
            <w:r w:rsidRPr="00FD4C9D">
              <w:rPr>
                <w:rFonts w:ascii="Times New Roman" w:hAnsi="Times New Roman" w:cs="Times New Roman"/>
                <w:sz w:val="24"/>
                <w:szCs w:val="24"/>
              </w:rPr>
              <w:t>35</w:t>
            </w:r>
          </w:p>
          <w:p w14:paraId="58AAC4FD" w14:textId="413F3BDE" w:rsidR="0067748B" w:rsidRPr="00FD4C9D" w:rsidRDefault="0067748B" w:rsidP="00936B6F">
            <w:pPr>
              <w:jc w:val="center"/>
              <w:rPr>
                <w:rFonts w:ascii="Times New Roman" w:hAnsi="Times New Roman" w:cs="Times New Roman"/>
                <w:sz w:val="24"/>
                <w:szCs w:val="24"/>
              </w:rPr>
            </w:pPr>
            <w:r>
              <w:rPr>
                <w:rFonts w:ascii="Times New Roman" w:hAnsi="Times New Roman" w:cs="Times New Roman"/>
                <w:sz w:val="24"/>
                <w:szCs w:val="24"/>
              </w:rPr>
              <w:t>(NE)</w:t>
            </w:r>
          </w:p>
        </w:tc>
      </w:tr>
      <w:tr w:rsidR="006663CE" w:rsidRPr="00FD4C9D" w14:paraId="55D2633E" w14:textId="77777777" w:rsidTr="00727660">
        <w:tc>
          <w:tcPr>
            <w:tcW w:w="528" w:type="pct"/>
          </w:tcPr>
          <w:p w14:paraId="749EB809"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BTBW</w:t>
            </w:r>
          </w:p>
        </w:tc>
        <w:tc>
          <w:tcPr>
            <w:tcW w:w="572" w:type="pct"/>
          </w:tcPr>
          <w:p w14:paraId="08073453" w14:textId="77777777" w:rsidR="00811E60" w:rsidRPr="00FD4C9D" w:rsidRDefault="00811E60" w:rsidP="00936B6F">
            <w:pPr>
              <w:jc w:val="center"/>
              <w:rPr>
                <w:rFonts w:ascii="Times New Roman" w:hAnsi="Times New Roman" w:cs="Times New Roman"/>
                <w:sz w:val="24"/>
                <w:szCs w:val="24"/>
              </w:rPr>
            </w:pPr>
            <w:r w:rsidRPr="00FD4C9D">
              <w:rPr>
                <w:rFonts w:ascii="Times New Roman" w:hAnsi="Times New Roman" w:cs="Times New Roman"/>
                <w:sz w:val="24"/>
                <w:szCs w:val="24"/>
              </w:rPr>
              <w:t>407</w:t>
            </w:r>
          </w:p>
        </w:tc>
        <w:tc>
          <w:tcPr>
            <w:tcW w:w="546" w:type="pct"/>
          </w:tcPr>
          <w:p w14:paraId="6A88F27D" w14:textId="77777777" w:rsidR="006663CE" w:rsidRDefault="00811E60" w:rsidP="00936B6F">
            <w:pPr>
              <w:jc w:val="center"/>
              <w:rPr>
                <w:rFonts w:ascii="Times New Roman" w:hAnsi="Times New Roman" w:cs="Times New Roman"/>
                <w:sz w:val="24"/>
                <w:szCs w:val="24"/>
              </w:rPr>
            </w:pPr>
            <w:r w:rsidRPr="00FD4C9D">
              <w:rPr>
                <w:rFonts w:ascii="Times New Roman" w:hAnsi="Times New Roman" w:cs="Times New Roman"/>
                <w:sz w:val="24"/>
                <w:szCs w:val="24"/>
              </w:rPr>
              <w:t>45</w:t>
            </w:r>
          </w:p>
          <w:p w14:paraId="176EFBCB" w14:textId="127696EE" w:rsidR="00811E60" w:rsidRPr="00FD4C9D" w:rsidRDefault="002036F3" w:rsidP="00936B6F">
            <w:pPr>
              <w:jc w:val="center"/>
              <w:rPr>
                <w:rFonts w:ascii="Times New Roman" w:hAnsi="Times New Roman" w:cs="Times New Roman"/>
                <w:sz w:val="24"/>
                <w:szCs w:val="24"/>
              </w:rPr>
            </w:pPr>
            <w:r>
              <w:rPr>
                <w:rFonts w:ascii="Times New Roman" w:hAnsi="Times New Roman" w:cs="Times New Roman"/>
                <w:sz w:val="24"/>
                <w:szCs w:val="24"/>
              </w:rPr>
              <w:t>(NE)</w:t>
            </w:r>
          </w:p>
        </w:tc>
        <w:tc>
          <w:tcPr>
            <w:tcW w:w="572" w:type="pct"/>
          </w:tcPr>
          <w:p w14:paraId="17BE5199" w14:textId="77777777" w:rsidR="00811E60" w:rsidRPr="00FD4C9D" w:rsidRDefault="00811E60" w:rsidP="00936B6F">
            <w:pPr>
              <w:jc w:val="center"/>
              <w:rPr>
                <w:rFonts w:ascii="Times New Roman" w:hAnsi="Times New Roman" w:cs="Times New Roman"/>
                <w:sz w:val="24"/>
                <w:szCs w:val="24"/>
              </w:rPr>
            </w:pPr>
            <w:r w:rsidRPr="00FD4C9D">
              <w:rPr>
                <w:rFonts w:ascii="Times New Roman" w:hAnsi="Times New Roman" w:cs="Times New Roman"/>
                <w:sz w:val="24"/>
                <w:szCs w:val="24"/>
              </w:rPr>
              <w:t>416</w:t>
            </w:r>
          </w:p>
        </w:tc>
        <w:tc>
          <w:tcPr>
            <w:tcW w:w="546" w:type="pct"/>
          </w:tcPr>
          <w:p w14:paraId="7D2DD091" w14:textId="77777777" w:rsidR="006663CE" w:rsidRDefault="00811E60" w:rsidP="00936B6F">
            <w:pPr>
              <w:jc w:val="center"/>
              <w:rPr>
                <w:rFonts w:ascii="Times New Roman" w:hAnsi="Times New Roman" w:cs="Times New Roman"/>
                <w:sz w:val="24"/>
                <w:szCs w:val="24"/>
              </w:rPr>
            </w:pPr>
            <w:r w:rsidRPr="00FD4C9D">
              <w:rPr>
                <w:rFonts w:ascii="Times New Roman" w:hAnsi="Times New Roman" w:cs="Times New Roman"/>
                <w:sz w:val="24"/>
                <w:szCs w:val="24"/>
              </w:rPr>
              <w:t>45</w:t>
            </w:r>
          </w:p>
          <w:p w14:paraId="7B4D0C8E" w14:textId="2CF9909E" w:rsidR="00811E60" w:rsidRPr="00FD4C9D" w:rsidRDefault="002036F3" w:rsidP="00936B6F">
            <w:pPr>
              <w:jc w:val="center"/>
              <w:rPr>
                <w:rFonts w:ascii="Times New Roman" w:hAnsi="Times New Roman" w:cs="Times New Roman"/>
                <w:sz w:val="24"/>
                <w:szCs w:val="24"/>
              </w:rPr>
            </w:pPr>
            <w:r>
              <w:rPr>
                <w:rFonts w:ascii="Times New Roman" w:hAnsi="Times New Roman" w:cs="Times New Roman"/>
                <w:sz w:val="24"/>
                <w:szCs w:val="24"/>
              </w:rPr>
              <w:t>(NE)</w:t>
            </w:r>
          </w:p>
        </w:tc>
        <w:tc>
          <w:tcPr>
            <w:tcW w:w="572" w:type="pct"/>
          </w:tcPr>
          <w:p w14:paraId="55E7A9B5" w14:textId="77777777" w:rsidR="00811E60" w:rsidRPr="00FD4C9D" w:rsidRDefault="00811E60" w:rsidP="00936B6F">
            <w:pPr>
              <w:jc w:val="center"/>
              <w:rPr>
                <w:rFonts w:ascii="Times New Roman" w:hAnsi="Times New Roman" w:cs="Times New Roman"/>
                <w:sz w:val="24"/>
                <w:szCs w:val="24"/>
              </w:rPr>
            </w:pPr>
            <w:r w:rsidRPr="00FD4C9D">
              <w:rPr>
                <w:rFonts w:ascii="Times New Roman" w:hAnsi="Times New Roman" w:cs="Times New Roman"/>
                <w:sz w:val="24"/>
                <w:szCs w:val="24"/>
              </w:rPr>
              <w:t>513</w:t>
            </w:r>
          </w:p>
        </w:tc>
        <w:tc>
          <w:tcPr>
            <w:tcW w:w="546" w:type="pct"/>
          </w:tcPr>
          <w:p w14:paraId="2C826630" w14:textId="77777777" w:rsidR="006663CE" w:rsidRDefault="00811E60" w:rsidP="00936B6F">
            <w:pPr>
              <w:jc w:val="center"/>
              <w:rPr>
                <w:rFonts w:ascii="Times New Roman" w:hAnsi="Times New Roman" w:cs="Times New Roman"/>
                <w:sz w:val="24"/>
                <w:szCs w:val="24"/>
              </w:rPr>
            </w:pPr>
            <w:r w:rsidRPr="00FD4C9D">
              <w:rPr>
                <w:rFonts w:ascii="Times New Roman" w:hAnsi="Times New Roman" w:cs="Times New Roman"/>
                <w:sz w:val="24"/>
                <w:szCs w:val="24"/>
              </w:rPr>
              <w:t>46</w:t>
            </w:r>
          </w:p>
          <w:p w14:paraId="336663FD" w14:textId="17AEEB37" w:rsidR="00811E60" w:rsidRPr="00FD4C9D" w:rsidRDefault="002036F3" w:rsidP="00936B6F">
            <w:pPr>
              <w:jc w:val="center"/>
              <w:rPr>
                <w:rFonts w:ascii="Times New Roman" w:hAnsi="Times New Roman" w:cs="Times New Roman"/>
                <w:sz w:val="24"/>
                <w:szCs w:val="24"/>
              </w:rPr>
            </w:pPr>
            <w:r>
              <w:rPr>
                <w:rFonts w:ascii="Times New Roman" w:hAnsi="Times New Roman" w:cs="Times New Roman"/>
                <w:sz w:val="24"/>
                <w:szCs w:val="24"/>
              </w:rPr>
              <w:t>(NE)</w:t>
            </w:r>
          </w:p>
        </w:tc>
        <w:tc>
          <w:tcPr>
            <w:tcW w:w="572" w:type="pct"/>
          </w:tcPr>
          <w:p w14:paraId="7A16B593" w14:textId="77777777" w:rsidR="00811E60" w:rsidRPr="00FD4C9D" w:rsidRDefault="00811E60" w:rsidP="00936B6F">
            <w:pPr>
              <w:jc w:val="center"/>
              <w:rPr>
                <w:rFonts w:ascii="Times New Roman" w:hAnsi="Times New Roman" w:cs="Times New Roman"/>
                <w:sz w:val="24"/>
                <w:szCs w:val="24"/>
              </w:rPr>
            </w:pPr>
            <w:r w:rsidRPr="00FD4C9D">
              <w:rPr>
                <w:rFonts w:ascii="Times New Roman" w:hAnsi="Times New Roman" w:cs="Times New Roman"/>
                <w:sz w:val="24"/>
                <w:szCs w:val="24"/>
              </w:rPr>
              <w:t>528</w:t>
            </w:r>
          </w:p>
        </w:tc>
        <w:tc>
          <w:tcPr>
            <w:tcW w:w="546" w:type="pct"/>
          </w:tcPr>
          <w:p w14:paraId="4249B7AD" w14:textId="77777777" w:rsidR="006663CE" w:rsidRDefault="00811E60" w:rsidP="00936B6F">
            <w:pPr>
              <w:jc w:val="center"/>
              <w:rPr>
                <w:rFonts w:ascii="Times New Roman" w:hAnsi="Times New Roman" w:cs="Times New Roman"/>
                <w:sz w:val="24"/>
                <w:szCs w:val="24"/>
              </w:rPr>
            </w:pPr>
            <w:r w:rsidRPr="00FD4C9D">
              <w:rPr>
                <w:rFonts w:ascii="Times New Roman" w:hAnsi="Times New Roman" w:cs="Times New Roman"/>
                <w:sz w:val="24"/>
                <w:szCs w:val="24"/>
              </w:rPr>
              <w:t>46</w:t>
            </w:r>
          </w:p>
          <w:p w14:paraId="5440D258" w14:textId="1CCB6761" w:rsidR="00811E60" w:rsidRPr="00FD4C9D" w:rsidRDefault="002036F3" w:rsidP="00936B6F">
            <w:pPr>
              <w:jc w:val="center"/>
              <w:rPr>
                <w:rFonts w:ascii="Times New Roman" w:hAnsi="Times New Roman" w:cs="Times New Roman"/>
                <w:sz w:val="24"/>
                <w:szCs w:val="24"/>
              </w:rPr>
            </w:pPr>
            <w:r>
              <w:rPr>
                <w:rFonts w:ascii="Times New Roman" w:hAnsi="Times New Roman" w:cs="Times New Roman"/>
                <w:sz w:val="24"/>
                <w:szCs w:val="24"/>
              </w:rPr>
              <w:t>(NE)</w:t>
            </w:r>
          </w:p>
        </w:tc>
      </w:tr>
      <w:tr w:rsidR="006663CE" w:rsidRPr="00FD4C9D" w14:paraId="1D320DCB" w14:textId="77777777" w:rsidTr="00727660">
        <w:tc>
          <w:tcPr>
            <w:tcW w:w="528" w:type="pct"/>
          </w:tcPr>
          <w:p w14:paraId="0336233C"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CAWA</w:t>
            </w:r>
          </w:p>
        </w:tc>
        <w:tc>
          <w:tcPr>
            <w:tcW w:w="572" w:type="pct"/>
          </w:tcPr>
          <w:p w14:paraId="4EF262E1" w14:textId="77777777" w:rsidR="00811E60" w:rsidRPr="00FD4C9D" w:rsidRDefault="00811E60" w:rsidP="00936B6F">
            <w:pPr>
              <w:jc w:val="center"/>
              <w:rPr>
                <w:rFonts w:ascii="Times New Roman" w:hAnsi="Times New Roman" w:cs="Times New Roman"/>
                <w:sz w:val="24"/>
                <w:szCs w:val="24"/>
              </w:rPr>
            </w:pPr>
            <w:r w:rsidRPr="00FD4C9D">
              <w:rPr>
                <w:rFonts w:ascii="Times New Roman" w:hAnsi="Times New Roman" w:cs="Times New Roman"/>
                <w:sz w:val="24"/>
                <w:szCs w:val="24"/>
              </w:rPr>
              <w:t>32</w:t>
            </w:r>
          </w:p>
        </w:tc>
        <w:tc>
          <w:tcPr>
            <w:tcW w:w="546" w:type="pct"/>
          </w:tcPr>
          <w:p w14:paraId="67F1F6C6" w14:textId="77777777" w:rsidR="00811E60" w:rsidRDefault="00811E60" w:rsidP="00936B6F">
            <w:pPr>
              <w:jc w:val="center"/>
              <w:rPr>
                <w:rFonts w:ascii="Times New Roman" w:hAnsi="Times New Roman" w:cs="Times New Roman"/>
                <w:sz w:val="24"/>
                <w:szCs w:val="24"/>
              </w:rPr>
            </w:pPr>
            <w:r w:rsidRPr="00FD4C9D">
              <w:rPr>
                <w:rFonts w:ascii="Times New Roman" w:hAnsi="Times New Roman" w:cs="Times New Roman"/>
                <w:sz w:val="24"/>
                <w:szCs w:val="24"/>
              </w:rPr>
              <w:t>254</w:t>
            </w:r>
          </w:p>
          <w:p w14:paraId="43C8206A" w14:textId="4A01F0F2" w:rsidR="0067748B" w:rsidRPr="00FD4C9D" w:rsidRDefault="0067748B" w:rsidP="00936B6F">
            <w:pPr>
              <w:jc w:val="center"/>
              <w:rPr>
                <w:rFonts w:ascii="Times New Roman" w:hAnsi="Times New Roman" w:cs="Times New Roman"/>
                <w:sz w:val="24"/>
                <w:szCs w:val="24"/>
              </w:rPr>
            </w:pPr>
            <w:r>
              <w:rPr>
                <w:rFonts w:ascii="Times New Roman" w:hAnsi="Times New Roman" w:cs="Times New Roman"/>
                <w:sz w:val="24"/>
                <w:szCs w:val="24"/>
              </w:rPr>
              <w:t>(SSW)</w:t>
            </w:r>
          </w:p>
        </w:tc>
        <w:tc>
          <w:tcPr>
            <w:tcW w:w="572" w:type="pct"/>
          </w:tcPr>
          <w:p w14:paraId="6F9068B5" w14:textId="77777777" w:rsidR="00811E60" w:rsidRPr="00FD4C9D" w:rsidRDefault="00811E60" w:rsidP="00936B6F">
            <w:pPr>
              <w:jc w:val="center"/>
              <w:rPr>
                <w:rFonts w:ascii="Times New Roman" w:hAnsi="Times New Roman" w:cs="Times New Roman"/>
                <w:sz w:val="24"/>
                <w:szCs w:val="24"/>
              </w:rPr>
            </w:pPr>
            <w:r w:rsidRPr="00FD4C9D">
              <w:rPr>
                <w:rFonts w:ascii="Times New Roman" w:hAnsi="Times New Roman" w:cs="Times New Roman"/>
                <w:sz w:val="24"/>
                <w:szCs w:val="24"/>
              </w:rPr>
              <w:t>66</w:t>
            </w:r>
          </w:p>
        </w:tc>
        <w:tc>
          <w:tcPr>
            <w:tcW w:w="546" w:type="pct"/>
          </w:tcPr>
          <w:p w14:paraId="2A021224" w14:textId="77777777" w:rsidR="00811E60" w:rsidRDefault="00811E60" w:rsidP="00936B6F">
            <w:pPr>
              <w:jc w:val="center"/>
              <w:rPr>
                <w:rFonts w:ascii="Times New Roman" w:hAnsi="Times New Roman" w:cs="Times New Roman"/>
                <w:sz w:val="24"/>
                <w:szCs w:val="24"/>
              </w:rPr>
            </w:pPr>
            <w:r w:rsidRPr="00FD4C9D">
              <w:rPr>
                <w:rFonts w:ascii="Times New Roman" w:hAnsi="Times New Roman" w:cs="Times New Roman"/>
                <w:sz w:val="24"/>
                <w:szCs w:val="24"/>
              </w:rPr>
              <w:t>238</w:t>
            </w:r>
          </w:p>
          <w:p w14:paraId="120DDEAB" w14:textId="2C7EBE6E" w:rsidR="0067748B" w:rsidRPr="00FD4C9D" w:rsidRDefault="0067748B" w:rsidP="00936B6F">
            <w:pPr>
              <w:jc w:val="center"/>
              <w:rPr>
                <w:rFonts w:ascii="Times New Roman" w:hAnsi="Times New Roman" w:cs="Times New Roman"/>
                <w:sz w:val="24"/>
                <w:szCs w:val="24"/>
              </w:rPr>
            </w:pPr>
            <w:r>
              <w:rPr>
                <w:rFonts w:ascii="Times New Roman" w:hAnsi="Times New Roman" w:cs="Times New Roman"/>
                <w:sz w:val="24"/>
                <w:szCs w:val="24"/>
              </w:rPr>
              <w:t>(SSW)</w:t>
            </w:r>
          </w:p>
        </w:tc>
        <w:tc>
          <w:tcPr>
            <w:tcW w:w="572" w:type="pct"/>
          </w:tcPr>
          <w:p w14:paraId="392403CA" w14:textId="77777777" w:rsidR="00811E60" w:rsidRPr="00FD4C9D" w:rsidRDefault="00811E60" w:rsidP="00936B6F">
            <w:pPr>
              <w:jc w:val="center"/>
              <w:rPr>
                <w:rFonts w:ascii="Times New Roman" w:hAnsi="Times New Roman" w:cs="Times New Roman"/>
                <w:sz w:val="24"/>
                <w:szCs w:val="24"/>
              </w:rPr>
            </w:pPr>
            <w:r w:rsidRPr="00FD4C9D">
              <w:rPr>
                <w:rFonts w:ascii="Times New Roman" w:hAnsi="Times New Roman" w:cs="Times New Roman"/>
                <w:sz w:val="24"/>
                <w:szCs w:val="24"/>
              </w:rPr>
              <w:t>74</w:t>
            </w:r>
          </w:p>
        </w:tc>
        <w:tc>
          <w:tcPr>
            <w:tcW w:w="546" w:type="pct"/>
          </w:tcPr>
          <w:p w14:paraId="0C7610B1" w14:textId="77777777" w:rsidR="006663CE" w:rsidRDefault="00811E60" w:rsidP="00936B6F">
            <w:pPr>
              <w:jc w:val="center"/>
              <w:rPr>
                <w:rFonts w:ascii="Times New Roman" w:hAnsi="Times New Roman" w:cs="Times New Roman"/>
                <w:sz w:val="24"/>
                <w:szCs w:val="24"/>
              </w:rPr>
            </w:pPr>
            <w:r w:rsidRPr="00FD4C9D">
              <w:rPr>
                <w:rFonts w:ascii="Times New Roman" w:hAnsi="Times New Roman" w:cs="Times New Roman"/>
                <w:sz w:val="24"/>
                <w:szCs w:val="24"/>
              </w:rPr>
              <w:t>47</w:t>
            </w:r>
          </w:p>
          <w:p w14:paraId="35B222AB" w14:textId="399B0E08" w:rsidR="00811E60" w:rsidRPr="00FD4C9D" w:rsidRDefault="002036F3" w:rsidP="00936B6F">
            <w:pPr>
              <w:jc w:val="center"/>
              <w:rPr>
                <w:rFonts w:ascii="Times New Roman" w:hAnsi="Times New Roman" w:cs="Times New Roman"/>
                <w:sz w:val="24"/>
                <w:szCs w:val="24"/>
              </w:rPr>
            </w:pPr>
            <w:r>
              <w:rPr>
                <w:rFonts w:ascii="Times New Roman" w:hAnsi="Times New Roman" w:cs="Times New Roman"/>
                <w:sz w:val="24"/>
                <w:szCs w:val="24"/>
              </w:rPr>
              <w:t>(NE)</w:t>
            </w:r>
          </w:p>
        </w:tc>
        <w:tc>
          <w:tcPr>
            <w:tcW w:w="572" w:type="pct"/>
          </w:tcPr>
          <w:p w14:paraId="0DE8BC23" w14:textId="77777777" w:rsidR="00811E60" w:rsidRPr="00FD4C9D" w:rsidRDefault="00811E60" w:rsidP="00936B6F">
            <w:pPr>
              <w:jc w:val="center"/>
              <w:rPr>
                <w:rFonts w:ascii="Times New Roman" w:hAnsi="Times New Roman" w:cs="Times New Roman"/>
                <w:sz w:val="24"/>
                <w:szCs w:val="24"/>
              </w:rPr>
            </w:pPr>
            <w:r w:rsidRPr="00FD4C9D">
              <w:rPr>
                <w:rFonts w:ascii="Times New Roman" w:hAnsi="Times New Roman" w:cs="Times New Roman"/>
                <w:sz w:val="24"/>
                <w:szCs w:val="24"/>
              </w:rPr>
              <w:t>20</w:t>
            </w:r>
          </w:p>
        </w:tc>
        <w:tc>
          <w:tcPr>
            <w:tcW w:w="546" w:type="pct"/>
          </w:tcPr>
          <w:p w14:paraId="3FE23918" w14:textId="77777777" w:rsidR="00811E60" w:rsidRDefault="00811E60" w:rsidP="00936B6F">
            <w:pPr>
              <w:jc w:val="center"/>
              <w:rPr>
                <w:rFonts w:ascii="Times New Roman" w:hAnsi="Times New Roman" w:cs="Times New Roman"/>
                <w:sz w:val="24"/>
                <w:szCs w:val="24"/>
              </w:rPr>
            </w:pPr>
            <w:r w:rsidRPr="00FD4C9D">
              <w:rPr>
                <w:rFonts w:ascii="Times New Roman" w:hAnsi="Times New Roman" w:cs="Times New Roman"/>
                <w:sz w:val="24"/>
                <w:szCs w:val="24"/>
              </w:rPr>
              <w:t>34</w:t>
            </w:r>
          </w:p>
          <w:p w14:paraId="34863F2A" w14:textId="6F8512BF" w:rsidR="0067748B" w:rsidRPr="00FD4C9D" w:rsidRDefault="0067748B" w:rsidP="00936B6F">
            <w:pPr>
              <w:jc w:val="center"/>
              <w:rPr>
                <w:rFonts w:ascii="Times New Roman" w:hAnsi="Times New Roman" w:cs="Times New Roman"/>
                <w:sz w:val="24"/>
                <w:szCs w:val="24"/>
              </w:rPr>
            </w:pPr>
            <w:r>
              <w:rPr>
                <w:rFonts w:ascii="Times New Roman" w:hAnsi="Times New Roman" w:cs="Times New Roman"/>
                <w:sz w:val="24"/>
                <w:szCs w:val="24"/>
              </w:rPr>
              <w:t>(ENE)</w:t>
            </w:r>
          </w:p>
        </w:tc>
      </w:tr>
      <w:tr w:rsidR="006663CE" w:rsidRPr="00FD4C9D" w14:paraId="22F39A09" w14:textId="77777777" w:rsidTr="00727660">
        <w:tc>
          <w:tcPr>
            <w:tcW w:w="528" w:type="pct"/>
            <w:tcBorders>
              <w:top w:val="single" w:sz="4" w:space="0" w:color="auto"/>
            </w:tcBorders>
          </w:tcPr>
          <w:p w14:paraId="0E67AB22"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KEWA</w:t>
            </w:r>
          </w:p>
        </w:tc>
        <w:tc>
          <w:tcPr>
            <w:tcW w:w="572" w:type="pct"/>
            <w:tcBorders>
              <w:top w:val="single" w:sz="4" w:space="0" w:color="auto"/>
            </w:tcBorders>
          </w:tcPr>
          <w:p w14:paraId="3A1CEAD4" w14:textId="77777777" w:rsidR="00811E60" w:rsidRPr="00FD4C9D" w:rsidRDefault="00811E60" w:rsidP="00936B6F">
            <w:pPr>
              <w:jc w:val="center"/>
              <w:rPr>
                <w:rFonts w:ascii="Times New Roman" w:hAnsi="Times New Roman" w:cs="Times New Roman"/>
                <w:sz w:val="24"/>
                <w:szCs w:val="24"/>
              </w:rPr>
            </w:pPr>
            <w:r w:rsidRPr="00FD4C9D">
              <w:rPr>
                <w:rFonts w:ascii="Times New Roman" w:hAnsi="Times New Roman" w:cs="Times New Roman"/>
                <w:sz w:val="24"/>
                <w:szCs w:val="24"/>
              </w:rPr>
              <w:t>71</w:t>
            </w:r>
          </w:p>
        </w:tc>
        <w:tc>
          <w:tcPr>
            <w:tcW w:w="546" w:type="pct"/>
            <w:tcBorders>
              <w:top w:val="single" w:sz="4" w:space="0" w:color="auto"/>
            </w:tcBorders>
          </w:tcPr>
          <w:p w14:paraId="3E375452" w14:textId="77777777" w:rsidR="006663CE" w:rsidRDefault="00811E60" w:rsidP="00936B6F">
            <w:pPr>
              <w:jc w:val="center"/>
              <w:rPr>
                <w:rFonts w:ascii="Times New Roman" w:hAnsi="Times New Roman" w:cs="Times New Roman"/>
                <w:sz w:val="24"/>
                <w:szCs w:val="24"/>
              </w:rPr>
            </w:pPr>
            <w:r w:rsidRPr="00FD4C9D">
              <w:rPr>
                <w:rFonts w:ascii="Times New Roman" w:hAnsi="Times New Roman" w:cs="Times New Roman"/>
                <w:sz w:val="24"/>
                <w:szCs w:val="24"/>
              </w:rPr>
              <w:t>46</w:t>
            </w:r>
          </w:p>
          <w:p w14:paraId="026998B1" w14:textId="7683ED66" w:rsidR="00811E60" w:rsidRPr="00FD4C9D" w:rsidRDefault="002036F3" w:rsidP="00936B6F">
            <w:pPr>
              <w:jc w:val="center"/>
              <w:rPr>
                <w:rFonts w:ascii="Times New Roman" w:hAnsi="Times New Roman" w:cs="Times New Roman"/>
                <w:sz w:val="24"/>
                <w:szCs w:val="24"/>
              </w:rPr>
            </w:pPr>
            <w:r>
              <w:rPr>
                <w:rFonts w:ascii="Times New Roman" w:hAnsi="Times New Roman" w:cs="Times New Roman"/>
                <w:sz w:val="24"/>
                <w:szCs w:val="24"/>
              </w:rPr>
              <w:t>(NE)</w:t>
            </w:r>
          </w:p>
        </w:tc>
        <w:tc>
          <w:tcPr>
            <w:tcW w:w="572" w:type="pct"/>
            <w:tcBorders>
              <w:top w:val="single" w:sz="4" w:space="0" w:color="auto"/>
            </w:tcBorders>
          </w:tcPr>
          <w:p w14:paraId="28137154" w14:textId="77777777" w:rsidR="00811E60" w:rsidRPr="00FD4C9D" w:rsidRDefault="00811E60" w:rsidP="00936B6F">
            <w:pPr>
              <w:jc w:val="center"/>
              <w:rPr>
                <w:rFonts w:ascii="Times New Roman" w:hAnsi="Times New Roman" w:cs="Times New Roman"/>
                <w:sz w:val="24"/>
                <w:szCs w:val="24"/>
              </w:rPr>
            </w:pPr>
            <w:r w:rsidRPr="00FD4C9D">
              <w:rPr>
                <w:rFonts w:ascii="Times New Roman" w:hAnsi="Times New Roman" w:cs="Times New Roman"/>
                <w:sz w:val="24"/>
                <w:szCs w:val="24"/>
              </w:rPr>
              <w:t>71</w:t>
            </w:r>
          </w:p>
        </w:tc>
        <w:tc>
          <w:tcPr>
            <w:tcW w:w="546" w:type="pct"/>
            <w:tcBorders>
              <w:top w:val="single" w:sz="4" w:space="0" w:color="auto"/>
            </w:tcBorders>
          </w:tcPr>
          <w:p w14:paraId="35FC159E" w14:textId="77777777" w:rsidR="006663CE" w:rsidRDefault="00811E60" w:rsidP="00936B6F">
            <w:pPr>
              <w:jc w:val="center"/>
              <w:rPr>
                <w:rFonts w:ascii="Times New Roman" w:hAnsi="Times New Roman" w:cs="Times New Roman"/>
                <w:sz w:val="24"/>
                <w:szCs w:val="24"/>
              </w:rPr>
            </w:pPr>
            <w:r w:rsidRPr="00FD4C9D">
              <w:rPr>
                <w:rFonts w:ascii="Times New Roman" w:hAnsi="Times New Roman" w:cs="Times New Roman"/>
                <w:sz w:val="24"/>
                <w:szCs w:val="24"/>
              </w:rPr>
              <w:t>40</w:t>
            </w:r>
          </w:p>
          <w:p w14:paraId="0CEF71BF" w14:textId="67C2C492" w:rsidR="00811E60" w:rsidRPr="00FD4C9D" w:rsidRDefault="00566A14" w:rsidP="00936B6F">
            <w:pPr>
              <w:jc w:val="center"/>
              <w:rPr>
                <w:rFonts w:ascii="Times New Roman" w:hAnsi="Times New Roman" w:cs="Times New Roman"/>
                <w:sz w:val="24"/>
                <w:szCs w:val="24"/>
              </w:rPr>
            </w:pPr>
            <w:r>
              <w:rPr>
                <w:rFonts w:ascii="Times New Roman" w:hAnsi="Times New Roman" w:cs="Times New Roman"/>
                <w:sz w:val="24"/>
                <w:szCs w:val="24"/>
              </w:rPr>
              <w:t>(NE)</w:t>
            </w:r>
          </w:p>
        </w:tc>
        <w:tc>
          <w:tcPr>
            <w:tcW w:w="572" w:type="pct"/>
            <w:tcBorders>
              <w:top w:val="single" w:sz="4" w:space="0" w:color="auto"/>
            </w:tcBorders>
          </w:tcPr>
          <w:p w14:paraId="58EB68C7" w14:textId="77777777" w:rsidR="00811E60" w:rsidRPr="00FD4C9D" w:rsidRDefault="00811E60" w:rsidP="00936B6F">
            <w:pPr>
              <w:jc w:val="center"/>
              <w:rPr>
                <w:rFonts w:ascii="Times New Roman" w:hAnsi="Times New Roman" w:cs="Times New Roman"/>
                <w:sz w:val="24"/>
                <w:szCs w:val="24"/>
              </w:rPr>
            </w:pPr>
            <w:r w:rsidRPr="00FD4C9D">
              <w:rPr>
                <w:rFonts w:ascii="Times New Roman" w:hAnsi="Times New Roman" w:cs="Times New Roman"/>
                <w:sz w:val="24"/>
                <w:szCs w:val="24"/>
              </w:rPr>
              <w:t>24</w:t>
            </w:r>
          </w:p>
        </w:tc>
        <w:tc>
          <w:tcPr>
            <w:tcW w:w="546" w:type="pct"/>
            <w:tcBorders>
              <w:top w:val="single" w:sz="4" w:space="0" w:color="auto"/>
            </w:tcBorders>
          </w:tcPr>
          <w:p w14:paraId="645AE220" w14:textId="77777777" w:rsidR="00811E60" w:rsidRDefault="00811E60" w:rsidP="00936B6F">
            <w:pPr>
              <w:jc w:val="center"/>
              <w:rPr>
                <w:rFonts w:ascii="Times New Roman" w:hAnsi="Times New Roman" w:cs="Times New Roman"/>
                <w:sz w:val="24"/>
                <w:szCs w:val="24"/>
              </w:rPr>
            </w:pPr>
            <w:r w:rsidRPr="00FD4C9D">
              <w:rPr>
                <w:rFonts w:ascii="Times New Roman" w:hAnsi="Times New Roman" w:cs="Times New Roman"/>
                <w:sz w:val="24"/>
                <w:szCs w:val="24"/>
              </w:rPr>
              <w:t>67</w:t>
            </w:r>
          </w:p>
          <w:p w14:paraId="5A1F8391" w14:textId="3AA28DCB" w:rsidR="0067748B" w:rsidRPr="00FD4C9D" w:rsidRDefault="0067748B" w:rsidP="00936B6F">
            <w:pPr>
              <w:jc w:val="center"/>
              <w:rPr>
                <w:rFonts w:ascii="Times New Roman" w:hAnsi="Times New Roman" w:cs="Times New Roman"/>
                <w:sz w:val="24"/>
                <w:szCs w:val="24"/>
              </w:rPr>
            </w:pPr>
            <w:r>
              <w:rPr>
                <w:rFonts w:ascii="Times New Roman" w:hAnsi="Times New Roman" w:cs="Times New Roman"/>
                <w:sz w:val="24"/>
                <w:szCs w:val="24"/>
              </w:rPr>
              <w:t>(NNE)</w:t>
            </w:r>
          </w:p>
        </w:tc>
        <w:tc>
          <w:tcPr>
            <w:tcW w:w="572" w:type="pct"/>
            <w:tcBorders>
              <w:top w:val="single" w:sz="4" w:space="0" w:color="auto"/>
            </w:tcBorders>
          </w:tcPr>
          <w:p w14:paraId="06073363" w14:textId="77777777" w:rsidR="00811E60" w:rsidRPr="00FD4C9D" w:rsidRDefault="00811E60" w:rsidP="00936B6F">
            <w:pPr>
              <w:jc w:val="center"/>
              <w:rPr>
                <w:rFonts w:ascii="Times New Roman" w:hAnsi="Times New Roman" w:cs="Times New Roman"/>
                <w:sz w:val="24"/>
                <w:szCs w:val="24"/>
              </w:rPr>
            </w:pPr>
            <w:r w:rsidRPr="00FD4C9D">
              <w:rPr>
                <w:rFonts w:ascii="Times New Roman" w:hAnsi="Times New Roman" w:cs="Times New Roman"/>
                <w:sz w:val="24"/>
                <w:szCs w:val="24"/>
              </w:rPr>
              <w:t>37</w:t>
            </w:r>
          </w:p>
        </w:tc>
        <w:tc>
          <w:tcPr>
            <w:tcW w:w="546" w:type="pct"/>
            <w:tcBorders>
              <w:top w:val="single" w:sz="4" w:space="0" w:color="auto"/>
            </w:tcBorders>
          </w:tcPr>
          <w:p w14:paraId="05D1B7B6" w14:textId="77777777" w:rsidR="00811E60" w:rsidRDefault="00811E60" w:rsidP="00936B6F">
            <w:pPr>
              <w:jc w:val="center"/>
              <w:rPr>
                <w:rFonts w:ascii="Times New Roman" w:hAnsi="Times New Roman" w:cs="Times New Roman"/>
                <w:sz w:val="24"/>
                <w:szCs w:val="24"/>
              </w:rPr>
            </w:pPr>
            <w:r w:rsidRPr="00FD4C9D">
              <w:rPr>
                <w:rFonts w:ascii="Times New Roman" w:hAnsi="Times New Roman" w:cs="Times New Roman"/>
                <w:sz w:val="24"/>
                <w:szCs w:val="24"/>
              </w:rPr>
              <w:t>17</w:t>
            </w:r>
          </w:p>
          <w:p w14:paraId="5D4B0B0B" w14:textId="54C8C278" w:rsidR="0067748B" w:rsidRPr="00FD4C9D" w:rsidRDefault="0067748B" w:rsidP="00936B6F">
            <w:pPr>
              <w:jc w:val="center"/>
              <w:rPr>
                <w:rFonts w:ascii="Times New Roman" w:hAnsi="Times New Roman" w:cs="Times New Roman"/>
                <w:sz w:val="24"/>
                <w:szCs w:val="24"/>
              </w:rPr>
            </w:pPr>
            <w:r>
              <w:rPr>
                <w:rFonts w:ascii="Times New Roman" w:hAnsi="Times New Roman" w:cs="Times New Roman"/>
                <w:sz w:val="24"/>
                <w:szCs w:val="24"/>
              </w:rPr>
              <w:t>(ENE)</w:t>
            </w:r>
          </w:p>
        </w:tc>
      </w:tr>
      <w:tr w:rsidR="006663CE" w:rsidRPr="00FD4C9D" w14:paraId="43932DBA" w14:textId="77777777" w:rsidTr="00727660">
        <w:tc>
          <w:tcPr>
            <w:tcW w:w="528" w:type="pct"/>
          </w:tcPr>
          <w:p w14:paraId="76691A77"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SUTA</w:t>
            </w:r>
          </w:p>
        </w:tc>
        <w:tc>
          <w:tcPr>
            <w:tcW w:w="572" w:type="pct"/>
          </w:tcPr>
          <w:p w14:paraId="39294735" w14:textId="77777777" w:rsidR="00811E60" w:rsidRPr="00FD4C9D" w:rsidRDefault="00811E60" w:rsidP="00936B6F">
            <w:pPr>
              <w:jc w:val="center"/>
              <w:rPr>
                <w:rFonts w:ascii="Times New Roman" w:hAnsi="Times New Roman" w:cs="Times New Roman"/>
                <w:sz w:val="24"/>
                <w:szCs w:val="24"/>
              </w:rPr>
            </w:pPr>
            <w:r w:rsidRPr="00FD4C9D">
              <w:rPr>
                <w:rFonts w:ascii="Times New Roman" w:hAnsi="Times New Roman" w:cs="Times New Roman"/>
                <w:sz w:val="24"/>
                <w:szCs w:val="24"/>
              </w:rPr>
              <w:t>72</w:t>
            </w:r>
          </w:p>
        </w:tc>
        <w:tc>
          <w:tcPr>
            <w:tcW w:w="546" w:type="pct"/>
          </w:tcPr>
          <w:p w14:paraId="6F3FDB10" w14:textId="77777777" w:rsidR="006663CE" w:rsidRDefault="00811E60" w:rsidP="00936B6F">
            <w:pPr>
              <w:jc w:val="center"/>
              <w:rPr>
                <w:rFonts w:ascii="Times New Roman" w:hAnsi="Times New Roman" w:cs="Times New Roman"/>
                <w:sz w:val="24"/>
                <w:szCs w:val="24"/>
              </w:rPr>
            </w:pPr>
            <w:r w:rsidRPr="00FD4C9D">
              <w:rPr>
                <w:rFonts w:ascii="Times New Roman" w:hAnsi="Times New Roman" w:cs="Times New Roman"/>
                <w:sz w:val="24"/>
                <w:szCs w:val="24"/>
              </w:rPr>
              <w:t>19</w:t>
            </w:r>
          </w:p>
          <w:p w14:paraId="7F9D9F61" w14:textId="0CF35CE8" w:rsidR="00811E60" w:rsidRPr="00FD4C9D" w:rsidRDefault="006663CE" w:rsidP="00936B6F">
            <w:pPr>
              <w:jc w:val="center"/>
              <w:rPr>
                <w:rFonts w:ascii="Times New Roman" w:hAnsi="Times New Roman" w:cs="Times New Roman"/>
                <w:sz w:val="24"/>
                <w:szCs w:val="24"/>
              </w:rPr>
            </w:pPr>
            <w:r>
              <w:rPr>
                <w:rFonts w:ascii="Times New Roman" w:hAnsi="Times New Roman" w:cs="Times New Roman"/>
                <w:sz w:val="24"/>
                <w:szCs w:val="24"/>
              </w:rPr>
              <w:t>(ENE)</w:t>
            </w:r>
          </w:p>
        </w:tc>
        <w:tc>
          <w:tcPr>
            <w:tcW w:w="572" w:type="pct"/>
          </w:tcPr>
          <w:p w14:paraId="5CF8585A" w14:textId="77777777" w:rsidR="00811E60" w:rsidRPr="00FD4C9D" w:rsidRDefault="00811E60" w:rsidP="00936B6F">
            <w:pPr>
              <w:jc w:val="center"/>
              <w:rPr>
                <w:rFonts w:ascii="Times New Roman" w:hAnsi="Times New Roman" w:cs="Times New Roman"/>
                <w:sz w:val="24"/>
                <w:szCs w:val="24"/>
              </w:rPr>
            </w:pPr>
            <w:r w:rsidRPr="00FD4C9D">
              <w:rPr>
                <w:rFonts w:ascii="Times New Roman" w:hAnsi="Times New Roman" w:cs="Times New Roman"/>
                <w:sz w:val="24"/>
                <w:szCs w:val="24"/>
              </w:rPr>
              <w:t>62</w:t>
            </w:r>
          </w:p>
        </w:tc>
        <w:tc>
          <w:tcPr>
            <w:tcW w:w="546" w:type="pct"/>
          </w:tcPr>
          <w:p w14:paraId="48FF9C04" w14:textId="77777777" w:rsidR="00811E60" w:rsidRDefault="00811E60" w:rsidP="00936B6F">
            <w:pPr>
              <w:jc w:val="center"/>
              <w:rPr>
                <w:rFonts w:ascii="Times New Roman" w:hAnsi="Times New Roman" w:cs="Times New Roman"/>
                <w:sz w:val="24"/>
                <w:szCs w:val="24"/>
              </w:rPr>
            </w:pPr>
            <w:r w:rsidRPr="00FD4C9D">
              <w:rPr>
                <w:rFonts w:ascii="Times New Roman" w:hAnsi="Times New Roman" w:cs="Times New Roman"/>
                <w:sz w:val="24"/>
                <w:szCs w:val="24"/>
              </w:rPr>
              <w:t>21</w:t>
            </w:r>
          </w:p>
          <w:p w14:paraId="3E62684F" w14:textId="38E98D4C" w:rsidR="0067748B" w:rsidRPr="00FD4C9D" w:rsidRDefault="0067748B" w:rsidP="00936B6F">
            <w:pPr>
              <w:jc w:val="center"/>
              <w:rPr>
                <w:rFonts w:ascii="Times New Roman" w:hAnsi="Times New Roman" w:cs="Times New Roman"/>
                <w:sz w:val="24"/>
                <w:szCs w:val="24"/>
              </w:rPr>
            </w:pPr>
            <w:r>
              <w:rPr>
                <w:rFonts w:ascii="Times New Roman" w:hAnsi="Times New Roman" w:cs="Times New Roman"/>
                <w:sz w:val="24"/>
                <w:szCs w:val="24"/>
              </w:rPr>
              <w:t>(ENE)</w:t>
            </w:r>
          </w:p>
        </w:tc>
        <w:tc>
          <w:tcPr>
            <w:tcW w:w="572" w:type="pct"/>
          </w:tcPr>
          <w:p w14:paraId="604882F4" w14:textId="77777777" w:rsidR="00811E60" w:rsidRPr="00FD4C9D" w:rsidRDefault="00811E60" w:rsidP="00936B6F">
            <w:pPr>
              <w:jc w:val="center"/>
              <w:rPr>
                <w:rFonts w:ascii="Times New Roman" w:hAnsi="Times New Roman" w:cs="Times New Roman"/>
                <w:sz w:val="24"/>
                <w:szCs w:val="24"/>
              </w:rPr>
            </w:pPr>
            <w:r w:rsidRPr="00FD4C9D">
              <w:rPr>
                <w:rFonts w:ascii="Times New Roman" w:hAnsi="Times New Roman" w:cs="Times New Roman"/>
                <w:sz w:val="24"/>
                <w:szCs w:val="24"/>
              </w:rPr>
              <w:t>82</w:t>
            </w:r>
          </w:p>
        </w:tc>
        <w:tc>
          <w:tcPr>
            <w:tcW w:w="546" w:type="pct"/>
          </w:tcPr>
          <w:p w14:paraId="0EBB813E" w14:textId="77777777" w:rsidR="0067748B" w:rsidRDefault="00811E60" w:rsidP="00936B6F">
            <w:pPr>
              <w:jc w:val="center"/>
              <w:rPr>
                <w:rFonts w:ascii="Times New Roman" w:hAnsi="Times New Roman" w:cs="Times New Roman"/>
                <w:sz w:val="24"/>
                <w:szCs w:val="24"/>
              </w:rPr>
            </w:pPr>
            <w:r w:rsidRPr="00FD4C9D">
              <w:rPr>
                <w:rFonts w:ascii="Times New Roman" w:hAnsi="Times New Roman" w:cs="Times New Roman"/>
                <w:sz w:val="24"/>
                <w:szCs w:val="24"/>
              </w:rPr>
              <w:t>10</w:t>
            </w:r>
          </w:p>
          <w:p w14:paraId="58D4A5D4" w14:textId="172C55F2" w:rsidR="0067748B" w:rsidRPr="00FD4C9D" w:rsidRDefault="0067748B" w:rsidP="00936B6F">
            <w:pPr>
              <w:jc w:val="center"/>
              <w:rPr>
                <w:rFonts w:ascii="Times New Roman" w:hAnsi="Times New Roman" w:cs="Times New Roman"/>
                <w:sz w:val="24"/>
                <w:szCs w:val="24"/>
              </w:rPr>
            </w:pPr>
            <w:r>
              <w:rPr>
                <w:rFonts w:ascii="Times New Roman" w:hAnsi="Times New Roman" w:cs="Times New Roman"/>
                <w:sz w:val="24"/>
                <w:szCs w:val="24"/>
              </w:rPr>
              <w:t>(E)</w:t>
            </w:r>
          </w:p>
        </w:tc>
        <w:tc>
          <w:tcPr>
            <w:tcW w:w="572" w:type="pct"/>
          </w:tcPr>
          <w:p w14:paraId="70EA9206" w14:textId="77777777" w:rsidR="00811E60" w:rsidRPr="00FD4C9D" w:rsidRDefault="00811E60" w:rsidP="00936B6F">
            <w:pPr>
              <w:jc w:val="center"/>
              <w:rPr>
                <w:rFonts w:ascii="Times New Roman" w:hAnsi="Times New Roman" w:cs="Times New Roman"/>
                <w:sz w:val="24"/>
                <w:szCs w:val="24"/>
              </w:rPr>
            </w:pPr>
            <w:r w:rsidRPr="00FD4C9D">
              <w:rPr>
                <w:rFonts w:ascii="Times New Roman" w:hAnsi="Times New Roman" w:cs="Times New Roman"/>
                <w:sz w:val="24"/>
                <w:szCs w:val="24"/>
              </w:rPr>
              <w:t>67</w:t>
            </w:r>
          </w:p>
        </w:tc>
        <w:tc>
          <w:tcPr>
            <w:tcW w:w="546" w:type="pct"/>
          </w:tcPr>
          <w:p w14:paraId="30B32A3E" w14:textId="77777777" w:rsidR="00811E60" w:rsidRDefault="00811E60" w:rsidP="00936B6F">
            <w:pPr>
              <w:jc w:val="center"/>
              <w:rPr>
                <w:rFonts w:ascii="Times New Roman" w:hAnsi="Times New Roman" w:cs="Times New Roman"/>
                <w:sz w:val="24"/>
                <w:szCs w:val="24"/>
              </w:rPr>
            </w:pPr>
            <w:r w:rsidRPr="00FD4C9D">
              <w:rPr>
                <w:rFonts w:ascii="Times New Roman" w:hAnsi="Times New Roman" w:cs="Times New Roman"/>
                <w:sz w:val="24"/>
                <w:szCs w:val="24"/>
              </w:rPr>
              <w:t>9</w:t>
            </w:r>
          </w:p>
          <w:p w14:paraId="71F0F27A" w14:textId="43CC95AE" w:rsidR="0067748B" w:rsidRPr="00FD4C9D" w:rsidRDefault="0067748B" w:rsidP="00936B6F">
            <w:pPr>
              <w:jc w:val="center"/>
              <w:rPr>
                <w:rFonts w:ascii="Times New Roman" w:hAnsi="Times New Roman" w:cs="Times New Roman"/>
                <w:sz w:val="24"/>
                <w:szCs w:val="24"/>
              </w:rPr>
            </w:pPr>
            <w:r>
              <w:rPr>
                <w:rFonts w:ascii="Times New Roman" w:hAnsi="Times New Roman" w:cs="Times New Roman"/>
                <w:sz w:val="24"/>
                <w:szCs w:val="24"/>
              </w:rPr>
              <w:t>(E)</w:t>
            </w:r>
          </w:p>
        </w:tc>
      </w:tr>
      <w:tr w:rsidR="006663CE" w:rsidRPr="00FD4C9D" w14:paraId="3D1DDF89" w14:textId="77777777" w:rsidTr="00727660">
        <w:tc>
          <w:tcPr>
            <w:tcW w:w="528" w:type="pct"/>
          </w:tcPr>
          <w:p w14:paraId="004E18B5"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CERW</w:t>
            </w:r>
          </w:p>
        </w:tc>
        <w:tc>
          <w:tcPr>
            <w:tcW w:w="572" w:type="pct"/>
          </w:tcPr>
          <w:p w14:paraId="4F168CF4" w14:textId="77777777" w:rsidR="00811E60" w:rsidRPr="00FD4C9D" w:rsidRDefault="00811E60" w:rsidP="00936B6F">
            <w:pPr>
              <w:jc w:val="center"/>
              <w:rPr>
                <w:rFonts w:ascii="Times New Roman" w:hAnsi="Times New Roman" w:cs="Times New Roman"/>
                <w:sz w:val="24"/>
                <w:szCs w:val="24"/>
              </w:rPr>
            </w:pPr>
            <w:r w:rsidRPr="00FD4C9D">
              <w:rPr>
                <w:rFonts w:ascii="Times New Roman" w:hAnsi="Times New Roman" w:cs="Times New Roman"/>
                <w:sz w:val="24"/>
                <w:szCs w:val="24"/>
              </w:rPr>
              <w:t>154</w:t>
            </w:r>
          </w:p>
        </w:tc>
        <w:tc>
          <w:tcPr>
            <w:tcW w:w="546" w:type="pct"/>
          </w:tcPr>
          <w:p w14:paraId="3EB3A6AF" w14:textId="77777777" w:rsidR="006663CE" w:rsidRDefault="00811E60" w:rsidP="00936B6F">
            <w:pPr>
              <w:jc w:val="center"/>
              <w:rPr>
                <w:rFonts w:ascii="Times New Roman" w:hAnsi="Times New Roman" w:cs="Times New Roman"/>
                <w:sz w:val="24"/>
                <w:szCs w:val="24"/>
              </w:rPr>
            </w:pPr>
            <w:r w:rsidRPr="00FD4C9D">
              <w:rPr>
                <w:rFonts w:ascii="Times New Roman" w:hAnsi="Times New Roman" w:cs="Times New Roman"/>
                <w:sz w:val="24"/>
                <w:szCs w:val="24"/>
              </w:rPr>
              <w:t>29</w:t>
            </w:r>
          </w:p>
          <w:p w14:paraId="2F2A4522" w14:textId="19FA9F08" w:rsidR="00811E60" w:rsidRPr="00FD4C9D" w:rsidRDefault="006663CE" w:rsidP="00936B6F">
            <w:pPr>
              <w:jc w:val="center"/>
              <w:rPr>
                <w:rFonts w:ascii="Times New Roman" w:hAnsi="Times New Roman" w:cs="Times New Roman"/>
                <w:sz w:val="24"/>
                <w:szCs w:val="24"/>
              </w:rPr>
            </w:pPr>
            <w:r>
              <w:rPr>
                <w:rFonts w:ascii="Times New Roman" w:hAnsi="Times New Roman" w:cs="Times New Roman"/>
                <w:sz w:val="24"/>
                <w:szCs w:val="24"/>
              </w:rPr>
              <w:t>(ENE)</w:t>
            </w:r>
          </w:p>
        </w:tc>
        <w:tc>
          <w:tcPr>
            <w:tcW w:w="572" w:type="pct"/>
          </w:tcPr>
          <w:p w14:paraId="03AAFF13" w14:textId="77777777" w:rsidR="00811E60" w:rsidRPr="00FD4C9D" w:rsidRDefault="00811E60" w:rsidP="00936B6F">
            <w:pPr>
              <w:jc w:val="center"/>
              <w:rPr>
                <w:rFonts w:ascii="Times New Roman" w:hAnsi="Times New Roman" w:cs="Times New Roman"/>
                <w:sz w:val="24"/>
                <w:szCs w:val="24"/>
              </w:rPr>
            </w:pPr>
            <w:r w:rsidRPr="00FD4C9D">
              <w:rPr>
                <w:rFonts w:ascii="Times New Roman" w:hAnsi="Times New Roman" w:cs="Times New Roman"/>
                <w:sz w:val="24"/>
                <w:szCs w:val="24"/>
              </w:rPr>
              <w:t>59</w:t>
            </w:r>
          </w:p>
        </w:tc>
        <w:tc>
          <w:tcPr>
            <w:tcW w:w="546" w:type="pct"/>
          </w:tcPr>
          <w:p w14:paraId="58D249B6" w14:textId="77777777" w:rsidR="00811E60" w:rsidRDefault="00811E60" w:rsidP="00936B6F">
            <w:pPr>
              <w:jc w:val="center"/>
              <w:rPr>
                <w:rFonts w:ascii="Times New Roman" w:hAnsi="Times New Roman" w:cs="Times New Roman"/>
                <w:sz w:val="24"/>
                <w:szCs w:val="24"/>
              </w:rPr>
            </w:pPr>
            <w:r w:rsidRPr="00FD4C9D">
              <w:rPr>
                <w:rFonts w:ascii="Times New Roman" w:hAnsi="Times New Roman" w:cs="Times New Roman"/>
                <w:sz w:val="24"/>
                <w:szCs w:val="24"/>
              </w:rPr>
              <w:t>24</w:t>
            </w:r>
          </w:p>
          <w:p w14:paraId="52082796" w14:textId="50916555" w:rsidR="0067748B" w:rsidRPr="00FD4C9D" w:rsidRDefault="0067748B" w:rsidP="00936B6F">
            <w:pPr>
              <w:jc w:val="center"/>
              <w:rPr>
                <w:rFonts w:ascii="Times New Roman" w:hAnsi="Times New Roman" w:cs="Times New Roman"/>
                <w:sz w:val="24"/>
                <w:szCs w:val="24"/>
              </w:rPr>
            </w:pPr>
            <w:r>
              <w:rPr>
                <w:rFonts w:ascii="Times New Roman" w:hAnsi="Times New Roman" w:cs="Times New Roman"/>
                <w:sz w:val="24"/>
                <w:szCs w:val="24"/>
              </w:rPr>
              <w:t>(ENE)</w:t>
            </w:r>
          </w:p>
        </w:tc>
        <w:tc>
          <w:tcPr>
            <w:tcW w:w="572" w:type="pct"/>
          </w:tcPr>
          <w:p w14:paraId="1DE37B5D" w14:textId="77777777" w:rsidR="00811E60" w:rsidRPr="00FD4C9D" w:rsidRDefault="00811E60" w:rsidP="00936B6F">
            <w:pPr>
              <w:jc w:val="center"/>
              <w:rPr>
                <w:rFonts w:ascii="Times New Roman" w:hAnsi="Times New Roman" w:cs="Times New Roman"/>
                <w:sz w:val="24"/>
                <w:szCs w:val="24"/>
              </w:rPr>
            </w:pPr>
            <w:r w:rsidRPr="00FD4C9D">
              <w:rPr>
                <w:rFonts w:ascii="Times New Roman" w:hAnsi="Times New Roman" w:cs="Times New Roman"/>
                <w:sz w:val="24"/>
                <w:szCs w:val="24"/>
              </w:rPr>
              <w:t>75</w:t>
            </w:r>
          </w:p>
        </w:tc>
        <w:tc>
          <w:tcPr>
            <w:tcW w:w="546" w:type="pct"/>
          </w:tcPr>
          <w:p w14:paraId="19D9F216" w14:textId="77777777" w:rsidR="00811E60" w:rsidRDefault="00811E60" w:rsidP="00936B6F">
            <w:pPr>
              <w:jc w:val="center"/>
              <w:rPr>
                <w:rFonts w:ascii="Times New Roman" w:hAnsi="Times New Roman" w:cs="Times New Roman"/>
                <w:sz w:val="24"/>
                <w:szCs w:val="24"/>
              </w:rPr>
            </w:pPr>
            <w:r w:rsidRPr="00FD4C9D">
              <w:rPr>
                <w:rFonts w:ascii="Times New Roman" w:hAnsi="Times New Roman" w:cs="Times New Roman"/>
                <w:sz w:val="24"/>
                <w:szCs w:val="24"/>
              </w:rPr>
              <w:t>28</w:t>
            </w:r>
          </w:p>
          <w:p w14:paraId="3B005868" w14:textId="72EA01CB" w:rsidR="0067748B" w:rsidRPr="00FD4C9D" w:rsidRDefault="0067748B" w:rsidP="00936B6F">
            <w:pPr>
              <w:jc w:val="center"/>
              <w:rPr>
                <w:rFonts w:ascii="Times New Roman" w:hAnsi="Times New Roman" w:cs="Times New Roman"/>
                <w:sz w:val="24"/>
                <w:szCs w:val="24"/>
              </w:rPr>
            </w:pPr>
            <w:r>
              <w:rPr>
                <w:rFonts w:ascii="Times New Roman" w:hAnsi="Times New Roman" w:cs="Times New Roman"/>
                <w:sz w:val="24"/>
                <w:szCs w:val="24"/>
              </w:rPr>
              <w:t>(ENE)</w:t>
            </w:r>
          </w:p>
        </w:tc>
        <w:tc>
          <w:tcPr>
            <w:tcW w:w="572" w:type="pct"/>
          </w:tcPr>
          <w:p w14:paraId="174C5B69" w14:textId="77777777" w:rsidR="00811E60" w:rsidRPr="00FD4C9D" w:rsidRDefault="00811E60" w:rsidP="00936B6F">
            <w:pPr>
              <w:jc w:val="center"/>
              <w:rPr>
                <w:rFonts w:ascii="Times New Roman" w:hAnsi="Times New Roman" w:cs="Times New Roman"/>
                <w:sz w:val="24"/>
                <w:szCs w:val="24"/>
              </w:rPr>
            </w:pPr>
            <w:r w:rsidRPr="00FD4C9D">
              <w:rPr>
                <w:rFonts w:ascii="Times New Roman" w:hAnsi="Times New Roman" w:cs="Times New Roman"/>
                <w:sz w:val="24"/>
                <w:szCs w:val="24"/>
              </w:rPr>
              <w:t>57</w:t>
            </w:r>
          </w:p>
        </w:tc>
        <w:tc>
          <w:tcPr>
            <w:tcW w:w="546" w:type="pct"/>
          </w:tcPr>
          <w:p w14:paraId="5D26068B" w14:textId="77777777" w:rsidR="00811E60" w:rsidRDefault="00811E60" w:rsidP="00936B6F">
            <w:pPr>
              <w:jc w:val="center"/>
              <w:rPr>
                <w:rFonts w:ascii="Times New Roman" w:hAnsi="Times New Roman" w:cs="Times New Roman"/>
                <w:sz w:val="24"/>
                <w:szCs w:val="24"/>
              </w:rPr>
            </w:pPr>
            <w:r w:rsidRPr="00FD4C9D">
              <w:rPr>
                <w:rFonts w:ascii="Times New Roman" w:hAnsi="Times New Roman" w:cs="Times New Roman"/>
                <w:sz w:val="24"/>
                <w:szCs w:val="24"/>
              </w:rPr>
              <w:t>10</w:t>
            </w:r>
          </w:p>
          <w:p w14:paraId="675B8583" w14:textId="16D5F2BE" w:rsidR="0067748B" w:rsidRPr="00FD4C9D" w:rsidRDefault="0067748B" w:rsidP="00936B6F">
            <w:pPr>
              <w:jc w:val="center"/>
              <w:rPr>
                <w:rFonts w:ascii="Times New Roman" w:hAnsi="Times New Roman" w:cs="Times New Roman"/>
                <w:sz w:val="24"/>
                <w:szCs w:val="24"/>
              </w:rPr>
            </w:pPr>
            <w:r>
              <w:rPr>
                <w:rFonts w:ascii="Times New Roman" w:hAnsi="Times New Roman" w:cs="Times New Roman"/>
                <w:sz w:val="24"/>
                <w:szCs w:val="24"/>
              </w:rPr>
              <w:t>(E)</w:t>
            </w:r>
          </w:p>
        </w:tc>
      </w:tr>
      <w:tr w:rsidR="006663CE" w:rsidRPr="00FD4C9D" w14:paraId="465E3685" w14:textId="77777777" w:rsidTr="00727660">
        <w:tc>
          <w:tcPr>
            <w:tcW w:w="528" w:type="pct"/>
            <w:tcBorders>
              <w:bottom w:val="single" w:sz="4" w:space="0" w:color="auto"/>
            </w:tcBorders>
          </w:tcPr>
          <w:p w14:paraId="3E1568A8"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SWWA</w:t>
            </w:r>
          </w:p>
        </w:tc>
        <w:tc>
          <w:tcPr>
            <w:tcW w:w="572" w:type="pct"/>
            <w:tcBorders>
              <w:bottom w:val="single" w:sz="4" w:space="0" w:color="auto"/>
            </w:tcBorders>
          </w:tcPr>
          <w:p w14:paraId="565CBF5C" w14:textId="77777777" w:rsidR="00811E60" w:rsidRPr="00FD4C9D" w:rsidRDefault="00811E60" w:rsidP="00936B6F">
            <w:pPr>
              <w:jc w:val="center"/>
              <w:rPr>
                <w:rFonts w:ascii="Times New Roman" w:hAnsi="Times New Roman" w:cs="Times New Roman"/>
                <w:sz w:val="24"/>
                <w:szCs w:val="24"/>
              </w:rPr>
            </w:pPr>
            <w:r w:rsidRPr="00FD4C9D">
              <w:rPr>
                <w:rFonts w:ascii="Times New Roman" w:hAnsi="Times New Roman" w:cs="Times New Roman"/>
                <w:sz w:val="24"/>
                <w:szCs w:val="24"/>
              </w:rPr>
              <w:t>70</w:t>
            </w:r>
          </w:p>
        </w:tc>
        <w:tc>
          <w:tcPr>
            <w:tcW w:w="546" w:type="pct"/>
            <w:tcBorders>
              <w:bottom w:val="single" w:sz="4" w:space="0" w:color="auto"/>
            </w:tcBorders>
          </w:tcPr>
          <w:p w14:paraId="290ED337" w14:textId="77777777" w:rsidR="006663CE" w:rsidRDefault="00811E60" w:rsidP="00936B6F">
            <w:pPr>
              <w:jc w:val="center"/>
              <w:rPr>
                <w:rFonts w:ascii="Times New Roman" w:hAnsi="Times New Roman" w:cs="Times New Roman"/>
                <w:sz w:val="24"/>
                <w:szCs w:val="24"/>
              </w:rPr>
            </w:pPr>
            <w:r w:rsidRPr="00FD4C9D">
              <w:rPr>
                <w:rFonts w:ascii="Times New Roman" w:hAnsi="Times New Roman" w:cs="Times New Roman"/>
                <w:sz w:val="24"/>
                <w:szCs w:val="24"/>
              </w:rPr>
              <w:t>33</w:t>
            </w:r>
          </w:p>
          <w:p w14:paraId="3F260D74" w14:textId="7D2900C0" w:rsidR="00811E60" w:rsidRPr="00FD4C9D" w:rsidRDefault="006663CE" w:rsidP="00936B6F">
            <w:pPr>
              <w:jc w:val="center"/>
              <w:rPr>
                <w:rFonts w:ascii="Times New Roman" w:hAnsi="Times New Roman" w:cs="Times New Roman"/>
                <w:sz w:val="24"/>
                <w:szCs w:val="24"/>
              </w:rPr>
            </w:pPr>
            <w:r>
              <w:rPr>
                <w:rFonts w:ascii="Times New Roman" w:hAnsi="Times New Roman" w:cs="Times New Roman"/>
                <w:sz w:val="24"/>
                <w:szCs w:val="24"/>
              </w:rPr>
              <w:t>(ENE)</w:t>
            </w:r>
          </w:p>
        </w:tc>
        <w:tc>
          <w:tcPr>
            <w:tcW w:w="572" w:type="pct"/>
            <w:tcBorders>
              <w:bottom w:val="single" w:sz="4" w:space="0" w:color="auto"/>
            </w:tcBorders>
          </w:tcPr>
          <w:p w14:paraId="31DEFD99" w14:textId="77777777" w:rsidR="00811E60" w:rsidRPr="00FD4C9D" w:rsidRDefault="00811E60" w:rsidP="00936B6F">
            <w:pPr>
              <w:jc w:val="center"/>
              <w:rPr>
                <w:rFonts w:ascii="Times New Roman" w:hAnsi="Times New Roman" w:cs="Times New Roman"/>
                <w:sz w:val="24"/>
                <w:szCs w:val="24"/>
              </w:rPr>
            </w:pPr>
            <w:r w:rsidRPr="00FD4C9D">
              <w:rPr>
                <w:rFonts w:ascii="Times New Roman" w:hAnsi="Times New Roman" w:cs="Times New Roman"/>
                <w:sz w:val="24"/>
                <w:szCs w:val="24"/>
              </w:rPr>
              <w:t>61</w:t>
            </w:r>
          </w:p>
        </w:tc>
        <w:tc>
          <w:tcPr>
            <w:tcW w:w="546" w:type="pct"/>
            <w:tcBorders>
              <w:bottom w:val="single" w:sz="4" w:space="0" w:color="auto"/>
            </w:tcBorders>
          </w:tcPr>
          <w:p w14:paraId="4F49A6D3" w14:textId="77777777" w:rsidR="006663CE" w:rsidRDefault="00811E60" w:rsidP="00936B6F">
            <w:pPr>
              <w:jc w:val="center"/>
              <w:rPr>
                <w:rFonts w:ascii="Times New Roman" w:hAnsi="Times New Roman" w:cs="Times New Roman"/>
                <w:sz w:val="24"/>
                <w:szCs w:val="24"/>
              </w:rPr>
            </w:pPr>
            <w:r w:rsidRPr="00FD4C9D">
              <w:rPr>
                <w:rFonts w:ascii="Times New Roman" w:hAnsi="Times New Roman" w:cs="Times New Roman"/>
                <w:sz w:val="24"/>
                <w:szCs w:val="24"/>
              </w:rPr>
              <w:t>43</w:t>
            </w:r>
          </w:p>
          <w:p w14:paraId="52B3A3FB" w14:textId="0B121203" w:rsidR="00811E60" w:rsidRPr="00FD4C9D" w:rsidRDefault="00566A14" w:rsidP="00936B6F">
            <w:pPr>
              <w:jc w:val="center"/>
              <w:rPr>
                <w:rFonts w:ascii="Times New Roman" w:hAnsi="Times New Roman" w:cs="Times New Roman"/>
                <w:sz w:val="24"/>
                <w:szCs w:val="24"/>
              </w:rPr>
            </w:pPr>
            <w:r>
              <w:rPr>
                <w:rFonts w:ascii="Times New Roman" w:hAnsi="Times New Roman" w:cs="Times New Roman"/>
                <w:sz w:val="24"/>
                <w:szCs w:val="24"/>
              </w:rPr>
              <w:t>(NE)</w:t>
            </w:r>
          </w:p>
        </w:tc>
        <w:tc>
          <w:tcPr>
            <w:tcW w:w="572" w:type="pct"/>
            <w:tcBorders>
              <w:bottom w:val="single" w:sz="4" w:space="0" w:color="auto"/>
            </w:tcBorders>
          </w:tcPr>
          <w:p w14:paraId="50A6C660" w14:textId="77777777" w:rsidR="00811E60" w:rsidRPr="00FD4C9D" w:rsidRDefault="00811E60" w:rsidP="00936B6F">
            <w:pPr>
              <w:jc w:val="center"/>
              <w:rPr>
                <w:rFonts w:ascii="Times New Roman" w:hAnsi="Times New Roman" w:cs="Times New Roman"/>
                <w:sz w:val="24"/>
                <w:szCs w:val="24"/>
              </w:rPr>
            </w:pPr>
            <w:r w:rsidRPr="00FD4C9D">
              <w:rPr>
                <w:rFonts w:ascii="Times New Roman" w:hAnsi="Times New Roman" w:cs="Times New Roman"/>
                <w:sz w:val="24"/>
                <w:szCs w:val="24"/>
              </w:rPr>
              <w:t>82</w:t>
            </w:r>
          </w:p>
        </w:tc>
        <w:tc>
          <w:tcPr>
            <w:tcW w:w="546" w:type="pct"/>
            <w:tcBorders>
              <w:bottom w:val="single" w:sz="4" w:space="0" w:color="auto"/>
            </w:tcBorders>
          </w:tcPr>
          <w:p w14:paraId="28567855" w14:textId="77777777" w:rsidR="00811E60" w:rsidRDefault="00811E60" w:rsidP="00936B6F">
            <w:pPr>
              <w:jc w:val="center"/>
              <w:rPr>
                <w:rFonts w:ascii="Times New Roman" w:hAnsi="Times New Roman" w:cs="Times New Roman"/>
                <w:sz w:val="24"/>
                <w:szCs w:val="24"/>
              </w:rPr>
            </w:pPr>
            <w:r w:rsidRPr="00FD4C9D">
              <w:rPr>
                <w:rFonts w:ascii="Times New Roman" w:hAnsi="Times New Roman" w:cs="Times New Roman"/>
                <w:sz w:val="24"/>
                <w:szCs w:val="24"/>
              </w:rPr>
              <w:t>59</w:t>
            </w:r>
          </w:p>
          <w:p w14:paraId="291523D3" w14:textId="32E936B3" w:rsidR="0067748B" w:rsidRPr="00FD4C9D" w:rsidRDefault="0067748B" w:rsidP="00936B6F">
            <w:pPr>
              <w:jc w:val="center"/>
              <w:rPr>
                <w:rFonts w:ascii="Times New Roman" w:hAnsi="Times New Roman" w:cs="Times New Roman"/>
                <w:sz w:val="24"/>
                <w:szCs w:val="24"/>
              </w:rPr>
            </w:pPr>
            <w:r>
              <w:rPr>
                <w:rFonts w:ascii="Times New Roman" w:hAnsi="Times New Roman" w:cs="Times New Roman"/>
                <w:sz w:val="24"/>
                <w:szCs w:val="24"/>
              </w:rPr>
              <w:t>(NNE)</w:t>
            </w:r>
          </w:p>
        </w:tc>
        <w:tc>
          <w:tcPr>
            <w:tcW w:w="572" w:type="pct"/>
            <w:tcBorders>
              <w:bottom w:val="single" w:sz="4" w:space="0" w:color="auto"/>
            </w:tcBorders>
          </w:tcPr>
          <w:p w14:paraId="2B0C0C0D" w14:textId="77777777" w:rsidR="00811E60" w:rsidRPr="00FD4C9D" w:rsidRDefault="00811E60" w:rsidP="00936B6F">
            <w:pPr>
              <w:jc w:val="center"/>
              <w:rPr>
                <w:rFonts w:ascii="Times New Roman" w:hAnsi="Times New Roman" w:cs="Times New Roman"/>
                <w:sz w:val="24"/>
                <w:szCs w:val="24"/>
              </w:rPr>
            </w:pPr>
            <w:r w:rsidRPr="00FD4C9D">
              <w:rPr>
                <w:rFonts w:ascii="Times New Roman" w:hAnsi="Times New Roman" w:cs="Times New Roman"/>
                <w:sz w:val="24"/>
                <w:szCs w:val="24"/>
              </w:rPr>
              <w:t>257</w:t>
            </w:r>
          </w:p>
        </w:tc>
        <w:tc>
          <w:tcPr>
            <w:tcW w:w="546" w:type="pct"/>
            <w:tcBorders>
              <w:bottom w:val="single" w:sz="4" w:space="0" w:color="auto"/>
            </w:tcBorders>
          </w:tcPr>
          <w:p w14:paraId="3AF8355D" w14:textId="77777777" w:rsidR="006663CE" w:rsidRDefault="00811E60" w:rsidP="00936B6F">
            <w:pPr>
              <w:jc w:val="center"/>
              <w:rPr>
                <w:rFonts w:ascii="Times New Roman" w:hAnsi="Times New Roman" w:cs="Times New Roman"/>
                <w:sz w:val="24"/>
                <w:szCs w:val="24"/>
              </w:rPr>
            </w:pPr>
            <w:r w:rsidRPr="00FD4C9D">
              <w:rPr>
                <w:rFonts w:ascii="Times New Roman" w:hAnsi="Times New Roman" w:cs="Times New Roman"/>
                <w:sz w:val="24"/>
                <w:szCs w:val="24"/>
              </w:rPr>
              <w:t>48</w:t>
            </w:r>
          </w:p>
          <w:p w14:paraId="0837239F" w14:textId="379A7145" w:rsidR="00811E60" w:rsidRPr="00FD4C9D" w:rsidRDefault="002036F3" w:rsidP="00936B6F">
            <w:pPr>
              <w:jc w:val="center"/>
              <w:rPr>
                <w:rFonts w:ascii="Times New Roman" w:hAnsi="Times New Roman" w:cs="Times New Roman"/>
                <w:sz w:val="24"/>
                <w:szCs w:val="24"/>
              </w:rPr>
            </w:pPr>
            <w:r>
              <w:rPr>
                <w:rFonts w:ascii="Times New Roman" w:hAnsi="Times New Roman" w:cs="Times New Roman"/>
                <w:sz w:val="24"/>
                <w:szCs w:val="24"/>
              </w:rPr>
              <w:t>(NE)</w:t>
            </w:r>
          </w:p>
        </w:tc>
      </w:tr>
      <w:tr w:rsidR="006663CE" w:rsidRPr="00FD4C9D" w14:paraId="4F8F7D4F" w14:textId="77777777" w:rsidTr="00727660">
        <w:tc>
          <w:tcPr>
            <w:tcW w:w="528" w:type="pct"/>
            <w:tcBorders>
              <w:top w:val="single" w:sz="4" w:space="0" w:color="auto"/>
            </w:tcBorders>
          </w:tcPr>
          <w:p w14:paraId="275E6928"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REVI</w:t>
            </w:r>
          </w:p>
        </w:tc>
        <w:tc>
          <w:tcPr>
            <w:tcW w:w="572" w:type="pct"/>
            <w:tcBorders>
              <w:top w:val="single" w:sz="4" w:space="0" w:color="auto"/>
            </w:tcBorders>
          </w:tcPr>
          <w:p w14:paraId="6BF4D907" w14:textId="77777777" w:rsidR="00811E60" w:rsidRPr="00FD4C9D" w:rsidRDefault="00811E60" w:rsidP="00936B6F">
            <w:pPr>
              <w:jc w:val="center"/>
              <w:rPr>
                <w:rFonts w:ascii="Times New Roman" w:hAnsi="Times New Roman" w:cs="Times New Roman"/>
                <w:sz w:val="24"/>
                <w:szCs w:val="24"/>
              </w:rPr>
            </w:pPr>
            <w:r w:rsidRPr="00FD4C9D">
              <w:rPr>
                <w:rFonts w:ascii="Times New Roman" w:hAnsi="Times New Roman" w:cs="Times New Roman"/>
                <w:sz w:val="24"/>
                <w:szCs w:val="24"/>
              </w:rPr>
              <w:t>15</w:t>
            </w:r>
          </w:p>
        </w:tc>
        <w:tc>
          <w:tcPr>
            <w:tcW w:w="546" w:type="pct"/>
            <w:tcBorders>
              <w:top w:val="single" w:sz="4" w:space="0" w:color="auto"/>
            </w:tcBorders>
          </w:tcPr>
          <w:p w14:paraId="0DFD2D42" w14:textId="77777777" w:rsidR="006663CE" w:rsidRDefault="00811E60" w:rsidP="00936B6F">
            <w:pPr>
              <w:jc w:val="center"/>
              <w:rPr>
                <w:rFonts w:ascii="Times New Roman" w:hAnsi="Times New Roman" w:cs="Times New Roman"/>
                <w:sz w:val="24"/>
                <w:szCs w:val="24"/>
              </w:rPr>
            </w:pPr>
            <w:r w:rsidRPr="00FD4C9D">
              <w:rPr>
                <w:rFonts w:ascii="Times New Roman" w:hAnsi="Times New Roman" w:cs="Times New Roman"/>
                <w:sz w:val="24"/>
                <w:szCs w:val="24"/>
              </w:rPr>
              <w:t>208</w:t>
            </w:r>
          </w:p>
          <w:p w14:paraId="2B36D5E9" w14:textId="2E4E541A" w:rsidR="00811E60" w:rsidRPr="00FD4C9D" w:rsidRDefault="000E7ECD" w:rsidP="00936B6F">
            <w:pPr>
              <w:jc w:val="center"/>
              <w:rPr>
                <w:rFonts w:ascii="Times New Roman" w:hAnsi="Times New Roman" w:cs="Times New Roman"/>
                <w:sz w:val="24"/>
                <w:szCs w:val="24"/>
              </w:rPr>
            </w:pPr>
            <w:r>
              <w:rPr>
                <w:rFonts w:ascii="Times New Roman" w:hAnsi="Times New Roman" w:cs="Times New Roman"/>
                <w:sz w:val="24"/>
                <w:szCs w:val="24"/>
              </w:rPr>
              <w:t>(WSW)</w:t>
            </w:r>
          </w:p>
        </w:tc>
        <w:tc>
          <w:tcPr>
            <w:tcW w:w="572" w:type="pct"/>
            <w:tcBorders>
              <w:top w:val="single" w:sz="4" w:space="0" w:color="auto"/>
            </w:tcBorders>
          </w:tcPr>
          <w:p w14:paraId="71B90290" w14:textId="77777777" w:rsidR="00811E60" w:rsidRPr="00FD4C9D" w:rsidRDefault="00811E60" w:rsidP="00936B6F">
            <w:pPr>
              <w:jc w:val="center"/>
              <w:rPr>
                <w:rFonts w:ascii="Times New Roman" w:hAnsi="Times New Roman" w:cs="Times New Roman"/>
                <w:sz w:val="24"/>
                <w:szCs w:val="24"/>
              </w:rPr>
            </w:pPr>
            <w:r w:rsidRPr="00FD4C9D">
              <w:rPr>
                <w:rFonts w:ascii="Times New Roman" w:hAnsi="Times New Roman" w:cs="Times New Roman"/>
                <w:sz w:val="24"/>
                <w:szCs w:val="24"/>
              </w:rPr>
              <w:t>10</w:t>
            </w:r>
          </w:p>
        </w:tc>
        <w:tc>
          <w:tcPr>
            <w:tcW w:w="546" w:type="pct"/>
            <w:tcBorders>
              <w:top w:val="single" w:sz="4" w:space="0" w:color="auto"/>
            </w:tcBorders>
          </w:tcPr>
          <w:p w14:paraId="7CF6EE32" w14:textId="77777777" w:rsidR="00811E60" w:rsidRDefault="00811E60" w:rsidP="00936B6F">
            <w:pPr>
              <w:jc w:val="center"/>
              <w:rPr>
                <w:rFonts w:ascii="Times New Roman" w:hAnsi="Times New Roman" w:cs="Times New Roman"/>
                <w:sz w:val="24"/>
                <w:szCs w:val="24"/>
              </w:rPr>
            </w:pPr>
            <w:r w:rsidRPr="00FD4C9D">
              <w:rPr>
                <w:rFonts w:ascii="Times New Roman" w:hAnsi="Times New Roman" w:cs="Times New Roman"/>
                <w:sz w:val="24"/>
                <w:szCs w:val="24"/>
              </w:rPr>
              <w:t>216</w:t>
            </w:r>
          </w:p>
          <w:p w14:paraId="61A453FC" w14:textId="1660E9FC" w:rsidR="0067748B" w:rsidRPr="00FD4C9D" w:rsidRDefault="0067748B" w:rsidP="00936B6F">
            <w:pPr>
              <w:jc w:val="center"/>
              <w:rPr>
                <w:rFonts w:ascii="Times New Roman" w:hAnsi="Times New Roman" w:cs="Times New Roman"/>
                <w:sz w:val="24"/>
                <w:szCs w:val="24"/>
              </w:rPr>
            </w:pPr>
            <w:r>
              <w:rPr>
                <w:rFonts w:ascii="Times New Roman" w:hAnsi="Times New Roman" w:cs="Times New Roman"/>
                <w:sz w:val="24"/>
                <w:szCs w:val="24"/>
              </w:rPr>
              <w:t>(SW)</w:t>
            </w:r>
          </w:p>
        </w:tc>
        <w:tc>
          <w:tcPr>
            <w:tcW w:w="572" w:type="pct"/>
            <w:tcBorders>
              <w:top w:val="single" w:sz="4" w:space="0" w:color="auto"/>
            </w:tcBorders>
          </w:tcPr>
          <w:p w14:paraId="7836C62E" w14:textId="77777777" w:rsidR="00811E60" w:rsidRPr="00FD4C9D" w:rsidRDefault="00811E60" w:rsidP="00936B6F">
            <w:pPr>
              <w:jc w:val="center"/>
              <w:rPr>
                <w:rFonts w:ascii="Times New Roman" w:hAnsi="Times New Roman" w:cs="Times New Roman"/>
                <w:sz w:val="24"/>
                <w:szCs w:val="24"/>
              </w:rPr>
            </w:pPr>
            <w:r w:rsidRPr="00FD4C9D">
              <w:rPr>
                <w:rFonts w:ascii="Times New Roman" w:hAnsi="Times New Roman" w:cs="Times New Roman"/>
                <w:sz w:val="24"/>
                <w:szCs w:val="24"/>
              </w:rPr>
              <w:t>11</w:t>
            </w:r>
          </w:p>
        </w:tc>
        <w:tc>
          <w:tcPr>
            <w:tcW w:w="546" w:type="pct"/>
            <w:tcBorders>
              <w:top w:val="single" w:sz="4" w:space="0" w:color="auto"/>
            </w:tcBorders>
          </w:tcPr>
          <w:p w14:paraId="6E1D8FE0" w14:textId="77777777" w:rsidR="00811E60" w:rsidRDefault="00811E60" w:rsidP="00936B6F">
            <w:pPr>
              <w:jc w:val="center"/>
              <w:rPr>
                <w:rFonts w:ascii="Times New Roman" w:hAnsi="Times New Roman" w:cs="Times New Roman"/>
                <w:sz w:val="24"/>
                <w:szCs w:val="24"/>
              </w:rPr>
            </w:pPr>
            <w:r w:rsidRPr="00FD4C9D">
              <w:rPr>
                <w:rFonts w:ascii="Times New Roman" w:hAnsi="Times New Roman" w:cs="Times New Roman"/>
                <w:sz w:val="24"/>
                <w:szCs w:val="24"/>
              </w:rPr>
              <w:t>219</w:t>
            </w:r>
          </w:p>
          <w:p w14:paraId="685DD888" w14:textId="3333E022" w:rsidR="0067748B" w:rsidRPr="00FD4C9D" w:rsidRDefault="0067748B" w:rsidP="00936B6F">
            <w:pPr>
              <w:jc w:val="center"/>
              <w:rPr>
                <w:rFonts w:ascii="Times New Roman" w:hAnsi="Times New Roman" w:cs="Times New Roman"/>
                <w:sz w:val="24"/>
                <w:szCs w:val="24"/>
              </w:rPr>
            </w:pPr>
            <w:r>
              <w:rPr>
                <w:rFonts w:ascii="Times New Roman" w:hAnsi="Times New Roman" w:cs="Times New Roman"/>
                <w:sz w:val="24"/>
                <w:szCs w:val="24"/>
              </w:rPr>
              <w:t>(SW)</w:t>
            </w:r>
          </w:p>
        </w:tc>
        <w:tc>
          <w:tcPr>
            <w:tcW w:w="572" w:type="pct"/>
            <w:tcBorders>
              <w:top w:val="single" w:sz="4" w:space="0" w:color="auto"/>
            </w:tcBorders>
          </w:tcPr>
          <w:p w14:paraId="7348C321" w14:textId="77777777" w:rsidR="00811E60" w:rsidRPr="00FD4C9D" w:rsidRDefault="00811E60" w:rsidP="00936B6F">
            <w:pPr>
              <w:jc w:val="center"/>
              <w:rPr>
                <w:rFonts w:ascii="Times New Roman" w:hAnsi="Times New Roman" w:cs="Times New Roman"/>
                <w:sz w:val="24"/>
                <w:szCs w:val="24"/>
              </w:rPr>
            </w:pPr>
            <w:r w:rsidRPr="00FD4C9D">
              <w:rPr>
                <w:rFonts w:ascii="Times New Roman" w:hAnsi="Times New Roman" w:cs="Times New Roman"/>
                <w:sz w:val="24"/>
                <w:szCs w:val="24"/>
              </w:rPr>
              <w:t>28</w:t>
            </w:r>
          </w:p>
        </w:tc>
        <w:tc>
          <w:tcPr>
            <w:tcW w:w="546" w:type="pct"/>
            <w:tcBorders>
              <w:top w:val="single" w:sz="4" w:space="0" w:color="auto"/>
            </w:tcBorders>
          </w:tcPr>
          <w:p w14:paraId="37F991FF" w14:textId="77777777" w:rsidR="00811E60" w:rsidRDefault="00811E60" w:rsidP="00936B6F">
            <w:pPr>
              <w:jc w:val="center"/>
              <w:rPr>
                <w:rFonts w:ascii="Times New Roman" w:hAnsi="Times New Roman" w:cs="Times New Roman"/>
                <w:sz w:val="24"/>
                <w:szCs w:val="24"/>
              </w:rPr>
            </w:pPr>
            <w:r w:rsidRPr="00FD4C9D">
              <w:rPr>
                <w:rFonts w:ascii="Times New Roman" w:hAnsi="Times New Roman" w:cs="Times New Roman"/>
                <w:sz w:val="24"/>
                <w:szCs w:val="24"/>
              </w:rPr>
              <w:t>220</w:t>
            </w:r>
          </w:p>
          <w:p w14:paraId="4972AE24" w14:textId="70EE5A85" w:rsidR="0067748B" w:rsidRPr="00FD4C9D" w:rsidRDefault="0067748B" w:rsidP="00936B6F">
            <w:pPr>
              <w:jc w:val="center"/>
              <w:rPr>
                <w:rFonts w:ascii="Times New Roman" w:hAnsi="Times New Roman" w:cs="Times New Roman"/>
                <w:sz w:val="24"/>
                <w:szCs w:val="24"/>
              </w:rPr>
            </w:pPr>
            <w:r>
              <w:rPr>
                <w:rFonts w:ascii="Times New Roman" w:hAnsi="Times New Roman" w:cs="Times New Roman"/>
                <w:sz w:val="24"/>
                <w:szCs w:val="24"/>
              </w:rPr>
              <w:t>(SW)</w:t>
            </w:r>
          </w:p>
        </w:tc>
      </w:tr>
      <w:tr w:rsidR="006663CE" w:rsidRPr="00FD4C9D" w14:paraId="397440E9" w14:textId="77777777" w:rsidTr="00727660">
        <w:tc>
          <w:tcPr>
            <w:tcW w:w="528" w:type="pct"/>
          </w:tcPr>
          <w:p w14:paraId="4EC71E8F"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WOTH</w:t>
            </w:r>
          </w:p>
        </w:tc>
        <w:tc>
          <w:tcPr>
            <w:tcW w:w="572" w:type="pct"/>
          </w:tcPr>
          <w:p w14:paraId="47EC2C24" w14:textId="77777777" w:rsidR="00811E60" w:rsidRPr="00FD4C9D" w:rsidRDefault="00811E60" w:rsidP="00936B6F">
            <w:pPr>
              <w:jc w:val="center"/>
              <w:rPr>
                <w:rFonts w:ascii="Times New Roman" w:hAnsi="Times New Roman" w:cs="Times New Roman"/>
                <w:sz w:val="24"/>
                <w:szCs w:val="24"/>
              </w:rPr>
            </w:pPr>
            <w:r w:rsidRPr="00FD4C9D">
              <w:rPr>
                <w:rFonts w:ascii="Times New Roman" w:hAnsi="Times New Roman" w:cs="Times New Roman"/>
                <w:sz w:val="24"/>
                <w:szCs w:val="24"/>
              </w:rPr>
              <w:t>31</w:t>
            </w:r>
          </w:p>
        </w:tc>
        <w:tc>
          <w:tcPr>
            <w:tcW w:w="546" w:type="pct"/>
          </w:tcPr>
          <w:p w14:paraId="1037786A" w14:textId="77777777" w:rsidR="006663CE" w:rsidRDefault="00811E60" w:rsidP="00936B6F">
            <w:pPr>
              <w:jc w:val="center"/>
              <w:rPr>
                <w:rFonts w:ascii="Times New Roman" w:hAnsi="Times New Roman" w:cs="Times New Roman"/>
                <w:sz w:val="24"/>
                <w:szCs w:val="24"/>
              </w:rPr>
            </w:pPr>
            <w:r w:rsidRPr="00FD4C9D">
              <w:rPr>
                <w:rFonts w:ascii="Times New Roman" w:hAnsi="Times New Roman" w:cs="Times New Roman"/>
                <w:sz w:val="24"/>
                <w:szCs w:val="24"/>
              </w:rPr>
              <w:t>197</w:t>
            </w:r>
          </w:p>
          <w:p w14:paraId="4A6632E6" w14:textId="47F4AA56" w:rsidR="00811E60" w:rsidRPr="00FD4C9D" w:rsidRDefault="000E7ECD" w:rsidP="00936B6F">
            <w:pPr>
              <w:jc w:val="center"/>
              <w:rPr>
                <w:rFonts w:ascii="Times New Roman" w:hAnsi="Times New Roman" w:cs="Times New Roman"/>
                <w:sz w:val="24"/>
                <w:szCs w:val="24"/>
              </w:rPr>
            </w:pPr>
            <w:r>
              <w:rPr>
                <w:rFonts w:ascii="Times New Roman" w:hAnsi="Times New Roman" w:cs="Times New Roman"/>
                <w:sz w:val="24"/>
                <w:szCs w:val="24"/>
              </w:rPr>
              <w:t>(WSW)</w:t>
            </w:r>
          </w:p>
        </w:tc>
        <w:tc>
          <w:tcPr>
            <w:tcW w:w="572" w:type="pct"/>
          </w:tcPr>
          <w:p w14:paraId="4DBB88E1" w14:textId="77777777" w:rsidR="00811E60" w:rsidRPr="00FD4C9D" w:rsidRDefault="00811E60" w:rsidP="00936B6F">
            <w:pPr>
              <w:jc w:val="center"/>
              <w:rPr>
                <w:rFonts w:ascii="Times New Roman" w:hAnsi="Times New Roman" w:cs="Times New Roman"/>
                <w:sz w:val="24"/>
                <w:szCs w:val="24"/>
              </w:rPr>
            </w:pPr>
            <w:r w:rsidRPr="00FD4C9D">
              <w:rPr>
                <w:rFonts w:ascii="Times New Roman" w:hAnsi="Times New Roman" w:cs="Times New Roman"/>
                <w:sz w:val="24"/>
                <w:szCs w:val="24"/>
              </w:rPr>
              <w:t>34</w:t>
            </w:r>
          </w:p>
        </w:tc>
        <w:tc>
          <w:tcPr>
            <w:tcW w:w="546" w:type="pct"/>
          </w:tcPr>
          <w:p w14:paraId="1B513C13" w14:textId="77777777" w:rsidR="006663CE" w:rsidRDefault="00811E60" w:rsidP="00936B6F">
            <w:pPr>
              <w:jc w:val="center"/>
              <w:rPr>
                <w:rFonts w:ascii="Times New Roman" w:hAnsi="Times New Roman" w:cs="Times New Roman"/>
                <w:sz w:val="24"/>
                <w:szCs w:val="24"/>
              </w:rPr>
            </w:pPr>
            <w:r w:rsidRPr="00FD4C9D">
              <w:rPr>
                <w:rFonts w:ascii="Times New Roman" w:hAnsi="Times New Roman" w:cs="Times New Roman"/>
                <w:sz w:val="24"/>
                <w:szCs w:val="24"/>
              </w:rPr>
              <w:t>45</w:t>
            </w:r>
          </w:p>
          <w:p w14:paraId="2E7F0C16" w14:textId="0F7875F0" w:rsidR="00811E60" w:rsidRPr="00FD4C9D" w:rsidRDefault="002036F3" w:rsidP="00936B6F">
            <w:pPr>
              <w:jc w:val="center"/>
              <w:rPr>
                <w:rFonts w:ascii="Times New Roman" w:hAnsi="Times New Roman" w:cs="Times New Roman"/>
                <w:sz w:val="24"/>
                <w:szCs w:val="24"/>
              </w:rPr>
            </w:pPr>
            <w:r>
              <w:rPr>
                <w:rFonts w:ascii="Times New Roman" w:hAnsi="Times New Roman" w:cs="Times New Roman"/>
                <w:sz w:val="24"/>
                <w:szCs w:val="24"/>
              </w:rPr>
              <w:t>(NE)</w:t>
            </w:r>
          </w:p>
        </w:tc>
        <w:tc>
          <w:tcPr>
            <w:tcW w:w="572" w:type="pct"/>
          </w:tcPr>
          <w:p w14:paraId="5AFF747E" w14:textId="77777777" w:rsidR="00811E60" w:rsidRPr="00FD4C9D" w:rsidRDefault="00811E60" w:rsidP="00936B6F">
            <w:pPr>
              <w:jc w:val="center"/>
              <w:rPr>
                <w:rFonts w:ascii="Times New Roman" w:hAnsi="Times New Roman" w:cs="Times New Roman"/>
                <w:sz w:val="24"/>
                <w:szCs w:val="24"/>
              </w:rPr>
            </w:pPr>
            <w:r w:rsidRPr="00FD4C9D">
              <w:rPr>
                <w:rFonts w:ascii="Times New Roman" w:hAnsi="Times New Roman" w:cs="Times New Roman"/>
                <w:sz w:val="24"/>
                <w:szCs w:val="24"/>
              </w:rPr>
              <w:t>13</w:t>
            </w:r>
          </w:p>
        </w:tc>
        <w:tc>
          <w:tcPr>
            <w:tcW w:w="546" w:type="pct"/>
          </w:tcPr>
          <w:p w14:paraId="0F578189" w14:textId="77777777" w:rsidR="00811E60" w:rsidRDefault="00811E60" w:rsidP="00936B6F">
            <w:pPr>
              <w:jc w:val="center"/>
              <w:rPr>
                <w:rFonts w:ascii="Times New Roman" w:hAnsi="Times New Roman" w:cs="Times New Roman"/>
                <w:sz w:val="24"/>
                <w:szCs w:val="24"/>
              </w:rPr>
            </w:pPr>
            <w:r w:rsidRPr="00FD4C9D">
              <w:rPr>
                <w:rFonts w:ascii="Times New Roman" w:hAnsi="Times New Roman" w:cs="Times New Roman"/>
                <w:sz w:val="24"/>
                <w:szCs w:val="24"/>
              </w:rPr>
              <w:t>130</w:t>
            </w:r>
          </w:p>
          <w:p w14:paraId="1524F113" w14:textId="68322265" w:rsidR="001161CF" w:rsidRPr="00FD4C9D" w:rsidRDefault="001161CF" w:rsidP="00936B6F">
            <w:pPr>
              <w:jc w:val="center"/>
              <w:rPr>
                <w:rFonts w:ascii="Times New Roman" w:hAnsi="Times New Roman" w:cs="Times New Roman"/>
                <w:sz w:val="24"/>
                <w:szCs w:val="24"/>
              </w:rPr>
            </w:pPr>
            <w:r>
              <w:rPr>
                <w:rFonts w:ascii="Times New Roman" w:hAnsi="Times New Roman" w:cs="Times New Roman"/>
                <w:sz w:val="24"/>
                <w:szCs w:val="24"/>
              </w:rPr>
              <w:t>(NW)</w:t>
            </w:r>
          </w:p>
        </w:tc>
        <w:tc>
          <w:tcPr>
            <w:tcW w:w="572" w:type="pct"/>
          </w:tcPr>
          <w:p w14:paraId="45411D93" w14:textId="77777777" w:rsidR="00811E60" w:rsidRPr="00FD4C9D" w:rsidRDefault="00811E60" w:rsidP="00936B6F">
            <w:pPr>
              <w:jc w:val="center"/>
              <w:rPr>
                <w:rFonts w:ascii="Times New Roman" w:hAnsi="Times New Roman" w:cs="Times New Roman"/>
                <w:sz w:val="24"/>
                <w:szCs w:val="24"/>
              </w:rPr>
            </w:pPr>
            <w:r w:rsidRPr="00FD4C9D">
              <w:rPr>
                <w:rFonts w:ascii="Times New Roman" w:hAnsi="Times New Roman" w:cs="Times New Roman"/>
                <w:sz w:val="24"/>
                <w:szCs w:val="24"/>
              </w:rPr>
              <w:t>51</w:t>
            </w:r>
          </w:p>
        </w:tc>
        <w:tc>
          <w:tcPr>
            <w:tcW w:w="546" w:type="pct"/>
          </w:tcPr>
          <w:p w14:paraId="5B9FFA04" w14:textId="77777777" w:rsidR="006663CE" w:rsidRDefault="00811E60" w:rsidP="00936B6F">
            <w:pPr>
              <w:jc w:val="center"/>
              <w:rPr>
                <w:rFonts w:ascii="Times New Roman" w:hAnsi="Times New Roman" w:cs="Times New Roman"/>
                <w:sz w:val="24"/>
                <w:szCs w:val="24"/>
              </w:rPr>
            </w:pPr>
            <w:r w:rsidRPr="00FD4C9D">
              <w:rPr>
                <w:rFonts w:ascii="Times New Roman" w:hAnsi="Times New Roman" w:cs="Times New Roman"/>
                <w:sz w:val="24"/>
                <w:szCs w:val="24"/>
              </w:rPr>
              <w:t>35</w:t>
            </w:r>
          </w:p>
          <w:p w14:paraId="6E1868AA" w14:textId="052E4880" w:rsidR="00811E60" w:rsidRPr="00FD4C9D" w:rsidRDefault="00566A14" w:rsidP="00936B6F">
            <w:pPr>
              <w:jc w:val="center"/>
              <w:rPr>
                <w:rFonts w:ascii="Times New Roman" w:hAnsi="Times New Roman" w:cs="Times New Roman"/>
                <w:sz w:val="24"/>
                <w:szCs w:val="24"/>
              </w:rPr>
            </w:pPr>
            <w:r>
              <w:rPr>
                <w:rFonts w:ascii="Times New Roman" w:hAnsi="Times New Roman" w:cs="Times New Roman"/>
                <w:sz w:val="24"/>
                <w:szCs w:val="24"/>
              </w:rPr>
              <w:t>(NE)</w:t>
            </w:r>
          </w:p>
        </w:tc>
      </w:tr>
      <w:tr w:rsidR="006663CE" w:rsidRPr="00FD4C9D" w14:paraId="5BD84EF0" w14:textId="77777777" w:rsidTr="00727660">
        <w:tc>
          <w:tcPr>
            <w:tcW w:w="528" w:type="pct"/>
          </w:tcPr>
          <w:p w14:paraId="3BEB0DED"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SCTA</w:t>
            </w:r>
          </w:p>
        </w:tc>
        <w:tc>
          <w:tcPr>
            <w:tcW w:w="572" w:type="pct"/>
          </w:tcPr>
          <w:p w14:paraId="43820A6C" w14:textId="77777777" w:rsidR="00811E60" w:rsidRPr="00FD4C9D" w:rsidRDefault="00811E60" w:rsidP="00936B6F">
            <w:pPr>
              <w:jc w:val="center"/>
              <w:rPr>
                <w:rFonts w:ascii="Times New Roman" w:hAnsi="Times New Roman" w:cs="Times New Roman"/>
                <w:sz w:val="24"/>
                <w:szCs w:val="24"/>
              </w:rPr>
            </w:pPr>
            <w:r w:rsidRPr="00FD4C9D">
              <w:rPr>
                <w:rFonts w:ascii="Times New Roman" w:hAnsi="Times New Roman" w:cs="Times New Roman"/>
                <w:sz w:val="24"/>
                <w:szCs w:val="24"/>
              </w:rPr>
              <w:t>16</w:t>
            </w:r>
          </w:p>
        </w:tc>
        <w:tc>
          <w:tcPr>
            <w:tcW w:w="546" w:type="pct"/>
          </w:tcPr>
          <w:p w14:paraId="17523CF8" w14:textId="77777777" w:rsidR="006663CE" w:rsidRDefault="00811E60" w:rsidP="00936B6F">
            <w:pPr>
              <w:jc w:val="center"/>
              <w:rPr>
                <w:rFonts w:ascii="Times New Roman" w:hAnsi="Times New Roman" w:cs="Times New Roman"/>
                <w:sz w:val="24"/>
                <w:szCs w:val="24"/>
              </w:rPr>
            </w:pPr>
            <w:r w:rsidRPr="00FD4C9D">
              <w:rPr>
                <w:rFonts w:ascii="Times New Roman" w:hAnsi="Times New Roman" w:cs="Times New Roman"/>
                <w:sz w:val="24"/>
                <w:szCs w:val="24"/>
              </w:rPr>
              <w:t>206</w:t>
            </w:r>
          </w:p>
          <w:p w14:paraId="6ED6BC74" w14:textId="6D6A0517" w:rsidR="00811E60" w:rsidRPr="00FD4C9D" w:rsidRDefault="000E7ECD" w:rsidP="00936B6F">
            <w:pPr>
              <w:jc w:val="center"/>
              <w:rPr>
                <w:rFonts w:ascii="Times New Roman" w:hAnsi="Times New Roman" w:cs="Times New Roman"/>
                <w:sz w:val="24"/>
                <w:szCs w:val="24"/>
              </w:rPr>
            </w:pPr>
            <w:r>
              <w:rPr>
                <w:rFonts w:ascii="Times New Roman" w:hAnsi="Times New Roman" w:cs="Times New Roman"/>
                <w:sz w:val="24"/>
                <w:szCs w:val="24"/>
              </w:rPr>
              <w:t>(WSW)</w:t>
            </w:r>
          </w:p>
        </w:tc>
        <w:tc>
          <w:tcPr>
            <w:tcW w:w="572" w:type="pct"/>
          </w:tcPr>
          <w:p w14:paraId="3F08AB92" w14:textId="77777777" w:rsidR="00811E60" w:rsidRPr="00FD4C9D" w:rsidRDefault="00811E60" w:rsidP="00936B6F">
            <w:pPr>
              <w:jc w:val="center"/>
              <w:rPr>
                <w:rFonts w:ascii="Times New Roman" w:hAnsi="Times New Roman" w:cs="Times New Roman"/>
                <w:sz w:val="24"/>
                <w:szCs w:val="24"/>
              </w:rPr>
            </w:pPr>
            <w:r w:rsidRPr="00FD4C9D">
              <w:rPr>
                <w:rFonts w:ascii="Times New Roman" w:hAnsi="Times New Roman" w:cs="Times New Roman"/>
                <w:sz w:val="24"/>
                <w:szCs w:val="24"/>
              </w:rPr>
              <w:t>9</w:t>
            </w:r>
          </w:p>
        </w:tc>
        <w:tc>
          <w:tcPr>
            <w:tcW w:w="546" w:type="pct"/>
          </w:tcPr>
          <w:p w14:paraId="35F53E0F" w14:textId="77777777" w:rsidR="00811E60" w:rsidRDefault="00811E60" w:rsidP="00936B6F">
            <w:pPr>
              <w:jc w:val="center"/>
              <w:rPr>
                <w:rFonts w:ascii="Times New Roman" w:hAnsi="Times New Roman" w:cs="Times New Roman"/>
                <w:sz w:val="24"/>
                <w:szCs w:val="24"/>
              </w:rPr>
            </w:pPr>
            <w:r w:rsidRPr="00FD4C9D">
              <w:rPr>
                <w:rFonts w:ascii="Times New Roman" w:hAnsi="Times New Roman" w:cs="Times New Roman"/>
                <w:sz w:val="24"/>
                <w:szCs w:val="24"/>
              </w:rPr>
              <w:t>61</w:t>
            </w:r>
          </w:p>
          <w:p w14:paraId="4AAADC93" w14:textId="720AB595" w:rsidR="0067748B" w:rsidRPr="00FD4C9D" w:rsidRDefault="0067748B" w:rsidP="00936B6F">
            <w:pPr>
              <w:jc w:val="center"/>
              <w:rPr>
                <w:rFonts w:ascii="Times New Roman" w:hAnsi="Times New Roman" w:cs="Times New Roman"/>
                <w:sz w:val="24"/>
                <w:szCs w:val="24"/>
              </w:rPr>
            </w:pPr>
            <w:r>
              <w:rPr>
                <w:rFonts w:ascii="Times New Roman" w:hAnsi="Times New Roman" w:cs="Times New Roman"/>
                <w:sz w:val="24"/>
                <w:szCs w:val="24"/>
              </w:rPr>
              <w:t>(NNE)</w:t>
            </w:r>
          </w:p>
        </w:tc>
        <w:tc>
          <w:tcPr>
            <w:tcW w:w="572" w:type="pct"/>
          </w:tcPr>
          <w:p w14:paraId="17DCD9C2" w14:textId="77777777" w:rsidR="00811E60" w:rsidRPr="00FD4C9D" w:rsidRDefault="00811E60" w:rsidP="00936B6F">
            <w:pPr>
              <w:jc w:val="center"/>
              <w:rPr>
                <w:rFonts w:ascii="Times New Roman" w:hAnsi="Times New Roman" w:cs="Times New Roman"/>
                <w:sz w:val="24"/>
                <w:szCs w:val="24"/>
              </w:rPr>
            </w:pPr>
            <w:r w:rsidRPr="00FD4C9D">
              <w:rPr>
                <w:rFonts w:ascii="Times New Roman" w:hAnsi="Times New Roman" w:cs="Times New Roman"/>
                <w:sz w:val="24"/>
                <w:szCs w:val="24"/>
              </w:rPr>
              <w:t>8</w:t>
            </w:r>
          </w:p>
        </w:tc>
        <w:tc>
          <w:tcPr>
            <w:tcW w:w="546" w:type="pct"/>
          </w:tcPr>
          <w:p w14:paraId="310E5476" w14:textId="77777777" w:rsidR="00811E60" w:rsidRDefault="00811E60" w:rsidP="00936B6F">
            <w:pPr>
              <w:jc w:val="center"/>
              <w:rPr>
                <w:rFonts w:ascii="Times New Roman" w:hAnsi="Times New Roman" w:cs="Times New Roman"/>
                <w:sz w:val="24"/>
                <w:szCs w:val="24"/>
              </w:rPr>
            </w:pPr>
            <w:r w:rsidRPr="00FD4C9D">
              <w:rPr>
                <w:rFonts w:ascii="Times New Roman" w:hAnsi="Times New Roman" w:cs="Times New Roman"/>
                <w:sz w:val="24"/>
                <w:szCs w:val="24"/>
              </w:rPr>
              <w:t>130</w:t>
            </w:r>
          </w:p>
          <w:p w14:paraId="0E9A9F9A" w14:textId="634496EE" w:rsidR="001161CF" w:rsidRPr="00FD4C9D" w:rsidRDefault="001161CF" w:rsidP="00936B6F">
            <w:pPr>
              <w:jc w:val="center"/>
              <w:rPr>
                <w:rFonts w:ascii="Times New Roman" w:hAnsi="Times New Roman" w:cs="Times New Roman"/>
                <w:sz w:val="24"/>
                <w:szCs w:val="24"/>
              </w:rPr>
            </w:pPr>
            <w:r>
              <w:rPr>
                <w:rFonts w:ascii="Times New Roman" w:hAnsi="Times New Roman" w:cs="Times New Roman"/>
                <w:sz w:val="24"/>
                <w:szCs w:val="24"/>
              </w:rPr>
              <w:t>(NW)</w:t>
            </w:r>
          </w:p>
        </w:tc>
        <w:tc>
          <w:tcPr>
            <w:tcW w:w="572" w:type="pct"/>
          </w:tcPr>
          <w:p w14:paraId="5CE98C4B" w14:textId="77777777" w:rsidR="00811E60" w:rsidRPr="00FD4C9D" w:rsidRDefault="00811E60" w:rsidP="00936B6F">
            <w:pPr>
              <w:jc w:val="center"/>
              <w:rPr>
                <w:rFonts w:ascii="Times New Roman" w:hAnsi="Times New Roman" w:cs="Times New Roman"/>
                <w:sz w:val="24"/>
                <w:szCs w:val="24"/>
              </w:rPr>
            </w:pPr>
            <w:r w:rsidRPr="00FD4C9D">
              <w:rPr>
                <w:rFonts w:ascii="Times New Roman" w:hAnsi="Times New Roman" w:cs="Times New Roman"/>
                <w:sz w:val="24"/>
                <w:szCs w:val="24"/>
              </w:rPr>
              <w:t>31</w:t>
            </w:r>
          </w:p>
        </w:tc>
        <w:tc>
          <w:tcPr>
            <w:tcW w:w="546" w:type="pct"/>
          </w:tcPr>
          <w:p w14:paraId="5AA8024B" w14:textId="77777777" w:rsidR="006663CE" w:rsidRDefault="00811E60" w:rsidP="00936B6F">
            <w:pPr>
              <w:jc w:val="center"/>
              <w:rPr>
                <w:rFonts w:ascii="Times New Roman" w:hAnsi="Times New Roman" w:cs="Times New Roman"/>
                <w:sz w:val="24"/>
                <w:szCs w:val="24"/>
              </w:rPr>
            </w:pPr>
            <w:r w:rsidRPr="00FD4C9D">
              <w:rPr>
                <w:rFonts w:ascii="Times New Roman" w:hAnsi="Times New Roman" w:cs="Times New Roman"/>
                <w:sz w:val="24"/>
                <w:szCs w:val="24"/>
              </w:rPr>
              <w:t>53</w:t>
            </w:r>
          </w:p>
          <w:p w14:paraId="06B7FFAD" w14:textId="00C9D975" w:rsidR="00811E60" w:rsidRPr="00FD4C9D" w:rsidRDefault="00566A14" w:rsidP="00936B6F">
            <w:pPr>
              <w:jc w:val="center"/>
              <w:rPr>
                <w:rFonts w:ascii="Times New Roman" w:hAnsi="Times New Roman" w:cs="Times New Roman"/>
                <w:sz w:val="24"/>
                <w:szCs w:val="24"/>
              </w:rPr>
            </w:pPr>
            <w:r>
              <w:rPr>
                <w:rFonts w:ascii="Times New Roman" w:hAnsi="Times New Roman" w:cs="Times New Roman"/>
                <w:sz w:val="24"/>
                <w:szCs w:val="24"/>
              </w:rPr>
              <w:t>(NE)</w:t>
            </w:r>
          </w:p>
        </w:tc>
      </w:tr>
      <w:tr w:rsidR="006663CE" w:rsidRPr="00FD4C9D" w14:paraId="4E97C5CB" w14:textId="77777777" w:rsidTr="00727660">
        <w:tc>
          <w:tcPr>
            <w:tcW w:w="528" w:type="pct"/>
          </w:tcPr>
          <w:p w14:paraId="145924C8"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EAWP</w:t>
            </w:r>
          </w:p>
        </w:tc>
        <w:tc>
          <w:tcPr>
            <w:tcW w:w="572" w:type="pct"/>
          </w:tcPr>
          <w:p w14:paraId="3AE4CD18" w14:textId="77777777" w:rsidR="00811E60" w:rsidRPr="00FD4C9D" w:rsidRDefault="00811E60" w:rsidP="00936B6F">
            <w:pPr>
              <w:jc w:val="center"/>
              <w:rPr>
                <w:rFonts w:ascii="Times New Roman" w:hAnsi="Times New Roman" w:cs="Times New Roman"/>
                <w:sz w:val="24"/>
                <w:szCs w:val="24"/>
              </w:rPr>
            </w:pPr>
            <w:r w:rsidRPr="00FD4C9D">
              <w:rPr>
                <w:rFonts w:ascii="Times New Roman" w:hAnsi="Times New Roman" w:cs="Times New Roman"/>
                <w:sz w:val="24"/>
                <w:szCs w:val="24"/>
              </w:rPr>
              <w:t>32</w:t>
            </w:r>
          </w:p>
        </w:tc>
        <w:tc>
          <w:tcPr>
            <w:tcW w:w="546" w:type="pct"/>
          </w:tcPr>
          <w:p w14:paraId="3E781D71" w14:textId="77777777" w:rsidR="006663CE" w:rsidRDefault="00811E60" w:rsidP="00936B6F">
            <w:pPr>
              <w:jc w:val="center"/>
              <w:rPr>
                <w:rFonts w:ascii="Times New Roman" w:hAnsi="Times New Roman" w:cs="Times New Roman"/>
                <w:sz w:val="24"/>
                <w:szCs w:val="24"/>
              </w:rPr>
            </w:pPr>
            <w:r w:rsidRPr="00FD4C9D">
              <w:rPr>
                <w:rFonts w:ascii="Times New Roman" w:hAnsi="Times New Roman" w:cs="Times New Roman"/>
                <w:sz w:val="24"/>
                <w:szCs w:val="24"/>
              </w:rPr>
              <w:t>200</w:t>
            </w:r>
          </w:p>
          <w:p w14:paraId="769CF3A6" w14:textId="2BCBA4A5" w:rsidR="00811E60" w:rsidRPr="00FD4C9D" w:rsidRDefault="000E7ECD" w:rsidP="00936B6F">
            <w:pPr>
              <w:jc w:val="center"/>
              <w:rPr>
                <w:rFonts w:ascii="Times New Roman" w:hAnsi="Times New Roman" w:cs="Times New Roman"/>
                <w:sz w:val="24"/>
                <w:szCs w:val="24"/>
              </w:rPr>
            </w:pPr>
            <w:r>
              <w:rPr>
                <w:rFonts w:ascii="Times New Roman" w:hAnsi="Times New Roman" w:cs="Times New Roman"/>
                <w:sz w:val="24"/>
                <w:szCs w:val="24"/>
              </w:rPr>
              <w:t>(WSW)</w:t>
            </w:r>
          </w:p>
        </w:tc>
        <w:tc>
          <w:tcPr>
            <w:tcW w:w="572" w:type="pct"/>
          </w:tcPr>
          <w:p w14:paraId="7E3C10A7" w14:textId="77777777" w:rsidR="00811E60" w:rsidRPr="00FD4C9D" w:rsidRDefault="00811E60" w:rsidP="00936B6F">
            <w:pPr>
              <w:jc w:val="center"/>
              <w:rPr>
                <w:rFonts w:ascii="Times New Roman" w:hAnsi="Times New Roman" w:cs="Times New Roman"/>
                <w:sz w:val="24"/>
                <w:szCs w:val="24"/>
              </w:rPr>
            </w:pPr>
            <w:r w:rsidRPr="00FD4C9D">
              <w:rPr>
                <w:rFonts w:ascii="Times New Roman" w:hAnsi="Times New Roman" w:cs="Times New Roman"/>
                <w:sz w:val="24"/>
                <w:szCs w:val="24"/>
              </w:rPr>
              <w:t>6</w:t>
            </w:r>
          </w:p>
        </w:tc>
        <w:tc>
          <w:tcPr>
            <w:tcW w:w="546" w:type="pct"/>
          </w:tcPr>
          <w:p w14:paraId="367F8122" w14:textId="77777777" w:rsidR="00811E60" w:rsidRDefault="00811E60" w:rsidP="00936B6F">
            <w:pPr>
              <w:jc w:val="center"/>
              <w:rPr>
                <w:rFonts w:ascii="Times New Roman" w:hAnsi="Times New Roman" w:cs="Times New Roman"/>
                <w:sz w:val="24"/>
                <w:szCs w:val="24"/>
              </w:rPr>
            </w:pPr>
            <w:r w:rsidRPr="00FD4C9D">
              <w:rPr>
                <w:rFonts w:ascii="Times New Roman" w:hAnsi="Times New Roman" w:cs="Times New Roman"/>
                <w:sz w:val="24"/>
                <w:szCs w:val="24"/>
              </w:rPr>
              <w:t>79</w:t>
            </w:r>
          </w:p>
          <w:p w14:paraId="6157BF7E" w14:textId="0157CC5D" w:rsidR="0067748B" w:rsidRPr="00FD4C9D" w:rsidRDefault="0067748B" w:rsidP="00936B6F">
            <w:pPr>
              <w:jc w:val="center"/>
              <w:rPr>
                <w:rFonts w:ascii="Times New Roman" w:hAnsi="Times New Roman" w:cs="Times New Roman"/>
                <w:sz w:val="24"/>
                <w:szCs w:val="24"/>
              </w:rPr>
            </w:pPr>
            <w:r>
              <w:rPr>
                <w:rFonts w:ascii="Times New Roman" w:hAnsi="Times New Roman" w:cs="Times New Roman"/>
                <w:sz w:val="24"/>
                <w:szCs w:val="24"/>
              </w:rPr>
              <w:t>(NNE)</w:t>
            </w:r>
          </w:p>
        </w:tc>
        <w:tc>
          <w:tcPr>
            <w:tcW w:w="572" w:type="pct"/>
          </w:tcPr>
          <w:p w14:paraId="7E5A231B" w14:textId="77777777" w:rsidR="00811E60" w:rsidRPr="00FD4C9D" w:rsidRDefault="00811E60" w:rsidP="00936B6F">
            <w:pPr>
              <w:jc w:val="center"/>
              <w:rPr>
                <w:rFonts w:ascii="Times New Roman" w:hAnsi="Times New Roman" w:cs="Times New Roman"/>
                <w:sz w:val="24"/>
                <w:szCs w:val="24"/>
              </w:rPr>
            </w:pPr>
            <w:r w:rsidRPr="00FD4C9D">
              <w:rPr>
                <w:rFonts w:ascii="Times New Roman" w:hAnsi="Times New Roman" w:cs="Times New Roman"/>
                <w:sz w:val="24"/>
                <w:szCs w:val="24"/>
              </w:rPr>
              <w:t>17</w:t>
            </w:r>
          </w:p>
        </w:tc>
        <w:tc>
          <w:tcPr>
            <w:tcW w:w="546" w:type="pct"/>
          </w:tcPr>
          <w:p w14:paraId="50285558" w14:textId="77777777" w:rsidR="00811E60" w:rsidRDefault="00811E60" w:rsidP="00936B6F">
            <w:pPr>
              <w:jc w:val="center"/>
              <w:rPr>
                <w:rFonts w:ascii="Times New Roman" w:hAnsi="Times New Roman" w:cs="Times New Roman"/>
                <w:sz w:val="24"/>
                <w:szCs w:val="24"/>
              </w:rPr>
            </w:pPr>
            <w:r w:rsidRPr="00FD4C9D">
              <w:rPr>
                <w:rFonts w:ascii="Times New Roman" w:hAnsi="Times New Roman" w:cs="Times New Roman"/>
                <w:sz w:val="24"/>
                <w:szCs w:val="24"/>
              </w:rPr>
              <w:t>181</w:t>
            </w:r>
          </w:p>
          <w:p w14:paraId="6301B6F2" w14:textId="4109CDCD" w:rsidR="001161CF" w:rsidRPr="00FD4C9D" w:rsidRDefault="001161CF" w:rsidP="00936B6F">
            <w:pPr>
              <w:jc w:val="center"/>
              <w:rPr>
                <w:rFonts w:ascii="Times New Roman" w:hAnsi="Times New Roman" w:cs="Times New Roman"/>
                <w:sz w:val="24"/>
                <w:szCs w:val="24"/>
              </w:rPr>
            </w:pPr>
            <w:r>
              <w:rPr>
                <w:rFonts w:ascii="Times New Roman" w:hAnsi="Times New Roman" w:cs="Times New Roman"/>
                <w:sz w:val="24"/>
                <w:szCs w:val="24"/>
              </w:rPr>
              <w:t>(W)</w:t>
            </w:r>
          </w:p>
        </w:tc>
        <w:tc>
          <w:tcPr>
            <w:tcW w:w="572" w:type="pct"/>
          </w:tcPr>
          <w:p w14:paraId="53D450BB" w14:textId="77777777" w:rsidR="00811E60" w:rsidRPr="00FD4C9D" w:rsidRDefault="00811E60" w:rsidP="00936B6F">
            <w:pPr>
              <w:jc w:val="center"/>
              <w:rPr>
                <w:rFonts w:ascii="Times New Roman" w:hAnsi="Times New Roman" w:cs="Times New Roman"/>
                <w:sz w:val="24"/>
                <w:szCs w:val="24"/>
              </w:rPr>
            </w:pPr>
            <w:r w:rsidRPr="00FD4C9D">
              <w:rPr>
                <w:rFonts w:ascii="Times New Roman" w:hAnsi="Times New Roman" w:cs="Times New Roman"/>
                <w:sz w:val="24"/>
                <w:szCs w:val="24"/>
              </w:rPr>
              <w:t>9</w:t>
            </w:r>
          </w:p>
        </w:tc>
        <w:tc>
          <w:tcPr>
            <w:tcW w:w="546" w:type="pct"/>
          </w:tcPr>
          <w:p w14:paraId="0F4AACB1" w14:textId="77777777" w:rsidR="00811E60" w:rsidRDefault="00811E60" w:rsidP="00936B6F">
            <w:pPr>
              <w:jc w:val="center"/>
              <w:rPr>
                <w:rFonts w:ascii="Times New Roman" w:hAnsi="Times New Roman" w:cs="Times New Roman"/>
                <w:sz w:val="24"/>
                <w:szCs w:val="24"/>
              </w:rPr>
            </w:pPr>
            <w:r w:rsidRPr="00FD4C9D">
              <w:rPr>
                <w:rFonts w:ascii="Times New Roman" w:hAnsi="Times New Roman" w:cs="Times New Roman"/>
                <w:sz w:val="24"/>
                <w:szCs w:val="24"/>
              </w:rPr>
              <w:t>21</w:t>
            </w:r>
          </w:p>
          <w:p w14:paraId="132A0894" w14:textId="76AFF349" w:rsidR="0067748B" w:rsidRPr="00FD4C9D" w:rsidRDefault="0067748B" w:rsidP="00936B6F">
            <w:pPr>
              <w:jc w:val="center"/>
              <w:rPr>
                <w:rFonts w:ascii="Times New Roman" w:hAnsi="Times New Roman" w:cs="Times New Roman"/>
                <w:sz w:val="24"/>
                <w:szCs w:val="24"/>
              </w:rPr>
            </w:pPr>
            <w:r>
              <w:rPr>
                <w:rFonts w:ascii="Times New Roman" w:hAnsi="Times New Roman" w:cs="Times New Roman"/>
                <w:sz w:val="24"/>
                <w:szCs w:val="24"/>
              </w:rPr>
              <w:t>(ENE)</w:t>
            </w:r>
          </w:p>
        </w:tc>
      </w:tr>
      <w:tr w:rsidR="006663CE" w:rsidRPr="00FD4C9D" w14:paraId="7080B0FB" w14:textId="77777777" w:rsidTr="00727660">
        <w:tc>
          <w:tcPr>
            <w:tcW w:w="528" w:type="pct"/>
            <w:tcBorders>
              <w:bottom w:val="double" w:sz="4" w:space="0" w:color="auto"/>
            </w:tcBorders>
          </w:tcPr>
          <w:p w14:paraId="2F8BE725" w14:textId="77777777" w:rsidR="00811E60" w:rsidRPr="00FD4C9D" w:rsidRDefault="00811E60" w:rsidP="00936B6F">
            <w:pPr>
              <w:rPr>
                <w:rFonts w:ascii="Times New Roman" w:hAnsi="Times New Roman" w:cs="Times New Roman"/>
                <w:sz w:val="24"/>
                <w:szCs w:val="24"/>
              </w:rPr>
            </w:pPr>
            <w:r w:rsidRPr="00FD4C9D">
              <w:rPr>
                <w:rFonts w:ascii="Times New Roman" w:hAnsi="Times New Roman" w:cs="Times New Roman"/>
                <w:sz w:val="24"/>
                <w:szCs w:val="24"/>
              </w:rPr>
              <w:t>WEWA</w:t>
            </w:r>
          </w:p>
        </w:tc>
        <w:tc>
          <w:tcPr>
            <w:tcW w:w="572" w:type="pct"/>
            <w:tcBorders>
              <w:bottom w:val="double" w:sz="4" w:space="0" w:color="auto"/>
            </w:tcBorders>
          </w:tcPr>
          <w:p w14:paraId="252F4D96" w14:textId="77777777" w:rsidR="00811E60" w:rsidRPr="00FD4C9D" w:rsidRDefault="00811E60" w:rsidP="00936B6F">
            <w:pPr>
              <w:jc w:val="center"/>
              <w:rPr>
                <w:rFonts w:ascii="Times New Roman" w:hAnsi="Times New Roman" w:cs="Times New Roman"/>
                <w:sz w:val="24"/>
                <w:szCs w:val="24"/>
              </w:rPr>
            </w:pPr>
            <w:r w:rsidRPr="00FD4C9D">
              <w:rPr>
                <w:rFonts w:ascii="Times New Roman" w:hAnsi="Times New Roman" w:cs="Times New Roman"/>
                <w:sz w:val="24"/>
                <w:szCs w:val="24"/>
              </w:rPr>
              <w:t>44</w:t>
            </w:r>
          </w:p>
        </w:tc>
        <w:tc>
          <w:tcPr>
            <w:tcW w:w="546" w:type="pct"/>
            <w:tcBorders>
              <w:bottom w:val="double" w:sz="4" w:space="0" w:color="auto"/>
            </w:tcBorders>
          </w:tcPr>
          <w:p w14:paraId="504F0686" w14:textId="77777777" w:rsidR="006663CE" w:rsidRDefault="00811E60" w:rsidP="00936B6F">
            <w:pPr>
              <w:jc w:val="center"/>
              <w:rPr>
                <w:rFonts w:ascii="Times New Roman" w:hAnsi="Times New Roman" w:cs="Times New Roman"/>
                <w:sz w:val="24"/>
                <w:szCs w:val="24"/>
              </w:rPr>
            </w:pPr>
            <w:r w:rsidRPr="00FD4C9D">
              <w:rPr>
                <w:rFonts w:ascii="Times New Roman" w:hAnsi="Times New Roman" w:cs="Times New Roman"/>
                <w:sz w:val="24"/>
                <w:szCs w:val="24"/>
              </w:rPr>
              <w:t>219</w:t>
            </w:r>
          </w:p>
          <w:p w14:paraId="22C0307C" w14:textId="3BCD5BFF" w:rsidR="00811E60" w:rsidRPr="00FD4C9D" w:rsidRDefault="000E7ECD" w:rsidP="00936B6F">
            <w:pPr>
              <w:jc w:val="center"/>
              <w:rPr>
                <w:rFonts w:ascii="Times New Roman" w:hAnsi="Times New Roman" w:cs="Times New Roman"/>
                <w:sz w:val="24"/>
                <w:szCs w:val="24"/>
              </w:rPr>
            </w:pPr>
            <w:r>
              <w:rPr>
                <w:rFonts w:ascii="Times New Roman" w:hAnsi="Times New Roman" w:cs="Times New Roman"/>
                <w:sz w:val="24"/>
                <w:szCs w:val="24"/>
              </w:rPr>
              <w:t>(SW)</w:t>
            </w:r>
          </w:p>
        </w:tc>
        <w:tc>
          <w:tcPr>
            <w:tcW w:w="572" w:type="pct"/>
            <w:tcBorders>
              <w:bottom w:val="double" w:sz="4" w:space="0" w:color="auto"/>
            </w:tcBorders>
          </w:tcPr>
          <w:p w14:paraId="4210D957" w14:textId="77777777" w:rsidR="00811E60" w:rsidRPr="00FD4C9D" w:rsidRDefault="00811E60" w:rsidP="00936B6F">
            <w:pPr>
              <w:jc w:val="center"/>
              <w:rPr>
                <w:rFonts w:ascii="Times New Roman" w:hAnsi="Times New Roman" w:cs="Times New Roman"/>
                <w:sz w:val="24"/>
                <w:szCs w:val="24"/>
              </w:rPr>
            </w:pPr>
            <w:r w:rsidRPr="00FD4C9D">
              <w:rPr>
                <w:rFonts w:ascii="Times New Roman" w:hAnsi="Times New Roman" w:cs="Times New Roman"/>
                <w:sz w:val="24"/>
                <w:szCs w:val="24"/>
              </w:rPr>
              <w:t>9</w:t>
            </w:r>
          </w:p>
        </w:tc>
        <w:tc>
          <w:tcPr>
            <w:tcW w:w="546" w:type="pct"/>
            <w:tcBorders>
              <w:bottom w:val="double" w:sz="4" w:space="0" w:color="auto"/>
            </w:tcBorders>
          </w:tcPr>
          <w:p w14:paraId="0F88E3B2" w14:textId="77777777" w:rsidR="00811E60" w:rsidRDefault="00811E60" w:rsidP="00936B6F">
            <w:pPr>
              <w:jc w:val="center"/>
              <w:rPr>
                <w:rFonts w:ascii="Times New Roman" w:hAnsi="Times New Roman" w:cs="Times New Roman"/>
                <w:sz w:val="24"/>
                <w:szCs w:val="24"/>
              </w:rPr>
            </w:pPr>
            <w:r w:rsidRPr="00FD4C9D">
              <w:rPr>
                <w:rFonts w:ascii="Times New Roman" w:hAnsi="Times New Roman" w:cs="Times New Roman"/>
                <w:sz w:val="24"/>
                <w:szCs w:val="24"/>
              </w:rPr>
              <w:t>203</w:t>
            </w:r>
          </w:p>
          <w:p w14:paraId="1B6EC5B6" w14:textId="47677B8C" w:rsidR="0067748B" w:rsidRPr="00FD4C9D" w:rsidRDefault="0067748B" w:rsidP="00936B6F">
            <w:pPr>
              <w:jc w:val="center"/>
              <w:rPr>
                <w:rFonts w:ascii="Times New Roman" w:hAnsi="Times New Roman" w:cs="Times New Roman"/>
                <w:sz w:val="24"/>
                <w:szCs w:val="24"/>
              </w:rPr>
            </w:pPr>
            <w:r>
              <w:rPr>
                <w:rFonts w:ascii="Times New Roman" w:hAnsi="Times New Roman" w:cs="Times New Roman"/>
                <w:sz w:val="24"/>
                <w:szCs w:val="24"/>
              </w:rPr>
              <w:t>(WSW)</w:t>
            </w:r>
          </w:p>
        </w:tc>
        <w:tc>
          <w:tcPr>
            <w:tcW w:w="572" w:type="pct"/>
            <w:tcBorders>
              <w:bottom w:val="double" w:sz="4" w:space="0" w:color="auto"/>
            </w:tcBorders>
          </w:tcPr>
          <w:p w14:paraId="03A38833" w14:textId="77777777" w:rsidR="00811E60" w:rsidRPr="00FD4C9D" w:rsidRDefault="00811E60" w:rsidP="00936B6F">
            <w:pPr>
              <w:jc w:val="center"/>
              <w:rPr>
                <w:rFonts w:ascii="Times New Roman" w:hAnsi="Times New Roman" w:cs="Times New Roman"/>
                <w:sz w:val="24"/>
                <w:szCs w:val="24"/>
              </w:rPr>
            </w:pPr>
            <w:r w:rsidRPr="00FD4C9D">
              <w:rPr>
                <w:rFonts w:ascii="Times New Roman" w:hAnsi="Times New Roman" w:cs="Times New Roman"/>
                <w:sz w:val="24"/>
                <w:szCs w:val="24"/>
              </w:rPr>
              <w:t>12</w:t>
            </w:r>
          </w:p>
        </w:tc>
        <w:tc>
          <w:tcPr>
            <w:tcW w:w="546" w:type="pct"/>
            <w:tcBorders>
              <w:bottom w:val="double" w:sz="4" w:space="0" w:color="auto"/>
            </w:tcBorders>
          </w:tcPr>
          <w:p w14:paraId="309CAAF8" w14:textId="77777777" w:rsidR="00811E60" w:rsidRDefault="00811E60" w:rsidP="00936B6F">
            <w:pPr>
              <w:jc w:val="center"/>
              <w:rPr>
                <w:rFonts w:ascii="Times New Roman" w:hAnsi="Times New Roman" w:cs="Times New Roman"/>
                <w:sz w:val="24"/>
                <w:szCs w:val="24"/>
              </w:rPr>
            </w:pPr>
            <w:r w:rsidRPr="00FD4C9D">
              <w:rPr>
                <w:rFonts w:ascii="Times New Roman" w:hAnsi="Times New Roman" w:cs="Times New Roman"/>
                <w:sz w:val="24"/>
                <w:szCs w:val="24"/>
              </w:rPr>
              <w:t>157</w:t>
            </w:r>
          </w:p>
          <w:p w14:paraId="33ACBF08" w14:textId="4EB984BC" w:rsidR="001161CF" w:rsidRPr="00FD4C9D" w:rsidRDefault="001161CF" w:rsidP="00936B6F">
            <w:pPr>
              <w:jc w:val="center"/>
              <w:rPr>
                <w:rFonts w:ascii="Times New Roman" w:hAnsi="Times New Roman" w:cs="Times New Roman"/>
                <w:sz w:val="24"/>
                <w:szCs w:val="24"/>
              </w:rPr>
            </w:pPr>
            <w:r>
              <w:rPr>
                <w:rFonts w:ascii="Times New Roman" w:hAnsi="Times New Roman" w:cs="Times New Roman"/>
                <w:sz w:val="24"/>
                <w:szCs w:val="24"/>
              </w:rPr>
              <w:t>(WNW)</w:t>
            </w:r>
          </w:p>
        </w:tc>
        <w:tc>
          <w:tcPr>
            <w:tcW w:w="572" w:type="pct"/>
            <w:tcBorders>
              <w:bottom w:val="double" w:sz="4" w:space="0" w:color="auto"/>
            </w:tcBorders>
          </w:tcPr>
          <w:p w14:paraId="052959B8" w14:textId="77777777" w:rsidR="00811E60" w:rsidRPr="00FD4C9D" w:rsidRDefault="00811E60" w:rsidP="00936B6F">
            <w:pPr>
              <w:jc w:val="center"/>
              <w:rPr>
                <w:rFonts w:ascii="Times New Roman" w:hAnsi="Times New Roman" w:cs="Times New Roman"/>
                <w:sz w:val="24"/>
                <w:szCs w:val="24"/>
              </w:rPr>
            </w:pPr>
            <w:r w:rsidRPr="00FD4C9D">
              <w:rPr>
                <w:rFonts w:ascii="Times New Roman" w:hAnsi="Times New Roman" w:cs="Times New Roman"/>
                <w:sz w:val="24"/>
                <w:szCs w:val="24"/>
              </w:rPr>
              <w:t>38</w:t>
            </w:r>
          </w:p>
        </w:tc>
        <w:tc>
          <w:tcPr>
            <w:tcW w:w="546" w:type="pct"/>
            <w:tcBorders>
              <w:bottom w:val="double" w:sz="4" w:space="0" w:color="auto"/>
            </w:tcBorders>
          </w:tcPr>
          <w:p w14:paraId="26E50D20" w14:textId="77777777" w:rsidR="006663CE" w:rsidRDefault="00811E60" w:rsidP="00936B6F">
            <w:pPr>
              <w:jc w:val="center"/>
              <w:rPr>
                <w:rFonts w:ascii="Times New Roman" w:hAnsi="Times New Roman" w:cs="Times New Roman"/>
                <w:sz w:val="24"/>
                <w:szCs w:val="24"/>
              </w:rPr>
            </w:pPr>
            <w:r w:rsidRPr="00FD4C9D">
              <w:rPr>
                <w:rFonts w:ascii="Times New Roman" w:hAnsi="Times New Roman" w:cs="Times New Roman"/>
                <w:sz w:val="24"/>
                <w:szCs w:val="24"/>
              </w:rPr>
              <w:t>55</w:t>
            </w:r>
          </w:p>
          <w:p w14:paraId="1E63AA15" w14:textId="3CAF29D8" w:rsidR="00811E60" w:rsidRPr="00FD4C9D" w:rsidRDefault="00566A14" w:rsidP="00936B6F">
            <w:pPr>
              <w:jc w:val="center"/>
              <w:rPr>
                <w:rFonts w:ascii="Times New Roman" w:hAnsi="Times New Roman" w:cs="Times New Roman"/>
                <w:sz w:val="24"/>
                <w:szCs w:val="24"/>
              </w:rPr>
            </w:pPr>
            <w:r>
              <w:rPr>
                <w:rFonts w:ascii="Times New Roman" w:hAnsi="Times New Roman" w:cs="Times New Roman"/>
                <w:sz w:val="24"/>
                <w:szCs w:val="24"/>
              </w:rPr>
              <w:t>(NE)</w:t>
            </w:r>
          </w:p>
        </w:tc>
      </w:tr>
    </w:tbl>
    <w:p w14:paraId="141286B8" w14:textId="77777777" w:rsidR="00811E60" w:rsidRPr="00FD4C9D" w:rsidRDefault="00811E60" w:rsidP="00936B6F">
      <w:pPr>
        <w:spacing w:line="240" w:lineRule="auto"/>
        <w:rPr>
          <w:rFonts w:ascii="Times New Roman" w:hAnsi="Times New Roman" w:cs="Times New Roman"/>
          <w:sz w:val="24"/>
          <w:szCs w:val="24"/>
        </w:rPr>
      </w:pPr>
    </w:p>
    <w:p w14:paraId="122A2CE1" w14:textId="770871A0" w:rsidR="00671F27" w:rsidRDefault="00671F27" w:rsidP="00936B6F">
      <w:pPr>
        <w:spacing w:line="240" w:lineRule="auto"/>
        <w:rPr>
          <w:rFonts w:ascii="Times New Roman" w:hAnsi="Times New Roman" w:cs="Times New Roman"/>
          <w:sz w:val="24"/>
          <w:szCs w:val="24"/>
        </w:rPr>
      </w:pPr>
    </w:p>
    <w:p w14:paraId="78AEAEE8" w14:textId="1749B9D8" w:rsidR="00B20464" w:rsidRDefault="00B20464" w:rsidP="007A1808">
      <w:pPr>
        <w:spacing w:line="276" w:lineRule="auto"/>
        <w:rPr>
          <w:rFonts w:ascii="Times New Roman" w:hAnsi="Times New Roman" w:cs="Times New Roman"/>
          <w:b/>
          <w:bCs/>
          <w:caps/>
          <w:sz w:val="24"/>
          <w:szCs w:val="24"/>
        </w:rPr>
      </w:pPr>
    </w:p>
    <w:p w14:paraId="026B563C" w14:textId="6AD7E933" w:rsidR="00BD1A4E" w:rsidRDefault="00BD1A4E" w:rsidP="007A1808">
      <w:pPr>
        <w:spacing w:line="276" w:lineRule="auto"/>
        <w:rPr>
          <w:rFonts w:ascii="Times New Roman" w:hAnsi="Times New Roman" w:cs="Times New Roman"/>
          <w:b/>
          <w:bCs/>
          <w:caps/>
          <w:sz w:val="24"/>
          <w:szCs w:val="24"/>
        </w:rPr>
      </w:pPr>
    </w:p>
    <w:p w14:paraId="781A4C93" w14:textId="77777777" w:rsidR="00BD1A4E" w:rsidRDefault="00BD1A4E" w:rsidP="007A1808">
      <w:pPr>
        <w:spacing w:line="276" w:lineRule="auto"/>
        <w:rPr>
          <w:rFonts w:ascii="Times New Roman" w:hAnsi="Times New Roman" w:cs="Times New Roman"/>
          <w:b/>
          <w:bCs/>
          <w:caps/>
          <w:sz w:val="24"/>
          <w:szCs w:val="24"/>
        </w:rPr>
      </w:pPr>
    </w:p>
    <w:p w14:paraId="23ABE5A4" w14:textId="1A1A294A" w:rsidR="00EA6D62" w:rsidRPr="00FD4C9D" w:rsidRDefault="00EA6D62" w:rsidP="007A1808">
      <w:pPr>
        <w:spacing w:line="276" w:lineRule="auto"/>
        <w:rPr>
          <w:rFonts w:ascii="Times New Roman" w:hAnsi="Times New Roman" w:cs="Times New Roman"/>
          <w:b/>
          <w:bCs/>
          <w:caps/>
          <w:sz w:val="24"/>
          <w:szCs w:val="24"/>
        </w:rPr>
      </w:pPr>
      <w:r w:rsidRPr="00FD4C9D">
        <w:rPr>
          <w:rFonts w:ascii="Times New Roman" w:hAnsi="Times New Roman" w:cs="Times New Roman"/>
          <w:b/>
          <w:bCs/>
          <w:caps/>
          <w:sz w:val="24"/>
          <w:szCs w:val="24"/>
        </w:rPr>
        <w:lastRenderedPageBreak/>
        <w:t>Figures</w:t>
      </w:r>
    </w:p>
    <w:p w14:paraId="32D3897F" w14:textId="4743C6D1" w:rsidR="00863621" w:rsidRPr="00FD4C9D" w:rsidRDefault="00863621" w:rsidP="007A1808">
      <w:pPr>
        <w:spacing w:line="276" w:lineRule="auto"/>
        <w:rPr>
          <w:rFonts w:ascii="Times New Roman" w:hAnsi="Times New Roman" w:cs="Times New Roman"/>
          <w:b/>
          <w:bCs/>
          <w:sz w:val="24"/>
          <w:szCs w:val="24"/>
        </w:rPr>
      </w:pPr>
    </w:p>
    <w:p w14:paraId="201BCD57" w14:textId="2B98CA85" w:rsidR="00AD058A" w:rsidRPr="00FD4C9D" w:rsidRDefault="00927AD5" w:rsidP="007A1808">
      <w:pPr>
        <w:spacing w:line="276" w:lineRule="auto"/>
        <w:rPr>
          <w:rFonts w:ascii="Times New Roman" w:hAnsi="Times New Roman" w:cs="Times New Roman"/>
          <w:b/>
          <w:sz w:val="24"/>
          <w:szCs w:val="24"/>
        </w:rPr>
      </w:pPr>
      <w:r w:rsidRPr="00FD4C9D">
        <w:rPr>
          <w:rFonts w:ascii="Times New Roman" w:hAnsi="Times New Roman" w:cs="Times New Roman"/>
          <w:b/>
          <w:noProof/>
          <w:sz w:val="24"/>
          <w:szCs w:val="24"/>
        </w:rPr>
        <w:drawing>
          <wp:inline distT="0" distB="0" distL="0" distR="0" wp14:anchorId="1F9E2630" wp14:editId="112BB90F">
            <wp:extent cx="4572000" cy="5756314"/>
            <wp:effectExtent l="0" t="0" r="0" b="0"/>
            <wp:docPr id="1" name="Picture 1" descr="A map of the worl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map of the world&#10;&#10;Description automatically generated with medium confidence"/>
                    <pic:cNvPicPr/>
                  </pic:nvPicPr>
                  <pic:blipFill rotWithShape="1">
                    <a:blip r:embed="rId9">
                      <a:extLst>
                        <a:ext uri="{28A0092B-C50C-407E-A947-70E740481C1C}">
                          <a14:useLocalDpi xmlns:a14="http://schemas.microsoft.com/office/drawing/2010/main" val="0"/>
                        </a:ext>
                      </a:extLst>
                    </a:blip>
                    <a:srcRect l="13622" t="15603" r="6570" b="6753"/>
                    <a:stretch/>
                  </pic:blipFill>
                  <pic:spPr bwMode="auto">
                    <a:xfrm>
                      <a:off x="0" y="0"/>
                      <a:ext cx="4572000" cy="5756314"/>
                    </a:xfrm>
                    <a:prstGeom prst="rect">
                      <a:avLst/>
                    </a:prstGeom>
                    <a:ln>
                      <a:noFill/>
                    </a:ln>
                    <a:extLst>
                      <a:ext uri="{53640926-AAD7-44D8-BBD7-CCE9431645EC}">
                        <a14:shadowObscured xmlns:a14="http://schemas.microsoft.com/office/drawing/2010/main"/>
                      </a:ext>
                    </a:extLst>
                  </pic:spPr>
                </pic:pic>
              </a:graphicData>
            </a:graphic>
          </wp:inline>
        </w:drawing>
      </w:r>
    </w:p>
    <w:p w14:paraId="1F1BDB3B" w14:textId="3A1B6FE1" w:rsidR="00070AE1" w:rsidRPr="00FD4C9D" w:rsidRDefault="00070AE1" w:rsidP="007A1808">
      <w:pPr>
        <w:spacing w:line="276" w:lineRule="auto"/>
        <w:rPr>
          <w:rFonts w:ascii="Times New Roman" w:hAnsi="Times New Roman" w:cs="Times New Roman"/>
          <w:sz w:val="24"/>
          <w:szCs w:val="24"/>
        </w:rPr>
      </w:pPr>
      <w:r w:rsidRPr="00FD4C9D">
        <w:rPr>
          <w:rFonts w:ascii="Times New Roman" w:hAnsi="Times New Roman" w:cs="Times New Roman"/>
          <w:sz w:val="24"/>
          <w:szCs w:val="24"/>
        </w:rPr>
        <w:t xml:space="preserve">Figure 1. Location and extent of the Appalachian Mountains </w:t>
      </w:r>
      <w:r w:rsidR="00927AD5" w:rsidRPr="00FD4C9D">
        <w:rPr>
          <w:rFonts w:ascii="Times New Roman" w:hAnsi="Times New Roman" w:cs="Times New Roman"/>
          <w:sz w:val="24"/>
          <w:szCs w:val="24"/>
        </w:rPr>
        <w:t xml:space="preserve">Bird Conservation Region (shaded in dark gray) in the eastern United States, along with the </w:t>
      </w:r>
      <w:r w:rsidR="007D41B2">
        <w:rPr>
          <w:rFonts w:ascii="Times New Roman" w:hAnsi="Times New Roman" w:cs="Times New Roman"/>
          <w:sz w:val="24"/>
          <w:szCs w:val="24"/>
        </w:rPr>
        <w:t>322</w:t>
      </w:r>
      <w:r w:rsidR="00927AD5" w:rsidRPr="00FD4C9D">
        <w:rPr>
          <w:rFonts w:ascii="Times New Roman" w:hAnsi="Times New Roman" w:cs="Times New Roman"/>
          <w:sz w:val="24"/>
          <w:szCs w:val="24"/>
        </w:rPr>
        <w:t xml:space="preserve"> North American Breeding Bird Survey routes within the study region</w:t>
      </w:r>
      <w:r w:rsidRPr="00FD4C9D">
        <w:rPr>
          <w:rFonts w:ascii="Times New Roman" w:hAnsi="Times New Roman" w:cs="Times New Roman"/>
          <w:sz w:val="24"/>
          <w:szCs w:val="24"/>
        </w:rPr>
        <w:t xml:space="preserve">. </w:t>
      </w:r>
    </w:p>
    <w:p w14:paraId="0E2F0C6E" w14:textId="0B536BF2" w:rsidR="00070AE1" w:rsidRPr="00FD4C9D" w:rsidRDefault="00070AE1" w:rsidP="00846141">
      <w:pPr>
        <w:spacing w:after="0" w:line="276" w:lineRule="auto"/>
        <w:rPr>
          <w:rFonts w:ascii="Times New Roman" w:hAnsi="Times New Roman" w:cs="Times New Roman"/>
          <w:b/>
          <w:bCs/>
          <w:sz w:val="24"/>
          <w:szCs w:val="24"/>
        </w:rPr>
      </w:pPr>
    </w:p>
    <w:p w14:paraId="121E7435" w14:textId="61D1F65B" w:rsidR="00464AE2" w:rsidRDefault="00464AE2" w:rsidP="00464AE2">
      <w:pPr>
        <w:spacing w:line="276" w:lineRule="auto"/>
        <w:rPr>
          <w:rFonts w:ascii="Times New Roman" w:hAnsi="Times New Roman" w:cs="Times New Roman"/>
          <w:sz w:val="24"/>
          <w:szCs w:val="24"/>
        </w:rPr>
      </w:pPr>
    </w:p>
    <w:p w14:paraId="4EE4EB9B" w14:textId="3F2F7E63" w:rsidR="00240165" w:rsidRDefault="00240165" w:rsidP="00464AE2">
      <w:pPr>
        <w:spacing w:line="276" w:lineRule="auto"/>
        <w:rPr>
          <w:rFonts w:ascii="Times New Roman" w:hAnsi="Times New Roman" w:cs="Times New Roman"/>
          <w:sz w:val="24"/>
          <w:szCs w:val="24"/>
        </w:rPr>
      </w:pPr>
    </w:p>
    <w:p w14:paraId="1C107715" w14:textId="3EB50F4F" w:rsidR="00240165" w:rsidRDefault="00240165" w:rsidP="00464AE2">
      <w:pPr>
        <w:spacing w:line="276" w:lineRule="auto"/>
        <w:rPr>
          <w:rFonts w:ascii="Times New Roman" w:hAnsi="Times New Roman" w:cs="Times New Roman"/>
          <w:sz w:val="24"/>
          <w:szCs w:val="24"/>
        </w:rPr>
      </w:pPr>
    </w:p>
    <w:p w14:paraId="431929C2" w14:textId="3C3582AC" w:rsidR="00240165" w:rsidRDefault="00E6610A" w:rsidP="00464AE2">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4316C78" wp14:editId="4987F4EB">
            <wp:extent cx="5486400" cy="7376922"/>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86400" cy="7376922"/>
                    </a:xfrm>
                    <a:prstGeom prst="rect">
                      <a:avLst/>
                    </a:prstGeom>
                    <a:noFill/>
                  </pic:spPr>
                </pic:pic>
              </a:graphicData>
            </a:graphic>
          </wp:inline>
        </w:drawing>
      </w:r>
    </w:p>
    <w:p w14:paraId="6BE2D3CD" w14:textId="4B3E49D4" w:rsidR="00E6610A" w:rsidRPr="00FD4C9D" w:rsidRDefault="00E6610A" w:rsidP="00464AE2">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4F10514" wp14:editId="136ECD10">
            <wp:extent cx="5486400" cy="8070155"/>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86400" cy="8070155"/>
                    </a:xfrm>
                    <a:prstGeom prst="rect">
                      <a:avLst/>
                    </a:prstGeom>
                    <a:noFill/>
                  </pic:spPr>
                </pic:pic>
              </a:graphicData>
            </a:graphic>
          </wp:inline>
        </w:drawing>
      </w:r>
    </w:p>
    <w:p w14:paraId="44D530DD" w14:textId="21591C75" w:rsidR="00464AE2" w:rsidRPr="00FD4C9D" w:rsidRDefault="00E6610A" w:rsidP="00464AE2">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1874BCC" wp14:editId="01B847B6">
            <wp:extent cx="5486400" cy="8670467"/>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86400" cy="8670467"/>
                    </a:xfrm>
                    <a:prstGeom prst="rect">
                      <a:avLst/>
                    </a:prstGeom>
                    <a:noFill/>
                  </pic:spPr>
                </pic:pic>
              </a:graphicData>
            </a:graphic>
          </wp:inline>
        </w:drawing>
      </w:r>
    </w:p>
    <w:p w14:paraId="41C05E3C" w14:textId="10B322DD" w:rsidR="00464AE2" w:rsidRPr="00FD4C9D" w:rsidRDefault="00E6610A" w:rsidP="00464AE2">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1845C1F" wp14:editId="671C5B45">
            <wp:extent cx="5486400" cy="4457567"/>
            <wp:effectExtent l="0" t="0" r="0"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86400" cy="4457567"/>
                    </a:xfrm>
                    <a:prstGeom prst="rect">
                      <a:avLst/>
                    </a:prstGeom>
                    <a:noFill/>
                  </pic:spPr>
                </pic:pic>
              </a:graphicData>
            </a:graphic>
          </wp:inline>
        </w:drawing>
      </w:r>
    </w:p>
    <w:p w14:paraId="0F4EE977" w14:textId="6084807B" w:rsidR="00464AE2" w:rsidRPr="00FD4C9D" w:rsidRDefault="00464AE2" w:rsidP="00464AE2">
      <w:pPr>
        <w:spacing w:line="276" w:lineRule="auto"/>
        <w:rPr>
          <w:rFonts w:ascii="Times New Roman" w:hAnsi="Times New Roman" w:cs="Times New Roman"/>
          <w:sz w:val="24"/>
          <w:szCs w:val="24"/>
        </w:rPr>
      </w:pPr>
      <w:r w:rsidRPr="00FD4C9D">
        <w:rPr>
          <w:rFonts w:ascii="Times New Roman" w:hAnsi="Times New Roman" w:cs="Times New Roman"/>
          <w:sz w:val="24"/>
          <w:szCs w:val="24"/>
        </w:rPr>
        <w:t xml:space="preserve">Figure 2. Whisker plots for each species, displaying the </w:t>
      </w:r>
      <w:r w:rsidR="00E6610A">
        <w:rPr>
          <w:rFonts w:ascii="Times New Roman" w:hAnsi="Times New Roman" w:cs="Times New Roman"/>
          <w:sz w:val="24"/>
          <w:szCs w:val="24"/>
        </w:rPr>
        <w:t>slope</w:t>
      </w:r>
      <w:r w:rsidRPr="00FD4C9D">
        <w:rPr>
          <w:rFonts w:ascii="Times New Roman" w:hAnsi="Times New Roman" w:cs="Times New Roman"/>
          <w:sz w:val="24"/>
          <w:szCs w:val="24"/>
        </w:rPr>
        <w:t xml:space="preserve"> coefficients of the predictor </w:t>
      </w:r>
      <w:r w:rsidR="00E6610A">
        <w:rPr>
          <w:rFonts w:ascii="Times New Roman" w:hAnsi="Times New Roman" w:cs="Times New Roman"/>
          <w:sz w:val="24"/>
          <w:szCs w:val="24"/>
        </w:rPr>
        <w:t xml:space="preserve">environmental </w:t>
      </w:r>
      <w:r w:rsidRPr="00FD4C9D">
        <w:rPr>
          <w:rFonts w:ascii="Times New Roman" w:hAnsi="Times New Roman" w:cs="Times New Roman"/>
          <w:sz w:val="24"/>
          <w:szCs w:val="24"/>
        </w:rPr>
        <w:t>variables (L</w:t>
      </w:r>
      <w:r w:rsidR="00E6610A">
        <w:rPr>
          <w:rFonts w:ascii="Times New Roman" w:hAnsi="Times New Roman" w:cs="Times New Roman"/>
          <w:sz w:val="24"/>
          <w:szCs w:val="24"/>
        </w:rPr>
        <w:t>AT</w:t>
      </w:r>
      <w:r w:rsidRPr="00FD4C9D">
        <w:rPr>
          <w:rFonts w:ascii="Times New Roman" w:hAnsi="Times New Roman" w:cs="Times New Roman"/>
          <w:sz w:val="24"/>
          <w:szCs w:val="24"/>
        </w:rPr>
        <w:t xml:space="preserve"> = latitude [one or two parameters], E</w:t>
      </w:r>
      <w:r w:rsidR="00C151E3">
        <w:rPr>
          <w:rFonts w:ascii="Times New Roman" w:hAnsi="Times New Roman" w:cs="Times New Roman"/>
          <w:sz w:val="24"/>
          <w:szCs w:val="24"/>
        </w:rPr>
        <w:t>LEV</w:t>
      </w:r>
      <w:r w:rsidRPr="00FD4C9D">
        <w:rPr>
          <w:rFonts w:ascii="Times New Roman" w:hAnsi="Times New Roman" w:cs="Times New Roman"/>
          <w:sz w:val="24"/>
          <w:szCs w:val="24"/>
        </w:rPr>
        <w:t xml:space="preserve"> = elevation [one or four parameters], </w:t>
      </w:r>
      <w:r w:rsidR="00C151E3">
        <w:rPr>
          <w:rFonts w:ascii="Times New Roman" w:hAnsi="Times New Roman" w:cs="Times New Roman"/>
          <w:sz w:val="24"/>
          <w:szCs w:val="24"/>
        </w:rPr>
        <w:t>LATxELEV</w:t>
      </w:r>
      <w:r w:rsidRPr="00FD4C9D">
        <w:rPr>
          <w:rFonts w:ascii="Times New Roman" w:hAnsi="Times New Roman" w:cs="Times New Roman"/>
          <w:sz w:val="24"/>
          <w:szCs w:val="24"/>
        </w:rPr>
        <w:t xml:space="preserve"> = latitude x elevation interaction [one parameter], MJT = mean May-June temperature [two parameters], TD = temperature difference [two parameters], MAP = mean March-April precipitation [two parameters], MJP = mean May-June precipitation [two parameters], DF = deciduous and mixed forest [one parameter], CF = conifer forest [one parameter], DL = developed land [one parameter]), with a point at the mean values for the posterior distributions and whiskers encompassing the 95% credible intervals. </w:t>
      </w:r>
      <w:r w:rsidR="00E6610A">
        <w:rPr>
          <w:rFonts w:ascii="Times New Roman" w:hAnsi="Times New Roman" w:cs="Times New Roman"/>
          <w:sz w:val="24"/>
          <w:szCs w:val="24"/>
        </w:rPr>
        <w:t>For the first 6 species</w:t>
      </w:r>
      <w:r w:rsidR="00C151E3">
        <w:rPr>
          <w:rFonts w:ascii="Times New Roman" w:hAnsi="Times New Roman" w:cs="Times New Roman"/>
          <w:sz w:val="24"/>
          <w:szCs w:val="24"/>
        </w:rPr>
        <w:t xml:space="preserve"> </w:t>
      </w:r>
      <w:r w:rsidR="00C151E3">
        <w:rPr>
          <w:rFonts w:ascii="Times New Roman" w:hAnsi="Times New Roman" w:cs="Times New Roman"/>
          <w:sz w:val="24"/>
        </w:rPr>
        <w:t>(</w:t>
      </w:r>
      <w:r w:rsidR="00C151E3" w:rsidRPr="00FD4C9D">
        <w:rPr>
          <w:rFonts w:ascii="Times New Roman" w:hAnsi="Times New Roman" w:cs="Times New Roman"/>
          <w:sz w:val="24"/>
        </w:rPr>
        <w:t>BTBW, BHVI, CAWA, LEFL, SUTA, VEER</w:t>
      </w:r>
      <w:r w:rsidR="00C151E3">
        <w:rPr>
          <w:rFonts w:ascii="Times New Roman" w:hAnsi="Times New Roman" w:cs="Times New Roman"/>
          <w:sz w:val="24"/>
        </w:rPr>
        <w:t>)</w:t>
      </w:r>
      <w:r w:rsidR="00E6610A">
        <w:rPr>
          <w:rFonts w:ascii="Times New Roman" w:hAnsi="Times New Roman" w:cs="Times New Roman"/>
          <w:sz w:val="24"/>
          <w:szCs w:val="24"/>
        </w:rPr>
        <w:t xml:space="preserve">, </w:t>
      </w:r>
      <w:r w:rsidR="00C151E3" w:rsidRPr="00C151E3">
        <w:rPr>
          <w:rFonts w:ascii="Times New Roman" w:hAnsi="Times New Roman" w:cs="Times New Roman"/>
          <w:sz w:val="24"/>
          <w:szCs w:val="24"/>
        </w:rPr>
        <w:t xml:space="preserve">latitude </w:t>
      </w:r>
      <w:r w:rsidR="00C151E3">
        <w:rPr>
          <w:rFonts w:ascii="Times New Roman" w:hAnsi="Times New Roman" w:cs="Times New Roman"/>
          <w:sz w:val="24"/>
          <w:szCs w:val="24"/>
        </w:rPr>
        <w:t>and elevation were both</w:t>
      </w:r>
      <w:r w:rsidR="00C151E3" w:rsidRPr="00C151E3">
        <w:rPr>
          <w:rFonts w:ascii="Times New Roman" w:hAnsi="Times New Roman" w:cs="Times New Roman"/>
          <w:sz w:val="24"/>
          <w:szCs w:val="24"/>
        </w:rPr>
        <w:t xml:space="preserve"> specified as linear</w:t>
      </w:r>
      <w:r w:rsidR="00C151E3">
        <w:rPr>
          <w:rFonts w:ascii="Times New Roman" w:hAnsi="Times New Roman" w:cs="Times New Roman"/>
          <w:sz w:val="24"/>
          <w:szCs w:val="24"/>
        </w:rPr>
        <w:t xml:space="preserve"> and</w:t>
      </w:r>
      <w:r w:rsidR="00C151E3" w:rsidRPr="00C151E3">
        <w:rPr>
          <w:rFonts w:ascii="Times New Roman" w:hAnsi="Times New Roman" w:cs="Times New Roman"/>
          <w:sz w:val="24"/>
          <w:szCs w:val="24"/>
        </w:rPr>
        <w:t xml:space="preserve"> a simple interaction between latitude and elevation was included</w:t>
      </w:r>
      <w:r w:rsidR="00C151E3">
        <w:rPr>
          <w:rFonts w:ascii="Times New Roman" w:hAnsi="Times New Roman" w:cs="Times New Roman"/>
          <w:sz w:val="24"/>
          <w:szCs w:val="24"/>
        </w:rPr>
        <w:t>. For the latter 8 species (</w:t>
      </w:r>
      <w:r w:rsidR="00C151E3" w:rsidRPr="00FD4C9D">
        <w:rPr>
          <w:rFonts w:ascii="Times New Roman" w:hAnsi="Times New Roman" w:cs="Times New Roman"/>
          <w:sz w:val="24"/>
        </w:rPr>
        <w:t>CERW, EAWP, KEWA, REVI, SCTA, SWWA, WEWA, WOTH)</w:t>
      </w:r>
      <w:r w:rsidR="00C151E3">
        <w:rPr>
          <w:rFonts w:ascii="Times New Roman" w:hAnsi="Times New Roman" w:cs="Times New Roman"/>
          <w:sz w:val="24"/>
        </w:rPr>
        <w:t xml:space="preserve">, </w:t>
      </w:r>
      <w:r w:rsidR="00C151E3" w:rsidRPr="00C151E3">
        <w:rPr>
          <w:rFonts w:ascii="Times New Roman" w:hAnsi="Times New Roman" w:cs="Times New Roman"/>
          <w:sz w:val="24"/>
        </w:rPr>
        <w:t xml:space="preserve">latitude was specified as an orthogonal polynomial with two degrees (i.e., quadratic), elevation was specified as an orthogonal polynomial with four degrees, and </w:t>
      </w:r>
      <w:r w:rsidR="00C151E3">
        <w:rPr>
          <w:rFonts w:ascii="Times New Roman" w:hAnsi="Times New Roman" w:cs="Times New Roman"/>
          <w:sz w:val="24"/>
        </w:rPr>
        <w:t>there was no</w:t>
      </w:r>
      <w:r w:rsidR="00C151E3" w:rsidRPr="00C151E3">
        <w:rPr>
          <w:rFonts w:ascii="Times New Roman" w:hAnsi="Times New Roman" w:cs="Times New Roman"/>
          <w:sz w:val="24"/>
        </w:rPr>
        <w:t xml:space="preserve"> interaction between latitude and elevation</w:t>
      </w:r>
      <w:r w:rsidR="00C151E3">
        <w:rPr>
          <w:rFonts w:ascii="Times New Roman" w:hAnsi="Times New Roman" w:cs="Times New Roman"/>
          <w:sz w:val="24"/>
        </w:rPr>
        <w:t xml:space="preserve">. </w:t>
      </w:r>
      <w:r w:rsidRPr="00FD4C9D">
        <w:rPr>
          <w:rFonts w:ascii="Times New Roman" w:hAnsi="Times New Roman" w:cs="Times New Roman"/>
          <w:sz w:val="24"/>
          <w:szCs w:val="24"/>
        </w:rPr>
        <w:t>Points with closed circles indicate statistical significance (i.e., credible intervals do not overlap zero).</w:t>
      </w:r>
    </w:p>
    <w:p w14:paraId="1D16F489" w14:textId="77777777" w:rsidR="00464AE2" w:rsidRPr="00FD4C9D" w:rsidRDefault="00464AE2" w:rsidP="00464AE2">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56B5D875" wp14:editId="193DD9BF">
            <wp:extent cx="5943600" cy="749326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7493267"/>
                    </a:xfrm>
                    <a:prstGeom prst="rect">
                      <a:avLst/>
                    </a:prstGeom>
                    <a:noFill/>
                  </pic:spPr>
                </pic:pic>
              </a:graphicData>
            </a:graphic>
          </wp:inline>
        </w:drawing>
      </w:r>
    </w:p>
    <w:p w14:paraId="14AFE6D1" w14:textId="77777777" w:rsidR="00464AE2" w:rsidRPr="00FD4C9D" w:rsidRDefault="00464AE2" w:rsidP="00464AE2">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74D734AC" wp14:editId="7F0CA4D7">
            <wp:extent cx="5943600" cy="7558308"/>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7558308"/>
                    </a:xfrm>
                    <a:prstGeom prst="rect">
                      <a:avLst/>
                    </a:prstGeom>
                    <a:noFill/>
                  </pic:spPr>
                </pic:pic>
              </a:graphicData>
            </a:graphic>
          </wp:inline>
        </w:drawing>
      </w:r>
    </w:p>
    <w:p w14:paraId="3B36987F" w14:textId="77777777" w:rsidR="00464AE2" w:rsidRPr="00FD4C9D" w:rsidRDefault="00464AE2" w:rsidP="00464AE2">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231CBDC6" wp14:editId="20A91D8A">
            <wp:extent cx="5943600" cy="7542154"/>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7542154"/>
                    </a:xfrm>
                    <a:prstGeom prst="rect">
                      <a:avLst/>
                    </a:prstGeom>
                    <a:noFill/>
                  </pic:spPr>
                </pic:pic>
              </a:graphicData>
            </a:graphic>
          </wp:inline>
        </w:drawing>
      </w:r>
    </w:p>
    <w:p w14:paraId="38851F4C" w14:textId="77777777" w:rsidR="00464AE2" w:rsidRPr="00FD4C9D" w:rsidRDefault="00464AE2" w:rsidP="00464AE2">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12DEEAFC" wp14:editId="0CE993B3">
            <wp:extent cx="5943600" cy="757062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17">
                      <a:extLst>
                        <a:ext uri="{28A0092B-C50C-407E-A947-70E740481C1C}">
                          <a14:useLocalDpi xmlns:a14="http://schemas.microsoft.com/office/drawing/2010/main" val="0"/>
                        </a:ext>
                      </a:extLst>
                    </a:blip>
                    <a:srcRect r="5287"/>
                    <a:stretch/>
                  </pic:blipFill>
                  <pic:spPr bwMode="auto">
                    <a:xfrm>
                      <a:off x="0" y="0"/>
                      <a:ext cx="5943600" cy="7570627"/>
                    </a:xfrm>
                    <a:prstGeom prst="rect">
                      <a:avLst/>
                    </a:prstGeom>
                    <a:noFill/>
                    <a:ln>
                      <a:noFill/>
                    </a:ln>
                    <a:extLst>
                      <a:ext uri="{53640926-AAD7-44D8-BBD7-CCE9431645EC}">
                        <a14:shadowObscured xmlns:a14="http://schemas.microsoft.com/office/drawing/2010/main"/>
                      </a:ext>
                    </a:extLst>
                  </pic:spPr>
                </pic:pic>
              </a:graphicData>
            </a:graphic>
          </wp:inline>
        </w:drawing>
      </w:r>
    </w:p>
    <w:p w14:paraId="660E744F" w14:textId="77777777" w:rsidR="00464AE2" w:rsidRPr="00FD4C9D" w:rsidRDefault="00464AE2" w:rsidP="00464AE2">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77D3FECF" wp14:editId="1AE341AA">
            <wp:extent cx="5943600" cy="756598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7565984"/>
                    </a:xfrm>
                    <a:prstGeom prst="rect">
                      <a:avLst/>
                    </a:prstGeom>
                    <a:noFill/>
                  </pic:spPr>
                </pic:pic>
              </a:graphicData>
            </a:graphic>
          </wp:inline>
        </w:drawing>
      </w:r>
    </w:p>
    <w:p w14:paraId="5390E266" w14:textId="77777777" w:rsidR="00464AE2" w:rsidRPr="00FD4C9D" w:rsidRDefault="00464AE2" w:rsidP="00464AE2">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1B5AD0FB" wp14:editId="060FE5D5">
            <wp:extent cx="5943600" cy="753368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7533680"/>
                    </a:xfrm>
                    <a:prstGeom prst="rect">
                      <a:avLst/>
                    </a:prstGeom>
                    <a:noFill/>
                  </pic:spPr>
                </pic:pic>
              </a:graphicData>
            </a:graphic>
          </wp:inline>
        </w:drawing>
      </w:r>
    </w:p>
    <w:p w14:paraId="784A4BE0" w14:textId="77777777" w:rsidR="00464AE2" w:rsidRPr="00FD4C9D" w:rsidRDefault="00464AE2" w:rsidP="00464AE2">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2AF0DC25" wp14:editId="753A4105">
            <wp:extent cx="5943600" cy="753368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7533680"/>
                    </a:xfrm>
                    <a:prstGeom prst="rect">
                      <a:avLst/>
                    </a:prstGeom>
                    <a:noFill/>
                  </pic:spPr>
                </pic:pic>
              </a:graphicData>
            </a:graphic>
          </wp:inline>
        </w:drawing>
      </w:r>
    </w:p>
    <w:p w14:paraId="554DD4FF" w14:textId="77777777" w:rsidR="00464AE2" w:rsidRPr="00FD4C9D" w:rsidRDefault="00464AE2" w:rsidP="00464AE2">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56DD44E4" wp14:editId="01A8C436">
            <wp:extent cx="5943600" cy="756598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7565984"/>
                    </a:xfrm>
                    <a:prstGeom prst="rect">
                      <a:avLst/>
                    </a:prstGeom>
                    <a:noFill/>
                  </pic:spPr>
                </pic:pic>
              </a:graphicData>
            </a:graphic>
          </wp:inline>
        </w:drawing>
      </w:r>
    </w:p>
    <w:p w14:paraId="25F127F6" w14:textId="77777777" w:rsidR="00464AE2" w:rsidRPr="00FD4C9D" w:rsidRDefault="00464AE2" w:rsidP="00464AE2">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427BF5E0" wp14:editId="28947D4D">
            <wp:extent cx="5943600" cy="7558308"/>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7558308"/>
                    </a:xfrm>
                    <a:prstGeom prst="rect">
                      <a:avLst/>
                    </a:prstGeom>
                    <a:noFill/>
                  </pic:spPr>
                </pic:pic>
              </a:graphicData>
            </a:graphic>
          </wp:inline>
        </w:drawing>
      </w:r>
    </w:p>
    <w:p w14:paraId="2F96BC5E" w14:textId="77777777" w:rsidR="00464AE2" w:rsidRPr="00FD4C9D" w:rsidRDefault="00464AE2" w:rsidP="00464AE2">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6397B9A1" wp14:editId="4EB93A57">
            <wp:extent cx="5943600" cy="7549798"/>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7549798"/>
                    </a:xfrm>
                    <a:prstGeom prst="rect">
                      <a:avLst/>
                    </a:prstGeom>
                    <a:noFill/>
                  </pic:spPr>
                </pic:pic>
              </a:graphicData>
            </a:graphic>
          </wp:inline>
        </w:drawing>
      </w:r>
    </w:p>
    <w:p w14:paraId="44C53E3C" w14:textId="77777777" w:rsidR="00464AE2" w:rsidRPr="00FD4C9D" w:rsidRDefault="00464AE2" w:rsidP="00464AE2">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3300082D" wp14:editId="234687C2">
            <wp:extent cx="5943600" cy="7549798"/>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7549798"/>
                    </a:xfrm>
                    <a:prstGeom prst="rect">
                      <a:avLst/>
                    </a:prstGeom>
                    <a:noFill/>
                  </pic:spPr>
                </pic:pic>
              </a:graphicData>
            </a:graphic>
          </wp:inline>
        </w:drawing>
      </w:r>
    </w:p>
    <w:p w14:paraId="5DF166B3" w14:textId="77777777" w:rsidR="00464AE2" w:rsidRPr="00FD4C9D" w:rsidRDefault="00464AE2" w:rsidP="00464AE2">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63D2D60C" wp14:editId="2A6A6985">
            <wp:extent cx="5943600" cy="754215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7542154"/>
                    </a:xfrm>
                    <a:prstGeom prst="rect">
                      <a:avLst/>
                    </a:prstGeom>
                    <a:noFill/>
                  </pic:spPr>
                </pic:pic>
              </a:graphicData>
            </a:graphic>
          </wp:inline>
        </w:drawing>
      </w:r>
    </w:p>
    <w:p w14:paraId="10FDD83E" w14:textId="77777777" w:rsidR="00464AE2" w:rsidRPr="00FD4C9D" w:rsidRDefault="00464AE2" w:rsidP="00464AE2">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4F5EE104" wp14:editId="05EB3E28">
            <wp:extent cx="5943600" cy="757453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7574531"/>
                    </a:xfrm>
                    <a:prstGeom prst="rect">
                      <a:avLst/>
                    </a:prstGeom>
                    <a:noFill/>
                  </pic:spPr>
                </pic:pic>
              </a:graphicData>
            </a:graphic>
          </wp:inline>
        </w:drawing>
      </w:r>
    </w:p>
    <w:p w14:paraId="755D759F" w14:textId="77777777" w:rsidR="00464AE2" w:rsidRPr="00FD4C9D" w:rsidRDefault="00464AE2" w:rsidP="00464AE2">
      <w:pPr>
        <w:spacing w:line="276" w:lineRule="auto"/>
        <w:rPr>
          <w:rFonts w:ascii="Times New Roman" w:hAnsi="Times New Roman" w:cs="Times New Roman"/>
          <w:sz w:val="24"/>
          <w:szCs w:val="24"/>
        </w:rPr>
      </w:pPr>
      <w:r w:rsidRPr="00FD4C9D">
        <w:rPr>
          <w:rFonts w:ascii="Times New Roman" w:hAnsi="Times New Roman" w:cs="Times New Roman"/>
          <w:noProof/>
          <w:sz w:val="24"/>
          <w:szCs w:val="24"/>
        </w:rPr>
        <w:lastRenderedPageBreak/>
        <w:drawing>
          <wp:inline distT="0" distB="0" distL="0" distR="0" wp14:anchorId="2CBC46FF" wp14:editId="4DFC5C88">
            <wp:extent cx="5943600" cy="756598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7565984"/>
                    </a:xfrm>
                    <a:prstGeom prst="rect">
                      <a:avLst/>
                    </a:prstGeom>
                    <a:noFill/>
                  </pic:spPr>
                </pic:pic>
              </a:graphicData>
            </a:graphic>
          </wp:inline>
        </w:drawing>
      </w:r>
    </w:p>
    <w:p w14:paraId="5EF4217E" w14:textId="16E08C32" w:rsidR="00464AE2" w:rsidRPr="00FD4C9D" w:rsidRDefault="00464AE2" w:rsidP="00464AE2">
      <w:pPr>
        <w:spacing w:line="276" w:lineRule="auto"/>
        <w:rPr>
          <w:rFonts w:ascii="Times New Roman" w:hAnsi="Times New Roman" w:cs="Times New Roman"/>
          <w:sz w:val="24"/>
          <w:szCs w:val="24"/>
        </w:rPr>
      </w:pPr>
      <w:commentRangeStart w:id="3"/>
      <w:r w:rsidRPr="00FD4C9D">
        <w:rPr>
          <w:rFonts w:ascii="Times New Roman" w:hAnsi="Times New Roman" w:cs="Times New Roman"/>
          <w:sz w:val="24"/>
          <w:szCs w:val="24"/>
        </w:rPr>
        <w:t xml:space="preserve">Figure </w:t>
      </w:r>
      <w:commentRangeEnd w:id="3"/>
      <w:r w:rsidR="00733C31">
        <w:rPr>
          <w:rStyle w:val="CommentReference"/>
        </w:rPr>
        <w:commentReference w:id="3"/>
      </w:r>
      <w:r w:rsidRPr="00FD4C9D">
        <w:rPr>
          <w:rFonts w:ascii="Times New Roman" w:hAnsi="Times New Roman" w:cs="Times New Roman"/>
          <w:sz w:val="24"/>
          <w:szCs w:val="24"/>
        </w:rPr>
        <w:t xml:space="preserve">3. Plots of the relationships between the predictor variables (Table 2) and the mean expected count (red line) for each species, with 95% credible intervals (black lines). The </w:t>
      </w:r>
      <w:r w:rsidRPr="00FD4C9D">
        <w:rPr>
          <w:rFonts w:ascii="Times New Roman" w:hAnsi="Times New Roman" w:cs="Times New Roman"/>
          <w:sz w:val="24"/>
          <w:szCs w:val="24"/>
        </w:rPr>
        <w:lastRenderedPageBreak/>
        <w:t>predictor variables are scaled, such that zero is the mean value, and reflect the range of the data. Bolded predictor variables have statistically significant beta coefficients (i.e., credible intervals do not overlap zero).</w:t>
      </w:r>
    </w:p>
    <w:p w14:paraId="688F54A4" w14:textId="58C85409" w:rsidR="00464AE2" w:rsidRPr="00FD4C9D" w:rsidRDefault="00464AE2" w:rsidP="00846141">
      <w:pPr>
        <w:spacing w:after="0" w:line="276" w:lineRule="auto"/>
        <w:rPr>
          <w:rFonts w:ascii="Times New Roman" w:hAnsi="Times New Roman" w:cs="Times New Roman"/>
          <w:b/>
          <w:bCs/>
          <w:sz w:val="24"/>
          <w:szCs w:val="24"/>
        </w:rPr>
      </w:pPr>
    </w:p>
    <w:p w14:paraId="55835787" w14:textId="77777777" w:rsidR="007D4B19" w:rsidRPr="00FD4C9D" w:rsidRDefault="007D4B19" w:rsidP="007D4B19">
      <w:pPr>
        <w:spacing w:line="276" w:lineRule="auto"/>
        <w:rPr>
          <w:rFonts w:ascii="Times New Roman" w:hAnsi="Times New Roman" w:cs="Times New Roman"/>
          <w:i/>
          <w:iCs/>
          <w:sz w:val="24"/>
          <w:szCs w:val="24"/>
        </w:rPr>
      </w:pPr>
    </w:p>
    <w:p w14:paraId="2AC1BC9F" w14:textId="77777777" w:rsidR="007D4B19" w:rsidRPr="00FD4C9D" w:rsidRDefault="007D4B19" w:rsidP="007D4B19">
      <w:pPr>
        <w:spacing w:line="276" w:lineRule="auto"/>
        <w:rPr>
          <w:rFonts w:ascii="Times New Roman" w:hAnsi="Times New Roman" w:cs="Times New Roman"/>
          <w:sz w:val="24"/>
          <w:szCs w:val="24"/>
        </w:rPr>
      </w:pPr>
    </w:p>
    <w:p w14:paraId="656DECC9" w14:textId="77777777" w:rsidR="007D4B19" w:rsidRPr="00FD4C9D" w:rsidRDefault="007D4B19" w:rsidP="007D4B19">
      <w:pPr>
        <w:spacing w:line="276" w:lineRule="auto"/>
        <w:rPr>
          <w:rFonts w:ascii="Times New Roman" w:hAnsi="Times New Roman" w:cs="Times New Roman"/>
          <w:sz w:val="24"/>
          <w:szCs w:val="24"/>
        </w:rPr>
      </w:pPr>
      <w:bookmarkStart w:id="4" w:name="_Hlk82990471"/>
    </w:p>
    <w:p w14:paraId="4521D0BB" w14:textId="2CB1F5B8" w:rsidR="007D4B19" w:rsidRPr="00FD4C9D" w:rsidRDefault="007D4B19" w:rsidP="007D4B19">
      <w:pPr>
        <w:spacing w:line="276" w:lineRule="auto"/>
        <w:rPr>
          <w:rFonts w:ascii="Times New Roman" w:hAnsi="Times New Roman" w:cs="Times New Roman"/>
          <w:sz w:val="24"/>
          <w:szCs w:val="24"/>
        </w:rPr>
      </w:pPr>
    </w:p>
    <w:p w14:paraId="3D517D7C" w14:textId="77777777" w:rsidR="007D4B19" w:rsidRPr="00FD4C9D" w:rsidRDefault="007D4B19" w:rsidP="007D4B19">
      <w:pPr>
        <w:spacing w:line="276" w:lineRule="auto"/>
        <w:rPr>
          <w:rFonts w:ascii="Times New Roman" w:hAnsi="Times New Roman" w:cs="Times New Roman"/>
          <w:sz w:val="24"/>
          <w:szCs w:val="24"/>
        </w:rPr>
      </w:pPr>
    </w:p>
    <w:p w14:paraId="7A47D8EF" w14:textId="1B3921C2" w:rsidR="007D4B19" w:rsidRDefault="007D4B19" w:rsidP="007D4B19">
      <w:pPr>
        <w:spacing w:line="276" w:lineRule="auto"/>
        <w:rPr>
          <w:rFonts w:ascii="Times New Roman" w:hAnsi="Times New Roman" w:cs="Times New Roman"/>
          <w:sz w:val="24"/>
          <w:szCs w:val="24"/>
        </w:rPr>
      </w:pPr>
    </w:p>
    <w:p w14:paraId="79D0D66E" w14:textId="422C5C26" w:rsidR="00052693" w:rsidRPr="00FD4C9D" w:rsidRDefault="00052693" w:rsidP="007D4B19">
      <w:pPr>
        <w:spacing w:line="276" w:lineRule="auto"/>
        <w:rPr>
          <w:rFonts w:ascii="Times New Roman" w:hAnsi="Times New Roman" w:cs="Times New Roman"/>
          <w:sz w:val="24"/>
          <w:szCs w:val="24"/>
        </w:rPr>
      </w:pPr>
    </w:p>
    <w:p w14:paraId="315A2F54" w14:textId="3AD80282" w:rsidR="007D4B19" w:rsidRPr="00FD4C9D" w:rsidRDefault="007D4B19" w:rsidP="007D4B19">
      <w:pPr>
        <w:spacing w:line="276" w:lineRule="auto"/>
        <w:rPr>
          <w:rFonts w:ascii="Times New Roman" w:hAnsi="Times New Roman" w:cs="Times New Roman"/>
          <w:sz w:val="24"/>
          <w:szCs w:val="24"/>
        </w:rPr>
      </w:pPr>
    </w:p>
    <w:p w14:paraId="6BD66F92" w14:textId="0BE513DD" w:rsidR="007D4B19" w:rsidRPr="00FD4C9D" w:rsidRDefault="007D4B19" w:rsidP="007D4B19">
      <w:pPr>
        <w:spacing w:line="276" w:lineRule="auto"/>
        <w:rPr>
          <w:rFonts w:ascii="Times New Roman" w:hAnsi="Times New Roman" w:cs="Times New Roman"/>
          <w:sz w:val="24"/>
          <w:szCs w:val="24"/>
        </w:rPr>
      </w:pPr>
    </w:p>
    <w:bookmarkEnd w:id="4"/>
    <w:p w14:paraId="1C832DE0" w14:textId="2BB452F0" w:rsidR="007D4B19" w:rsidRDefault="00235F54" w:rsidP="007D4B19">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2B90B74" wp14:editId="1A097132">
            <wp:extent cx="5742940" cy="7291705"/>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42940" cy="7291705"/>
                    </a:xfrm>
                    <a:prstGeom prst="rect">
                      <a:avLst/>
                    </a:prstGeom>
                    <a:noFill/>
                  </pic:spPr>
                </pic:pic>
              </a:graphicData>
            </a:graphic>
          </wp:inline>
        </w:drawing>
      </w:r>
    </w:p>
    <w:p w14:paraId="3FDE933C" w14:textId="6332ACFF" w:rsidR="00235F54" w:rsidRDefault="00235F54" w:rsidP="007D4B19">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4817037" wp14:editId="3EBEE0D3">
            <wp:extent cx="5810250" cy="727900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810250" cy="7279005"/>
                    </a:xfrm>
                    <a:prstGeom prst="rect">
                      <a:avLst/>
                    </a:prstGeom>
                    <a:noFill/>
                  </pic:spPr>
                </pic:pic>
              </a:graphicData>
            </a:graphic>
          </wp:inline>
        </w:drawing>
      </w:r>
    </w:p>
    <w:p w14:paraId="2A23971E" w14:textId="45F9BBDC" w:rsidR="00235F54" w:rsidRDefault="00235F54" w:rsidP="007D4B19">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688A724" wp14:editId="1C15D5AC">
            <wp:extent cx="5864860" cy="727900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864860" cy="7279005"/>
                    </a:xfrm>
                    <a:prstGeom prst="rect">
                      <a:avLst/>
                    </a:prstGeom>
                    <a:noFill/>
                  </pic:spPr>
                </pic:pic>
              </a:graphicData>
            </a:graphic>
          </wp:inline>
        </w:drawing>
      </w:r>
    </w:p>
    <w:p w14:paraId="18A8AE12" w14:textId="27B4B281" w:rsidR="00235F54" w:rsidRPr="00FD4C9D" w:rsidRDefault="00235F54" w:rsidP="007D4B19">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0CD232F" wp14:editId="56236A5F">
            <wp:extent cx="5712460" cy="3438525"/>
            <wp:effectExtent l="0" t="0" r="254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12460" cy="3438525"/>
                    </a:xfrm>
                    <a:prstGeom prst="rect">
                      <a:avLst/>
                    </a:prstGeom>
                    <a:noFill/>
                  </pic:spPr>
                </pic:pic>
              </a:graphicData>
            </a:graphic>
          </wp:inline>
        </w:drawing>
      </w:r>
    </w:p>
    <w:p w14:paraId="2950EE97" w14:textId="709191A4" w:rsidR="007D4B19" w:rsidRPr="00FD4C9D" w:rsidRDefault="007D4B19" w:rsidP="007D4B19">
      <w:pPr>
        <w:spacing w:line="276" w:lineRule="auto"/>
        <w:rPr>
          <w:rFonts w:ascii="Times New Roman" w:hAnsi="Times New Roman" w:cs="Times New Roman"/>
          <w:sz w:val="24"/>
          <w:szCs w:val="24"/>
        </w:rPr>
      </w:pPr>
      <w:r w:rsidRPr="00FD4C9D">
        <w:rPr>
          <w:rFonts w:ascii="Times New Roman" w:hAnsi="Times New Roman" w:cs="Times New Roman"/>
          <w:sz w:val="24"/>
          <w:szCs w:val="24"/>
        </w:rPr>
        <w:t xml:space="preserve">Figure 4. Maps of the projected historic (2000) distribution of each focal species across the study region, overlaid with white circles representing the </w:t>
      </w:r>
      <w:r w:rsidR="007D41B2">
        <w:rPr>
          <w:rFonts w:ascii="Times New Roman" w:hAnsi="Times New Roman" w:cs="Times New Roman"/>
          <w:sz w:val="24"/>
          <w:szCs w:val="24"/>
        </w:rPr>
        <w:t>322</w:t>
      </w:r>
      <w:r w:rsidRPr="00FD4C9D">
        <w:rPr>
          <w:rFonts w:ascii="Times New Roman" w:hAnsi="Times New Roman" w:cs="Times New Roman"/>
          <w:sz w:val="24"/>
          <w:szCs w:val="24"/>
        </w:rPr>
        <w:t xml:space="preserve"> North American Breeding Bird Survey routes. The color of each hexagonal grid cell reflects the expected count from the model corresponding to each species (Tables 3–5), and the size of the white circles reflect the mean route-level total counts across years, with the maximum value presented for each species.</w:t>
      </w:r>
    </w:p>
    <w:p w14:paraId="184CCDE4" w14:textId="374A2C9C" w:rsidR="007D4B19" w:rsidRPr="00FD4C9D" w:rsidRDefault="007D4B19" w:rsidP="00846141">
      <w:pPr>
        <w:spacing w:after="0" w:line="276" w:lineRule="auto"/>
        <w:rPr>
          <w:rFonts w:ascii="Times New Roman" w:hAnsi="Times New Roman" w:cs="Times New Roman"/>
          <w:b/>
          <w:bCs/>
          <w:sz w:val="24"/>
          <w:szCs w:val="24"/>
        </w:rPr>
      </w:pPr>
    </w:p>
    <w:p w14:paraId="31B1D86D" w14:textId="77777777" w:rsidR="00CA4AA5" w:rsidRPr="00FD4C9D" w:rsidRDefault="00CA4AA5" w:rsidP="00CA4AA5">
      <w:pPr>
        <w:spacing w:line="276" w:lineRule="auto"/>
        <w:rPr>
          <w:rFonts w:ascii="Times New Roman" w:hAnsi="Times New Roman" w:cs="Times New Roman"/>
          <w:sz w:val="24"/>
          <w:szCs w:val="24"/>
          <w:highlight w:val="yellow"/>
        </w:rPr>
      </w:pPr>
    </w:p>
    <w:p w14:paraId="0EC8A9B0" w14:textId="07C8CA6A" w:rsidR="00CA4AA5" w:rsidRPr="00FD4C9D" w:rsidRDefault="00CA4AA5" w:rsidP="00CA4AA5">
      <w:pPr>
        <w:spacing w:line="276" w:lineRule="auto"/>
        <w:rPr>
          <w:rFonts w:ascii="Times New Roman" w:hAnsi="Times New Roman" w:cs="Times New Roman"/>
          <w:sz w:val="24"/>
          <w:szCs w:val="24"/>
        </w:rPr>
      </w:pPr>
    </w:p>
    <w:p w14:paraId="4322817B" w14:textId="77777777" w:rsidR="00CA4AA5" w:rsidRPr="00FD4C9D" w:rsidRDefault="00CA4AA5" w:rsidP="00CA4AA5">
      <w:pPr>
        <w:spacing w:line="276" w:lineRule="auto"/>
        <w:rPr>
          <w:rFonts w:ascii="Times New Roman" w:hAnsi="Times New Roman" w:cs="Times New Roman"/>
          <w:sz w:val="24"/>
          <w:szCs w:val="24"/>
        </w:rPr>
      </w:pPr>
    </w:p>
    <w:p w14:paraId="1DCE1C89" w14:textId="77777777" w:rsidR="00CA4AA5" w:rsidRPr="00FD4C9D" w:rsidRDefault="00CA4AA5" w:rsidP="00CA4AA5">
      <w:pPr>
        <w:spacing w:line="276" w:lineRule="auto"/>
        <w:rPr>
          <w:rFonts w:ascii="Times New Roman" w:hAnsi="Times New Roman" w:cs="Times New Roman"/>
          <w:sz w:val="24"/>
          <w:szCs w:val="24"/>
        </w:rPr>
      </w:pPr>
    </w:p>
    <w:p w14:paraId="072966E0" w14:textId="77777777" w:rsidR="00CA4AA5" w:rsidRPr="00FD4C9D" w:rsidRDefault="00CA4AA5" w:rsidP="00CA4AA5">
      <w:pPr>
        <w:spacing w:line="276" w:lineRule="auto"/>
        <w:rPr>
          <w:rFonts w:ascii="Times New Roman" w:hAnsi="Times New Roman" w:cs="Times New Roman"/>
          <w:sz w:val="24"/>
          <w:szCs w:val="24"/>
        </w:rPr>
      </w:pPr>
    </w:p>
    <w:p w14:paraId="5A5C4E34" w14:textId="3D09F6C9" w:rsidR="00CA4AA5" w:rsidRPr="00FD4C9D" w:rsidRDefault="00CA4AA5" w:rsidP="00CA4AA5">
      <w:pPr>
        <w:spacing w:line="276" w:lineRule="auto"/>
        <w:rPr>
          <w:rFonts w:ascii="Times New Roman" w:hAnsi="Times New Roman" w:cs="Times New Roman"/>
          <w:sz w:val="24"/>
          <w:szCs w:val="24"/>
        </w:rPr>
      </w:pPr>
    </w:p>
    <w:p w14:paraId="22310EE3" w14:textId="77777777" w:rsidR="00CA4AA5" w:rsidRPr="00FD4C9D" w:rsidRDefault="00CA4AA5" w:rsidP="00CA4AA5">
      <w:pPr>
        <w:spacing w:line="276" w:lineRule="auto"/>
        <w:rPr>
          <w:rFonts w:ascii="Times New Roman" w:hAnsi="Times New Roman" w:cs="Times New Roman"/>
          <w:sz w:val="24"/>
          <w:szCs w:val="24"/>
        </w:rPr>
      </w:pPr>
    </w:p>
    <w:p w14:paraId="6FE7BD49" w14:textId="2B5AAF7C" w:rsidR="00CA4AA5" w:rsidRPr="00FD4C9D" w:rsidRDefault="00CA4AA5" w:rsidP="00CA4AA5">
      <w:pPr>
        <w:spacing w:line="276" w:lineRule="auto"/>
        <w:rPr>
          <w:rFonts w:ascii="Times New Roman" w:hAnsi="Times New Roman" w:cs="Times New Roman"/>
          <w:sz w:val="24"/>
          <w:szCs w:val="24"/>
        </w:rPr>
      </w:pPr>
    </w:p>
    <w:p w14:paraId="28557FCC" w14:textId="510AF047" w:rsidR="00CA4AA5" w:rsidRPr="00FD4C9D" w:rsidRDefault="00CA4AA5" w:rsidP="00CA4AA5">
      <w:pPr>
        <w:spacing w:line="276" w:lineRule="auto"/>
        <w:rPr>
          <w:rFonts w:ascii="Times New Roman" w:hAnsi="Times New Roman" w:cs="Times New Roman"/>
          <w:sz w:val="24"/>
          <w:szCs w:val="24"/>
        </w:rPr>
      </w:pPr>
    </w:p>
    <w:p w14:paraId="73148CB3" w14:textId="2BB0B188" w:rsidR="00CA4AA5" w:rsidRPr="00FD4C9D" w:rsidRDefault="00CA4AA5" w:rsidP="00CA4AA5">
      <w:pPr>
        <w:spacing w:line="276" w:lineRule="auto"/>
        <w:rPr>
          <w:rFonts w:ascii="Times New Roman" w:hAnsi="Times New Roman" w:cs="Times New Roman"/>
          <w:sz w:val="24"/>
          <w:szCs w:val="24"/>
        </w:rPr>
      </w:pPr>
    </w:p>
    <w:p w14:paraId="766695D3" w14:textId="34976ACD" w:rsidR="00CA4AA5" w:rsidRPr="00FD4C9D" w:rsidRDefault="00CA4AA5" w:rsidP="00CA4AA5">
      <w:pPr>
        <w:spacing w:line="276" w:lineRule="auto"/>
        <w:rPr>
          <w:rFonts w:ascii="Times New Roman" w:hAnsi="Times New Roman" w:cs="Times New Roman"/>
          <w:sz w:val="24"/>
          <w:szCs w:val="24"/>
        </w:rPr>
      </w:pPr>
    </w:p>
    <w:p w14:paraId="588EC7F2" w14:textId="0B5264B4" w:rsidR="00CA4AA5" w:rsidRDefault="00225B19" w:rsidP="00CA4AA5">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F59FD24" wp14:editId="31415FF7">
            <wp:extent cx="5883275" cy="3499485"/>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883275" cy="3499485"/>
                    </a:xfrm>
                    <a:prstGeom prst="rect">
                      <a:avLst/>
                    </a:prstGeom>
                    <a:noFill/>
                  </pic:spPr>
                </pic:pic>
              </a:graphicData>
            </a:graphic>
          </wp:inline>
        </w:drawing>
      </w:r>
    </w:p>
    <w:p w14:paraId="72EE0C07" w14:textId="6E757645" w:rsidR="00225B19" w:rsidRDefault="00225B19" w:rsidP="00CA4AA5">
      <w:pPr>
        <w:spacing w:line="276"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3F4C2F6" wp14:editId="49A243C8">
            <wp:extent cx="5876925" cy="3481070"/>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876925" cy="3481070"/>
                    </a:xfrm>
                    <a:prstGeom prst="rect">
                      <a:avLst/>
                    </a:prstGeom>
                    <a:noFill/>
                  </pic:spPr>
                </pic:pic>
              </a:graphicData>
            </a:graphic>
          </wp:inline>
        </w:drawing>
      </w:r>
    </w:p>
    <w:p w14:paraId="2B473160" w14:textId="1CE35569" w:rsidR="00225B19" w:rsidRDefault="00225B19" w:rsidP="00CA4AA5">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441AE9C" wp14:editId="1F0C88A4">
            <wp:extent cx="5901690" cy="3444240"/>
            <wp:effectExtent l="0" t="0" r="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01690" cy="3444240"/>
                    </a:xfrm>
                    <a:prstGeom prst="rect">
                      <a:avLst/>
                    </a:prstGeom>
                    <a:noFill/>
                  </pic:spPr>
                </pic:pic>
              </a:graphicData>
            </a:graphic>
          </wp:inline>
        </w:drawing>
      </w:r>
    </w:p>
    <w:p w14:paraId="585062C0" w14:textId="1060B0A4" w:rsidR="00225B19" w:rsidRDefault="00225B19" w:rsidP="00CA4AA5">
      <w:pPr>
        <w:spacing w:line="276"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89A5640" wp14:editId="4E2C18C3">
            <wp:extent cx="5840730" cy="345059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840730" cy="3450590"/>
                    </a:xfrm>
                    <a:prstGeom prst="rect">
                      <a:avLst/>
                    </a:prstGeom>
                    <a:noFill/>
                  </pic:spPr>
                </pic:pic>
              </a:graphicData>
            </a:graphic>
          </wp:inline>
        </w:drawing>
      </w:r>
    </w:p>
    <w:p w14:paraId="68654AAF" w14:textId="2136971A" w:rsidR="00225B19" w:rsidRDefault="00225B19" w:rsidP="00CA4AA5">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C747C38" wp14:editId="59FD7520">
            <wp:extent cx="5858510" cy="343852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858510" cy="3438525"/>
                    </a:xfrm>
                    <a:prstGeom prst="rect">
                      <a:avLst/>
                    </a:prstGeom>
                    <a:noFill/>
                  </pic:spPr>
                </pic:pic>
              </a:graphicData>
            </a:graphic>
          </wp:inline>
        </w:drawing>
      </w:r>
    </w:p>
    <w:p w14:paraId="464F933E" w14:textId="38BF6769" w:rsidR="00225B19" w:rsidRDefault="00225B19" w:rsidP="00CA4AA5">
      <w:pPr>
        <w:spacing w:line="276"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AD8B377" wp14:editId="47FAE8B6">
            <wp:extent cx="5888990" cy="347472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888990" cy="3474720"/>
                    </a:xfrm>
                    <a:prstGeom prst="rect">
                      <a:avLst/>
                    </a:prstGeom>
                    <a:noFill/>
                  </pic:spPr>
                </pic:pic>
              </a:graphicData>
            </a:graphic>
          </wp:inline>
        </w:drawing>
      </w:r>
    </w:p>
    <w:p w14:paraId="21EF021C" w14:textId="29404446" w:rsidR="00225B19" w:rsidRDefault="00225B19" w:rsidP="00CA4AA5">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C5A9319" wp14:editId="5A0333BC">
            <wp:extent cx="5888990" cy="3444240"/>
            <wp:effectExtent l="0" t="0" r="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888990" cy="3444240"/>
                    </a:xfrm>
                    <a:prstGeom prst="rect">
                      <a:avLst/>
                    </a:prstGeom>
                    <a:noFill/>
                  </pic:spPr>
                </pic:pic>
              </a:graphicData>
            </a:graphic>
          </wp:inline>
        </w:drawing>
      </w:r>
    </w:p>
    <w:p w14:paraId="2187EAFA" w14:textId="1377AF46" w:rsidR="00225B19" w:rsidRDefault="00225B19" w:rsidP="00CA4AA5">
      <w:pPr>
        <w:spacing w:line="276"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2E6102D" wp14:editId="79BE0DD5">
            <wp:extent cx="5888990" cy="3444240"/>
            <wp:effectExtent l="0" t="0" r="0"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888990" cy="3444240"/>
                    </a:xfrm>
                    <a:prstGeom prst="rect">
                      <a:avLst/>
                    </a:prstGeom>
                    <a:noFill/>
                  </pic:spPr>
                </pic:pic>
              </a:graphicData>
            </a:graphic>
          </wp:inline>
        </w:drawing>
      </w:r>
    </w:p>
    <w:p w14:paraId="718BD73C" w14:textId="236786CD" w:rsidR="00225B19" w:rsidRDefault="00225B19" w:rsidP="00CA4AA5">
      <w:pPr>
        <w:spacing w:line="276" w:lineRule="auto"/>
        <w:rPr>
          <w:rFonts w:ascii="Times New Roman" w:hAnsi="Times New Roman" w:cs="Times New Roman"/>
          <w:sz w:val="24"/>
          <w:szCs w:val="24"/>
        </w:rPr>
      </w:pPr>
    </w:p>
    <w:p w14:paraId="6C4B0583" w14:textId="55AB2C4E" w:rsidR="00225B19" w:rsidRDefault="00225B19" w:rsidP="00CA4AA5">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FE305C1" wp14:editId="5FAD957C">
            <wp:extent cx="5895340" cy="346900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895340" cy="3469005"/>
                    </a:xfrm>
                    <a:prstGeom prst="rect">
                      <a:avLst/>
                    </a:prstGeom>
                    <a:noFill/>
                  </pic:spPr>
                </pic:pic>
              </a:graphicData>
            </a:graphic>
          </wp:inline>
        </w:drawing>
      </w:r>
    </w:p>
    <w:p w14:paraId="22CF9144" w14:textId="6FF3CA88" w:rsidR="00225B19" w:rsidRDefault="00225B19" w:rsidP="00CA4AA5">
      <w:pPr>
        <w:spacing w:line="276"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8B8E6D1" wp14:editId="687BC9A6">
            <wp:extent cx="5883275" cy="3450590"/>
            <wp:effectExtent l="0" t="0" r="0" b="0"/>
            <wp:docPr id="61" name="Picture 61"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Map&#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883275" cy="3450590"/>
                    </a:xfrm>
                    <a:prstGeom prst="rect">
                      <a:avLst/>
                    </a:prstGeom>
                    <a:noFill/>
                  </pic:spPr>
                </pic:pic>
              </a:graphicData>
            </a:graphic>
          </wp:inline>
        </w:drawing>
      </w:r>
    </w:p>
    <w:p w14:paraId="76ADAC74" w14:textId="393A8E2E" w:rsidR="00225B19" w:rsidRDefault="00225B19" w:rsidP="00CA4AA5">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36AD2B8" wp14:editId="7A727661">
            <wp:extent cx="5876925" cy="345694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876925" cy="3456940"/>
                    </a:xfrm>
                    <a:prstGeom prst="rect">
                      <a:avLst/>
                    </a:prstGeom>
                    <a:noFill/>
                  </pic:spPr>
                </pic:pic>
              </a:graphicData>
            </a:graphic>
          </wp:inline>
        </w:drawing>
      </w:r>
    </w:p>
    <w:p w14:paraId="166D55AD" w14:textId="710C217D" w:rsidR="00225B19" w:rsidRDefault="00225B19" w:rsidP="00CA4AA5">
      <w:pPr>
        <w:spacing w:line="276"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56B3CF0" wp14:editId="6F44AF83">
            <wp:extent cx="5883275" cy="345694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883275" cy="3456940"/>
                    </a:xfrm>
                    <a:prstGeom prst="rect">
                      <a:avLst/>
                    </a:prstGeom>
                    <a:noFill/>
                  </pic:spPr>
                </pic:pic>
              </a:graphicData>
            </a:graphic>
          </wp:inline>
        </w:drawing>
      </w:r>
    </w:p>
    <w:p w14:paraId="796DBF21" w14:textId="5BC6E827" w:rsidR="00225B19" w:rsidRDefault="00225B19" w:rsidP="00CA4AA5">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65D2572" wp14:editId="4EF51198">
            <wp:extent cx="5888990" cy="3444240"/>
            <wp:effectExtent l="0" t="0" r="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888990" cy="3444240"/>
                    </a:xfrm>
                    <a:prstGeom prst="rect">
                      <a:avLst/>
                    </a:prstGeom>
                    <a:noFill/>
                  </pic:spPr>
                </pic:pic>
              </a:graphicData>
            </a:graphic>
          </wp:inline>
        </w:drawing>
      </w:r>
    </w:p>
    <w:p w14:paraId="78C51A86" w14:textId="622ACB78" w:rsidR="00225B19" w:rsidRPr="00FD4C9D" w:rsidRDefault="00225B19" w:rsidP="00CA4AA5">
      <w:pPr>
        <w:spacing w:line="276"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9EDD6FF" wp14:editId="002D3A86">
            <wp:extent cx="5871210" cy="345694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871210" cy="3456940"/>
                    </a:xfrm>
                    <a:prstGeom prst="rect">
                      <a:avLst/>
                    </a:prstGeom>
                    <a:noFill/>
                  </pic:spPr>
                </pic:pic>
              </a:graphicData>
            </a:graphic>
          </wp:inline>
        </w:drawing>
      </w:r>
    </w:p>
    <w:p w14:paraId="32AA6AE3" w14:textId="1B2C73B4" w:rsidR="00CA4AA5" w:rsidRPr="00FD4C9D" w:rsidRDefault="00CA4AA5" w:rsidP="00CA4AA5">
      <w:pPr>
        <w:spacing w:line="276" w:lineRule="auto"/>
        <w:rPr>
          <w:rFonts w:ascii="Times New Roman" w:hAnsi="Times New Roman" w:cs="Times New Roman"/>
          <w:sz w:val="24"/>
          <w:szCs w:val="24"/>
        </w:rPr>
      </w:pPr>
      <w:r w:rsidRPr="00FD4C9D">
        <w:rPr>
          <w:rFonts w:ascii="Times New Roman" w:hAnsi="Times New Roman" w:cs="Times New Roman"/>
          <w:sz w:val="24"/>
          <w:szCs w:val="24"/>
        </w:rPr>
        <w:t xml:space="preserve">Figure 5. Maps of the projected historic (2000) distribution and future (2100) distributions of each focal species across the study region. Future distributions were modeled based on four future climate scenarios, the coolest (COOL) and warmest (WARM) scenarios and the </w:t>
      </w:r>
      <w:r w:rsidRPr="00FD4C9D">
        <w:rPr>
          <w:rFonts w:ascii="Times New Roman" w:hAnsi="Times New Roman" w:cs="Times New Roman"/>
          <w:sz w:val="24"/>
        </w:rPr>
        <w:t>average low (ALE) and average high (AHE) emission</w:t>
      </w:r>
      <w:r w:rsidRPr="00FD4C9D">
        <w:rPr>
          <w:rFonts w:ascii="Times New Roman" w:hAnsi="Times New Roman" w:cs="Times New Roman"/>
          <w:sz w:val="24"/>
          <w:szCs w:val="24"/>
        </w:rPr>
        <w:t xml:space="preserve"> scenarios. The color of each hexagonal grid cell reflects the expected count from the model corresponding to each species (Tables 3–5). </w:t>
      </w:r>
    </w:p>
    <w:p w14:paraId="276A8E0A" w14:textId="3B9A1B3E" w:rsidR="004E59A0" w:rsidRDefault="001A1614" w:rsidP="00846141">
      <w:pPr>
        <w:spacing w:after="0" w:line="276" w:lineRule="auto"/>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71902F81" wp14:editId="234A830C">
            <wp:extent cx="6236970" cy="3499485"/>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236970" cy="3499485"/>
                    </a:xfrm>
                    <a:prstGeom prst="rect">
                      <a:avLst/>
                    </a:prstGeom>
                    <a:noFill/>
                  </pic:spPr>
                </pic:pic>
              </a:graphicData>
            </a:graphic>
          </wp:inline>
        </w:drawing>
      </w:r>
    </w:p>
    <w:p w14:paraId="2213F444" w14:textId="498CA068" w:rsidR="00B874D4" w:rsidRDefault="00B874D4" w:rsidP="00846141">
      <w:pPr>
        <w:spacing w:after="0" w:line="276" w:lineRule="auto"/>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2FEC66ED" wp14:editId="5A6F36E0">
            <wp:extent cx="6230620" cy="3462655"/>
            <wp:effectExtent l="0" t="0" r="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230620" cy="3462655"/>
                    </a:xfrm>
                    <a:prstGeom prst="rect">
                      <a:avLst/>
                    </a:prstGeom>
                    <a:noFill/>
                  </pic:spPr>
                </pic:pic>
              </a:graphicData>
            </a:graphic>
          </wp:inline>
        </w:drawing>
      </w:r>
    </w:p>
    <w:p w14:paraId="32F28009" w14:textId="282AF967" w:rsidR="00B874D4" w:rsidRDefault="00B874D4" w:rsidP="00846141">
      <w:pPr>
        <w:spacing w:after="0" w:line="276" w:lineRule="auto"/>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199CC235" wp14:editId="5ED1E2BF">
            <wp:extent cx="6254750" cy="345694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254750" cy="3456940"/>
                    </a:xfrm>
                    <a:prstGeom prst="rect">
                      <a:avLst/>
                    </a:prstGeom>
                    <a:noFill/>
                  </pic:spPr>
                </pic:pic>
              </a:graphicData>
            </a:graphic>
          </wp:inline>
        </w:drawing>
      </w:r>
    </w:p>
    <w:p w14:paraId="13AEB21F" w14:textId="35556EEE" w:rsidR="00B874D4" w:rsidRDefault="00B874D4" w:rsidP="00846141">
      <w:pPr>
        <w:spacing w:after="0" w:line="276" w:lineRule="auto"/>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2FB22C56" wp14:editId="6BF1C668">
            <wp:extent cx="6193790" cy="345059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193790" cy="3450590"/>
                    </a:xfrm>
                    <a:prstGeom prst="rect">
                      <a:avLst/>
                    </a:prstGeom>
                    <a:noFill/>
                  </pic:spPr>
                </pic:pic>
              </a:graphicData>
            </a:graphic>
          </wp:inline>
        </w:drawing>
      </w:r>
    </w:p>
    <w:p w14:paraId="2C003944" w14:textId="4ABCDC2A" w:rsidR="00B874D4" w:rsidRDefault="00B874D4" w:rsidP="00846141">
      <w:pPr>
        <w:spacing w:after="0" w:line="276" w:lineRule="auto"/>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3229BE33" wp14:editId="149C4983">
            <wp:extent cx="6218555" cy="3444240"/>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218555" cy="3444240"/>
                    </a:xfrm>
                    <a:prstGeom prst="rect">
                      <a:avLst/>
                    </a:prstGeom>
                    <a:noFill/>
                  </pic:spPr>
                </pic:pic>
              </a:graphicData>
            </a:graphic>
          </wp:inline>
        </w:drawing>
      </w:r>
    </w:p>
    <w:p w14:paraId="1710B948" w14:textId="21D569BB" w:rsidR="00B874D4" w:rsidRDefault="00B874D4" w:rsidP="00846141">
      <w:pPr>
        <w:spacing w:after="0" w:line="276" w:lineRule="auto"/>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087CE62A" wp14:editId="0CE0A98E">
            <wp:extent cx="6242685" cy="344424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242685" cy="3444240"/>
                    </a:xfrm>
                    <a:prstGeom prst="rect">
                      <a:avLst/>
                    </a:prstGeom>
                    <a:noFill/>
                  </pic:spPr>
                </pic:pic>
              </a:graphicData>
            </a:graphic>
          </wp:inline>
        </w:drawing>
      </w:r>
    </w:p>
    <w:p w14:paraId="6AA705E2" w14:textId="19EFC1E9" w:rsidR="00B874D4" w:rsidRDefault="00B874D4" w:rsidP="00846141">
      <w:pPr>
        <w:spacing w:after="0" w:line="276" w:lineRule="auto"/>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7BB42554" wp14:editId="196408C9">
            <wp:extent cx="6242685" cy="3444240"/>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242685" cy="3444240"/>
                    </a:xfrm>
                    <a:prstGeom prst="rect">
                      <a:avLst/>
                    </a:prstGeom>
                    <a:noFill/>
                  </pic:spPr>
                </pic:pic>
              </a:graphicData>
            </a:graphic>
          </wp:inline>
        </w:drawing>
      </w:r>
    </w:p>
    <w:p w14:paraId="1DEEC22A" w14:textId="50136EE0" w:rsidR="00B874D4" w:rsidRDefault="00B874D4" w:rsidP="00846141">
      <w:pPr>
        <w:spacing w:after="0" w:line="276" w:lineRule="auto"/>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46737D74" wp14:editId="36DCCF8F">
            <wp:extent cx="6242685" cy="343217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242685" cy="3432175"/>
                    </a:xfrm>
                    <a:prstGeom prst="rect">
                      <a:avLst/>
                    </a:prstGeom>
                    <a:noFill/>
                  </pic:spPr>
                </pic:pic>
              </a:graphicData>
            </a:graphic>
          </wp:inline>
        </w:drawing>
      </w:r>
    </w:p>
    <w:p w14:paraId="76AEEFCC" w14:textId="31E3CF15" w:rsidR="00B874D4" w:rsidRDefault="00B874D4" w:rsidP="00846141">
      <w:pPr>
        <w:spacing w:after="0" w:line="276" w:lineRule="auto"/>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27C152DD" wp14:editId="1F6647F9">
            <wp:extent cx="6249035" cy="345059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249035" cy="3450590"/>
                    </a:xfrm>
                    <a:prstGeom prst="rect">
                      <a:avLst/>
                    </a:prstGeom>
                    <a:noFill/>
                  </pic:spPr>
                </pic:pic>
              </a:graphicData>
            </a:graphic>
          </wp:inline>
        </w:drawing>
      </w:r>
    </w:p>
    <w:p w14:paraId="17266E18" w14:textId="10B385BB" w:rsidR="00B874D4" w:rsidRDefault="00B874D4" w:rsidP="00846141">
      <w:pPr>
        <w:spacing w:after="0" w:line="276" w:lineRule="auto"/>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1D564D4F" wp14:editId="35AEDF26">
            <wp:extent cx="6236970" cy="345059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236970" cy="3450590"/>
                    </a:xfrm>
                    <a:prstGeom prst="rect">
                      <a:avLst/>
                    </a:prstGeom>
                    <a:noFill/>
                  </pic:spPr>
                </pic:pic>
              </a:graphicData>
            </a:graphic>
          </wp:inline>
        </w:drawing>
      </w:r>
    </w:p>
    <w:p w14:paraId="7928EFA7" w14:textId="6AC5A590" w:rsidR="00B874D4" w:rsidRDefault="00B874D4" w:rsidP="00846141">
      <w:pPr>
        <w:spacing w:after="0" w:line="276" w:lineRule="auto"/>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667F246F" wp14:editId="51B2B2A5">
            <wp:extent cx="6230620" cy="345059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230620" cy="3450590"/>
                    </a:xfrm>
                    <a:prstGeom prst="rect">
                      <a:avLst/>
                    </a:prstGeom>
                    <a:noFill/>
                  </pic:spPr>
                </pic:pic>
              </a:graphicData>
            </a:graphic>
          </wp:inline>
        </w:drawing>
      </w:r>
    </w:p>
    <w:p w14:paraId="3B6D6452" w14:textId="1FE00CAE" w:rsidR="00B874D4" w:rsidRDefault="00B874D4" w:rsidP="00846141">
      <w:pPr>
        <w:spacing w:after="0" w:line="276" w:lineRule="auto"/>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0D446E1F" wp14:editId="080E18F4">
            <wp:extent cx="6236970" cy="345694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236970" cy="3456940"/>
                    </a:xfrm>
                    <a:prstGeom prst="rect">
                      <a:avLst/>
                    </a:prstGeom>
                    <a:noFill/>
                  </pic:spPr>
                </pic:pic>
              </a:graphicData>
            </a:graphic>
          </wp:inline>
        </w:drawing>
      </w:r>
    </w:p>
    <w:p w14:paraId="380797F4" w14:textId="4FE722E5" w:rsidR="00B874D4" w:rsidRDefault="00B874D4" w:rsidP="00846141">
      <w:pPr>
        <w:spacing w:after="0" w:line="276" w:lineRule="auto"/>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1CFF1044" wp14:editId="78FAFDCA">
            <wp:extent cx="6242685" cy="3444240"/>
            <wp:effectExtent l="0" t="0" r="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242685" cy="3444240"/>
                    </a:xfrm>
                    <a:prstGeom prst="rect">
                      <a:avLst/>
                    </a:prstGeom>
                    <a:noFill/>
                  </pic:spPr>
                </pic:pic>
              </a:graphicData>
            </a:graphic>
          </wp:inline>
        </w:drawing>
      </w:r>
    </w:p>
    <w:p w14:paraId="0FA77ABE" w14:textId="41C963B4" w:rsidR="00B874D4" w:rsidRDefault="00B874D4" w:rsidP="00846141">
      <w:pPr>
        <w:spacing w:after="0" w:line="276" w:lineRule="auto"/>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3CC13793" wp14:editId="69F39C8B">
            <wp:extent cx="6224270" cy="345059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224270" cy="3450590"/>
                    </a:xfrm>
                    <a:prstGeom prst="rect">
                      <a:avLst/>
                    </a:prstGeom>
                    <a:noFill/>
                  </pic:spPr>
                </pic:pic>
              </a:graphicData>
            </a:graphic>
          </wp:inline>
        </w:drawing>
      </w:r>
    </w:p>
    <w:p w14:paraId="70D7824C" w14:textId="52F87773" w:rsidR="00D73C7A" w:rsidRPr="00FD4C9D" w:rsidRDefault="00D73C7A" w:rsidP="00D73C7A">
      <w:pPr>
        <w:spacing w:line="276" w:lineRule="auto"/>
        <w:rPr>
          <w:rFonts w:ascii="Times New Roman" w:hAnsi="Times New Roman" w:cs="Times New Roman"/>
          <w:sz w:val="24"/>
          <w:szCs w:val="24"/>
        </w:rPr>
      </w:pPr>
      <w:r w:rsidRPr="00FD4C9D">
        <w:rPr>
          <w:rFonts w:ascii="Times New Roman" w:hAnsi="Times New Roman" w:cs="Times New Roman"/>
          <w:sz w:val="24"/>
          <w:szCs w:val="24"/>
        </w:rPr>
        <w:t xml:space="preserve">Figure </w:t>
      </w:r>
      <w:r w:rsidR="00F2206D">
        <w:rPr>
          <w:rFonts w:ascii="Times New Roman" w:hAnsi="Times New Roman" w:cs="Times New Roman"/>
          <w:sz w:val="24"/>
          <w:szCs w:val="24"/>
        </w:rPr>
        <w:t>6</w:t>
      </w:r>
      <w:r w:rsidRPr="00FD4C9D">
        <w:rPr>
          <w:rFonts w:ascii="Times New Roman" w:hAnsi="Times New Roman" w:cs="Times New Roman"/>
          <w:sz w:val="24"/>
          <w:szCs w:val="24"/>
        </w:rPr>
        <w:t>. Maps of the</w:t>
      </w:r>
      <w:r w:rsidR="001A1614">
        <w:rPr>
          <w:rFonts w:ascii="Times New Roman" w:hAnsi="Times New Roman" w:cs="Times New Roman"/>
          <w:sz w:val="24"/>
          <w:szCs w:val="24"/>
        </w:rPr>
        <w:t xml:space="preserve"> percent</w:t>
      </w:r>
      <w:r>
        <w:rPr>
          <w:rFonts w:ascii="Times New Roman" w:hAnsi="Times New Roman" w:cs="Times New Roman"/>
          <w:sz w:val="24"/>
          <w:szCs w:val="24"/>
        </w:rPr>
        <w:t xml:space="preserve"> differences in</w:t>
      </w:r>
      <w:r w:rsidRPr="00FD4C9D">
        <w:rPr>
          <w:rFonts w:ascii="Times New Roman" w:hAnsi="Times New Roman" w:cs="Times New Roman"/>
          <w:sz w:val="24"/>
          <w:szCs w:val="24"/>
        </w:rPr>
        <w:t xml:space="preserve"> projected historic (2000) distribution and future (2100) distributions of each focal species across the study region. Future distributions were modeled based on four future climate scenarios, the coolest (COOL) and warmest (WARM) scenarios and the </w:t>
      </w:r>
      <w:r w:rsidRPr="00FD4C9D">
        <w:rPr>
          <w:rFonts w:ascii="Times New Roman" w:hAnsi="Times New Roman" w:cs="Times New Roman"/>
          <w:sz w:val="24"/>
        </w:rPr>
        <w:t>average low (ALE) and average high (AHE) emission</w:t>
      </w:r>
      <w:r w:rsidRPr="00FD4C9D">
        <w:rPr>
          <w:rFonts w:ascii="Times New Roman" w:hAnsi="Times New Roman" w:cs="Times New Roman"/>
          <w:sz w:val="24"/>
          <w:szCs w:val="24"/>
        </w:rPr>
        <w:t xml:space="preserve"> scenarios. </w:t>
      </w:r>
      <w:r w:rsidR="001A1614">
        <w:rPr>
          <w:rFonts w:ascii="Times New Roman" w:hAnsi="Times New Roman" w:cs="Times New Roman"/>
          <w:sz w:val="24"/>
          <w:szCs w:val="24"/>
        </w:rPr>
        <w:t>T</w:t>
      </w:r>
      <w:r w:rsidRPr="00FD4C9D">
        <w:rPr>
          <w:rFonts w:ascii="Times New Roman" w:hAnsi="Times New Roman" w:cs="Times New Roman"/>
          <w:sz w:val="24"/>
          <w:szCs w:val="24"/>
        </w:rPr>
        <w:t xml:space="preserve">he color of each hexagonal grid cell reflects </w:t>
      </w:r>
      <w:r w:rsidR="001A1614">
        <w:rPr>
          <w:rFonts w:ascii="Times New Roman" w:hAnsi="Times New Roman" w:cs="Times New Roman"/>
          <w:sz w:val="24"/>
          <w:szCs w:val="24"/>
        </w:rPr>
        <w:t xml:space="preserve">the </w:t>
      </w:r>
      <w:r w:rsidR="001A1614" w:rsidRPr="001A1614">
        <w:rPr>
          <w:rFonts w:ascii="Times New Roman" w:hAnsi="Times New Roman" w:cs="Times New Roman"/>
          <w:sz w:val="24"/>
          <w:szCs w:val="24"/>
        </w:rPr>
        <w:t xml:space="preserve">expected count </w:t>
      </w:r>
      <w:r w:rsidR="001A1614">
        <w:rPr>
          <w:rFonts w:ascii="Times New Roman" w:hAnsi="Times New Roman" w:cs="Times New Roman"/>
          <w:sz w:val="24"/>
          <w:szCs w:val="24"/>
        </w:rPr>
        <w:t xml:space="preserve">in 2000 on the left and the percent </w:t>
      </w:r>
      <w:r>
        <w:rPr>
          <w:rFonts w:ascii="Times New Roman" w:hAnsi="Times New Roman" w:cs="Times New Roman"/>
          <w:sz w:val="24"/>
          <w:szCs w:val="24"/>
        </w:rPr>
        <w:t xml:space="preserve">differences in the </w:t>
      </w:r>
      <w:r w:rsidRPr="00FD4C9D">
        <w:rPr>
          <w:rFonts w:ascii="Times New Roman" w:hAnsi="Times New Roman" w:cs="Times New Roman"/>
          <w:sz w:val="24"/>
          <w:szCs w:val="24"/>
        </w:rPr>
        <w:t>expected count</w:t>
      </w:r>
      <w:r>
        <w:rPr>
          <w:rFonts w:ascii="Times New Roman" w:hAnsi="Times New Roman" w:cs="Times New Roman"/>
          <w:sz w:val="24"/>
          <w:szCs w:val="24"/>
        </w:rPr>
        <w:t>s</w:t>
      </w:r>
      <w:r w:rsidR="001A1614">
        <w:rPr>
          <w:rFonts w:ascii="Times New Roman" w:hAnsi="Times New Roman" w:cs="Times New Roman"/>
          <w:sz w:val="24"/>
          <w:szCs w:val="24"/>
        </w:rPr>
        <w:t xml:space="preserve"> from 2000 and 2100 on the right</w:t>
      </w:r>
      <w:r w:rsidRPr="00FD4C9D">
        <w:rPr>
          <w:rFonts w:ascii="Times New Roman" w:hAnsi="Times New Roman" w:cs="Times New Roman"/>
          <w:sz w:val="24"/>
          <w:szCs w:val="24"/>
        </w:rPr>
        <w:t xml:space="preserve">. </w:t>
      </w:r>
    </w:p>
    <w:p w14:paraId="386F34BF" w14:textId="3044A0BA" w:rsidR="004E59A0" w:rsidRDefault="004E59A0" w:rsidP="00846141">
      <w:pPr>
        <w:spacing w:after="0" w:line="276" w:lineRule="auto"/>
        <w:rPr>
          <w:rFonts w:ascii="Times New Roman" w:hAnsi="Times New Roman" w:cs="Times New Roman"/>
          <w:b/>
          <w:bCs/>
          <w:sz w:val="24"/>
          <w:szCs w:val="24"/>
        </w:rPr>
      </w:pPr>
      <w:r>
        <w:rPr>
          <w:rFonts w:ascii="Times New Roman" w:hAnsi="Times New Roman" w:cs="Times New Roman"/>
          <w:b/>
          <w:bCs/>
          <w:sz w:val="24"/>
          <w:szCs w:val="24"/>
        </w:rPr>
        <w:lastRenderedPageBreak/>
        <w:t>Appendix A</w:t>
      </w:r>
    </w:p>
    <w:p w14:paraId="53D6D79C" w14:textId="6AE47CD2" w:rsidR="004E59A0" w:rsidRDefault="004E59A0" w:rsidP="00846141">
      <w:pPr>
        <w:spacing w:after="0" w:line="276" w:lineRule="auto"/>
        <w:rPr>
          <w:rFonts w:ascii="Times New Roman" w:hAnsi="Times New Roman" w:cs="Times New Roman"/>
          <w:sz w:val="24"/>
          <w:szCs w:val="24"/>
        </w:rPr>
      </w:pPr>
      <w:r>
        <w:rPr>
          <w:rFonts w:ascii="Times New Roman" w:hAnsi="Times New Roman" w:cs="Times New Roman"/>
          <w:sz w:val="24"/>
          <w:szCs w:val="24"/>
        </w:rPr>
        <w:t>JAGS model code for the negative binomial model with spatial dependence</w:t>
      </w:r>
    </w:p>
    <w:p w14:paraId="5A9579C6" w14:textId="03B12C62" w:rsidR="004E59A0" w:rsidRDefault="004E59A0" w:rsidP="00846141">
      <w:pPr>
        <w:spacing w:after="0" w:line="276" w:lineRule="auto"/>
        <w:rPr>
          <w:rFonts w:ascii="Times New Roman" w:hAnsi="Times New Roman" w:cs="Times New Roman"/>
          <w:sz w:val="24"/>
          <w:szCs w:val="24"/>
        </w:rPr>
      </w:pPr>
    </w:p>
    <w:p w14:paraId="7E25117F" w14:textId="77777777" w:rsidR="004E59A0" w:rsidRPr="008F5221" w:rsidRDefault="004E59A0" w:rsidP="004E59A0">
      <w:pPr>
        <w:spacing w:after="0" w:line="276" w:lineRule="auto"/>
        <w:rPr>
          <w:rFonts w:ascii="Courier New" w:hAnsi="Courier New" w:cs="Courier New"/>
          <w:sz w:val="20"/>
          <w:szCs w:val="20"/>
          <w:lang w:val="fr-FR"/>
        </w:rPr>
      </w:pPr>
      <w:r w:rsidRPr="008F5221">
        <w:rPr>
          <w:rFonts w:ascii="Courier New" w:hAnsi="Courier New" w:cs="Courier New"/>
          <w:sz w:val="20"/>
          <w:szCs w:val="20"/>
          <w:lang w:val="fr-FR"/>
        </w:rPr>
        <w:t>model{</w:t>
      </w:r>
    </w:p>
    <w:p w14:paraId="6F1D3869" w14:textId="77777777" w:rsidR="004E59A0" w:rsidRPr="008F5221" w:rsidRDefault="004E59A0" w:rsidP="004E59A0">
      <w:pPr>
        <w:spacing w:after="0" w:line="276" w:lineRule="auto"/>
        <w:rPr>
          <w:rFonts w:ascii="Courier New" w:hAnsi="Courier New" w:cs="Courier New"/>
          <w:sz w:val="20"/>
          <w:szCs w:val="20"/>
          <w:lang w:val="fr-FR"/>
        </w:rPr>
      </w:pPr>
    </w:p>
    <w:p w14:paraId="082A8B72" w14:textId="6DBDF248" w:rsidR="004E59A0" w:rsidRPr="008F5221" w:rsidRDefault="004E59A0" w:rsidP="004E59A0">
      <w:pPr>
        <w:spacing w:after="0" w:line="276" w:lineRule="auto"/>
        <w:rPr>
          <w:rFonts w:ascii="Courier New" w:hAnsi="Courier New" w:cs="Courier New"/>
          <w:sz w:val="20"/>
          <w:szCs w:val="20"/>
          <w:lang w:val="fr-FR"/>
        </w:rPr>
      </w:pPr>
      <w:r w:rsidRPr="008F5221">
        <w:rPr>
          <w:rFonts w:ascii="Courier New" w:hAnsi="Courier New" w:cs="Courier New"/>
          <w:sz w:val="20"/>
          <w:szCs w:val="20"/>
          <w:lang w:val="fr-FR"/>
        </w:rPr>
        <w:t># PRIORS</w:t>
      </w:r>
    </w:p>
    <w:p w14:paraId="63345B4B" w14:textId="1642282E" w:rsidR="004E59A0" w:rsidRPr="008F5221" w:rsidRDefault="004E59A0" w:rsidP="004E59A0">
      <w:pPr>
        <w:spacing w:after="0" w:line="276" w:lineRule="auto"/>
        <w:rPr>
          <w:rFonts w:ascii="Courier New" w:hAnsi="Courier New" w:cs="Courier New"/>
          <w:sz w:val="20"/>
          <w:szCs w:val="20"/>
          <w:lang w:val="fr-FR"/>
        </w:rPr>
      </w:pPr>
      <w:r w:rsidRPr="008F5221">
        <w:rPr>
          <w:rFonts w:ascii="Courier New" w:hAnsi="Courier New" w:cs="Courier New"/>
          <w:sz w:val="20"/>
          <w:szCs w:val="20"/>
          <w:lang w:val="fr-FR"/>
        </w:rPr>
        <w:t>r ~ dgamma(0.01,0.01)</w:t>
      </w:r>
    </w:p>
    <w:p w14:paraId="6A9F4601" w14:textId="030C31CD" w:rsidR="004E59A0" w:rsidRPr="008F5221" w:rsidRDefault="004E59A0" w:rsidP="004E59A0">
      <w:pPr>
        <w:spacing w:after="0" w:line="276" w:lineRule="auto"/>
        <w:rPr>
          <w:rFonts w:ascii="Courier New" w:hAnsi="Courier New" w:cs="Courier New"/>
          <w:sz w:val="20"/>
          <w:szCs w:val="20"/>
          <w:lang w:val="fr-FR"/>
        </w:rPr>
      </w:pPr>
      <w:r w:rsidRPr="008F5221">
        <w:rPr>
          <w:rFonts w:ascii="Courier New" w:hAnsi="Courier New" w:cs="Courier New"/>
          <w:sz w:val="20"/>
          <w:szCs w:val="20"/>
          <w:lang w:val="fr-FR"/>
        </w:rPr>
        <w:t>tau ~ dgamma(0.01,0.01)</w:t>
      </w:r>
    </w:p>
    <w:p w14:paraId="7B4D7491" w14:textId="5C9076DE" w:rsidR="004E59A0" w:rsidRPr="002D2B72" w:rsidRDefault="004E59A0" w:rsidP="004E59A0">
      <w:pPr>
        <w:spacing w:after="0" w:line="276" w:lineRule="auto"/>
        <w:rPr>
          <w:rFonts w:ascii="Courier New" w:hAnsi="Courier New" w:cs="Courier New"/>
          <w:sz w:val="20"/>
          <w:szCs w:val="20"/>
        </w:rPr>
      </w:pPr>
      <w:r w:rsidRPr="002D2B72">
        <w:rPr>
          <w:rFonts w:ascii="Courier New" w:hAnsi="Courier New" w:cs="Courier New"/>
          <w:sz w:val="20"/>
          <w:szCs w:val="20"/>
        </w:rPr>
        <w:t>s2 &lt;- 1/tau</w:t>
      </w:r>
    </w:p>
    <w:p w14:paraId="657DE791" w14:textId="2D2D132F" w:rsidR="004E59A0" w:rsidRPr="002D2B72" w:rsidRDefault="004E59A0" w:rsidP="004E59A0">
      <w:pPr>
        <w:spacing w:after="0" w:line="276" w:lineRule="auto"/>
        <w:rPr>
          <w:rFonts w:ascii="Courier New" w:hAnsi="Courier New" w:cs="Courier New"/>
          <w:sz w:val="20"/>
          <w:szCs w:val="20"/>
        </w:rPr>
      </w:pPr>
      <w:r w:rsidRPr="002D2B72">
        <w:rPr>
          <w:rFonts w:ascii="Courier New" w:hAnsi="Courier New" w:cs="Courier New"/>
          <w:sz w:val="20"/>
          <w:szCs w:val="20"/>
        </w:rPr>
        <w:t>phi ~ dunif(0,1)</w:t>
      </w:r>
    </w:p>
    <w:p w14:paraId="2A29A07C" w14:textId="3545B5E3"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b0 ~ dnorm(0,0.01)</w:t>
      </w:r>
    </w:p>
    <w:p w14:paraId="19FE83B9" w14:textId="77777777" w:rsidR="004E59A0" w:rsidRPr="00520CDB" w:rsidRDefault="004E59A0" w:rsidP="004E59A0">
      <w:pPr>
        <w:spacing w:after="0" w:line="276" w:lineRule="auto"/>
        <w:rPr>
          <w:rFonts w:ascii="Courier New" w:hAnsi="Courier New" w:cs="Courier New"/>
          <w:sz w:val="20"/>
          <w:szCs w:val="20"/>
        </w:rPr>
      </w:pPr>
    </w:p>
    <w:p w14:paraId="54101F68" w14:textId="046DC5B9"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for (b in 1:C) {</w:t>
      </w:r>
    </w:p>
    <w:p w14:paraId="0991B266" w14:textId="4E5F87B3"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 xml:space="preserve">   beta[b] ~ dnorm(0,0.01)</w:t>
      </w:r>
    </w:p>
    <w:p w14:paraId="3575AFD3" w14:textId="76B02911"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w:t>
      </w:r>
    </w:p>
    <w:p w14:paraId="7EE6F10A" w14:textId="5F2455E1"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 xml:space="preserve"># NOTES: Loop over C (number of coefficients) </w:t>
      </w:r>
    </w:p>
    <w:p w14:paraId="7CBA0018" w14:textId="77777777" w:rsidR="004E59A0" w:rsidRPr="00520CDB" w:rsidRDefault="004E59A0" w:rsidP="004E59A0">
      <w:pPr>
        <w:spacing w:after="0" w:line="276" w:lineRule="auto"/>
        <w:rPr>
          <w:rFonts w:ascii="Courier New" w:hAnsi="Courier New" w:cs="Courier New"/>
          <w:sz w:val="20"/>
          <w:szCs w:val="20"/>
        </w:rPr>
      </w:pPr>
    </w:p>
    <w:p w14:paraId="06A2957A" w14:textId="0FFF8E74"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for (a in 1:S){</w:t>
      </w:r>
    </w:p>
    <w:p w14:paraId="264D2D6F" w14:textId="5A08B954"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 xml:space="preserve">   mu[a] &lt;- b0</w:t>
      </w:r>
    </w:p>
    <w:p w14:paraId="79D4B311" w14:textId="1BBAA668"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 xml:space="preserve">   for (b in 1:S){</w:t>
      </w:r>
    </w:p>
    <w:p w14:paraId="6FE698C5" w14:textId="628EA3EB"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 xml:space="preserve">      # Covariance matrix:</w:t>
      </w:r>
    </w:p>
    <w:p w14:paraId="7C7FB8AC" w14:textId="240F64B0"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 xml:space="preserve">      Sigma[a, b] &lt;- s2*exp(log(phi)*dist[a,b])</w:t>
      </w:r>
    </w:p>
    <w:p w14:paraId="4ADC891B" w14:textId="6E2EF137"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 xml:space="preserve">   }</w:t>
      </w:r>
    </w:p>
    <w:p w14:paraId="0984BCEF" w14:textId="19E8B229"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w:t>
      </w:r>
    </w:p>
    <w:p w14:paraId="4450D46C" w14:textId="0F078705"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 NOTES: Loop over S (number of unique BBS routes)</w:t>
      </w:r>
    </w:p>
    <w:p w14:paraId="6BF20487" w14:textId="77777777"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 xml:space="preserve">  </w:t>
      </w:r>
    </w:p>
    <w:p w14:paraId="3EA4B251" w14:textId="12A78A08"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site[1:S] ~ dmnorm.vcov(mu[1:S],Sigma[1:S,1:S])</w:t>
      </w:r>
    </w:p>
    <w:p w14:paraId="4F59B041" w14:textId="77777777" w:rsidR="004E59A0" w:rsidRPr="00520CDB" w:rsidRDefault="004E59A0" w:rsidP="004E59A0">
      <w:pPr>
        <w:spacing w:after="0" w:line="276" w:lineRule="auto"/>
        <w:rPr>
          <w:rFonts w:ascii="Courier New" w:hAnsi="Courier New" w:cs="Courier New"/>
          <w:sz w:val="20"/>
          <w:szCs w:val="20"/>
        </w:rPr>
      </w:pPr>
    </w:p>
    <w:p w14:paraId="3ECB9DDB" w14:textId="77777777" w:rsidR="004E59A0" w:rsidRPr="00520CDB" w:rsidRDefault="004E59A0" w:rsidP="004E59A0">
      <w:pPr>
        <w:spacing w:after="0" w:line="276" w:lineRule="auto"/>
        <w:rPr>
          <w:rFonts w:ascii="Courier New" w:hAnsi="Courier New" w:cs="Courier New"/>
          <w:sz w:val="20"/>
          <w:szCs w:val="20"/>
        </w:rPr>
      </w:pPr>
    </w:p>
    <w:p w14:paraId="2473B825" w14:textId="02E8B1B0"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 LIKELIHOOD</w:t>
      </w:r>
    </w:p>
    <w:p w14:paraId="066C3844" w14:textId="77777777"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 xml:space="preserve">  </w:t>
      </w:r>
    </w:p>
    <w:p w14:paraId="00B72D7F" w14:textId="33F56C07"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for(i in 1:N){</w:t>
      </w:r>
    </w:p>
    <w:p w14:paraId="0E591BBC" w14:textId="4067023D"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 xml:space="preserve">   y[i] ~ dnegbin(p[i],r)</w:t>
      </w:r>
    </w:p>
    <w:p w14:paraId="0B89B06D" w14:textId="768C9872"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 xml:space="preserve">   log(lambda[i]) &lt;- inprod(beta[1:C],x[i,1:C])+site[id[i]]</w:t>
      </w:r>
    </w:p>
    <w:p w14:paraId="3C41FC42" w14:textId="583A1EA2"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 xml:space="preserve">   p[i] &lt;- r/(r+lambda[i])</w:t>
      </w:r>
    </w:p>
    <w:p w14:paraId="221E4257" w14:textId="77777777" w:rsidR="004E59A0" w:rsidRPr="00520CDB" w:rsidRDefault="004E59A0" w:rsidP="004E59A0">
      <w:pPr>
        <w:spacing w:after="0" w:line="276" w:lineRule="auto"/>
        <w:rPr>
          <w:rFonts w:ascii="Courier New" w:hAnsi="Courier New" w:cs="Courier New"/>
          <w:sz w:val="20"/>
          <w:szCs w:val="20"/>
        </w:rPr>
      </w:pPr>
    </w:p>
    <w:p w14:paraId="7DE3C337" w14:textId="39860DDE"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 xml:space="preserve">   # FOR MODEL FIT AND CHECKING</w:t>
      </w:r>
    </w:p>
    <w:p w14:paraId="25C51D5A" w14:textId="19EDD956"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 xml:space="preserve">   # Squared Pearson residual: (obs-lambda)^2/(r(1-p)/p^2)</w:t>
      </w:r>
    </w:p>
    <w:p w14:paraId="1603CFA7" w14:textId="5003533D"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 xml:space="preserve">   p.resid[i] &lt;- pow((y[i]-lambda[i]), 2)/((r*(1-p[i]))/(pow(p[i],2)))</w:t>
      </w:r>
    </w:p>
    <w:p w14:paraId="2B41F7DC" w14:textId="3838255A"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 xml:space="preserve">   y.new[i] ~ dnegbin(p[i],r)                  </w:t>
      </w:r>
      <w:r w:rsidRPr="00520CDB">
        <w:rPr>
          <w:rFonts w:ascii="Courier New" w:hAnsi="Courier New" w:cs="Courier New"/>
          <w:sz w:val="20"/>
          <w:szCs w:val="20"/>
        </w:rPr>
        <w:tab/>
      </w:r>
      <w:r w:rsidRPr="00520CDB">
        <w:rPr>
          <w:rFonts w:ascii="Courier New" w:hAnsi="Courier New" w:cs="Courier New"/>
          <w:sz w:val="20"/>
          <w:szCs w:val="20"/>
        </w:rPr>
        <w:tab/>
      </w:r>
    </w:p>
    <w:p w14:paraId="1CCE839F" w14:textId="7A05B3F1"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 xml:space="preserve">   p.resid.new[i] &lt;- pow((y.new[i]-lambda[i]),2)/((r*(1-p[i]))/(pow(p[i],2)))</w:t>
      </w:r>
    </w:p>
    <w:p w14:paraId="399C364A" w14:textId="77777777" w:rsidR="004E59A0" w:rsidRPr="00520CDB" w:rsidRDefault="004E59A0" w:rsidP="004E59A0">
      <w:pPr>
        <w:spacing w:after="0" w:line="276" w:lineRule="auto"/>
        <w:rPr>
          <w:rFonts w:ascii="Courier New" w:hAnsi="Courier New" w:cs="Courier New"/>
          <w:sz w:val="20"/>
          <w:szCs w:val="20"/>
        </w:rPr>
      </w:pPr>
    </w:p>
    <w:p w14:paraId="38DB9252" w14:textId="0CBD5CE3"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w:t>
      </w:r>
    </w:p>
    <w:p w14:paraId="5A891AAC" w14:textId="57A12F1B"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 NOTES: Loop over N (number of sites).</w:t>
      </w:r>
    </w:p>
    <w:p w14:paraId="58D10BE1" w14:textId="77777777" w:rsidR="004E59A0" w:rsidRPr="00520CDB" w:rsidRDefault="004E59A0" w:rsidP="004E59A0">
      <w:pPr>
        <w:spacing w:after="0" w:line="276" w:lineRule="auto"/>
        <w:rPr>
          <w:rFonts w:ascii="Courier New" w:hAnsi="Courier New" w:cs="Courier New"/>
          <w:sz w:val="20"/>
          <w:szCs w:val="20"/>
        </w:rPr>
      </w:pPr>
    </w:p>
    <w:p w14:paraId="66C196F2" w14:textId="5D98F2F4"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 MODEL FIT AND CHECKING</w:t>
      </w:r>
    </w:p>
    <w:p w14:paraId="2BC8A472" w14:textId="4FAD53CE"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overall.fit &lt;- sum(p.resid[])</w:t>
      </w:r>
    </w:p>
    <w:p w14:paraId="4B597DC8" w14:textId="4774E585"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overall.fit.new &lt;- sum(p.resid.new[])</w:t>
      </w:r>
    </w:p>
    <w:p w14:paraId="433B4FBA" w14:textId="66973BE5"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overall.p.val &lt;- step(overall.fit.new</w:t>
      </w:r>
      <w:r w:rsidR="00520CDB">
        <w:rPr>
          <w:rFonts w:ascii="Courier New" w:hAnsi="Courier New" w:cs="Courier New"/>
          <w:sz w:val="20"/>
          <w:szCs w:val="20"/>
        </w:rPr>
        <w:t xml:space="preserve"> </w:t>
      </w:r>
      <w:r w:rsidRPr="00520CDB">
        <w:rPr>
          <w:rFonts w:ascii="Courier New" w:hAnsi="Courier New" w:cs="Courier New"/>
          <w:sz w:val="20"/>
          <w:szCs w:val="20"/>
        </w:rPr>
        <w:t>-</w:t>
      </w:r>
      <w:r w:rsidR="00520CDB">
        <w:rPr>
          <w:rFonts w:ascii="Courier New" w:hAnsi="Courier New" w:cs="Courier New"/>
          <w:sz w:val="20"/>
          <w:szCs w:val="20"/>
        </w:rPr>
        <w:t xml:space="preserve"> </w:t>
      </w:r>
      <w:r w:rsidRPr="00520CDB">
        <w:rPr>
          <w:rFonts w:ascii="Courier New" w:hAnsi="Courier New" w:cs="Courier New"/>
          <w:sz w:val="20"/>
          <w:szCs w:val="20"/>
        </w:rPr>
        <w:t>overall.fit)</w:t>
      </w:r>
    </w:p>
    <w:p w14:paraId="556E65E4" w14:textId="77777777" w:rsidR="004E59A0" w:rsidRPr="00520CDB" w:rsidRDefault="004E59A0" w:rsidP="004E59A0">
      <w:pPr>
        <w:spacing w:after="0" w:line="276" w:lineRule="auto"/>
        <w:rPr>
          <w:rFonts w:ascii="Courier New" w:hAnsi="Courier New" w:cs="Courier New"/>
          <w:sz w:val="20"/>
          <w:szCs w:val="20"/>
        </w:rPr>
      </w:pPr>
    </w:p>
    <w:p w14:paraId="0747B512" w14:textId="77777777"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w:t>
      </w:r>
    </w:p>
    <w:p w14:paraId="3F005D6E" w14:textId="64FA33D3" w:rsidR="004E59A0" w:rsidRDefault="004E59A0" w:rsidP="004E59A0">
      <w:pPr>
        <w:spacing w:after="0" w:line="276" w:lineRule="auto"/>
        <w:rPr>
          <w:rFonts w:ascii="Times New Roman" w:hAnsi="Times New Roman" w:cs="Times New Roman"/>
          <w:sz w:val="24"/>
          <w:szCs w:val="24"/>
        </w:rPr>
      </w:pPr>
      <w:r w:rsidRPr="004E59A0">
        <w:rPr>
          <w:rFonts w:ascii="Times New Roman" w:hAnsi="Times New Roman" w:cs="Times New Roman"/>
          <w:sz w:val="24"/>
          <w:szCs w:val="24"/>
        </w:rPr>
        <w:t xml:space="preserve">    </w:t>
      </w:r>
    </w:p>
    <w:p w14:paraId="0EB77371" w14:textId="2ED47511" w:rsidR="004E59A0" w:rsidRDefault="004E59A0" w:rsidP="00846141">
      <w:pPr>
        <w:spacing w:after="0" w:line="276" w:lineRule="auto"/>
        <w:rPr>
          <w:rFonts w:ascii="Times New Roman" w:hAnsi="Times New Roman" w:cs="Times New Roman"/>
          <w:sz w:val="24"/>
          <w:szCs w:val="24"/>
        </w:rPr>
      </w:pPr>
    </w:p>
    <w:p w14:paraId="2198C609" w14:textId="43C70AA7" w:rsidR="004E59A0" w:rsidRDefault="004E59A0" w:rsidP="004E59A0">
      <w:pPr>
        <w:spacing w:after="0" w:line="276" w:lineRule="auto"/>
        <w:rPr>
          <w:rFonts w:ascii="Times New Roman" w:hAnsi="Times New Roman" w:cs="Times New Roman"/>
          <w:b/>
          <w:bCs/>
          <w:sz w:val="24"/>
          <w:szCs w:val="24"/>
        </w:rPr>
      </w:pPr>
      <w:r>
        <w:rPr>
          <w:rFonts w:ascii="Times New Roman" w:hAnsi="Times New Roman" w:cs="Times New Roman"/>
          <w:b/>
          <w:bCs/>
          <w:sz w:val="24"/>
          <w:szCs w:val="24"/>
        </w:rPr>
        <w:t>Appendix B</w:t>
      </w:r>
    </w:p>
    <w:p w14:paraId="7CF20276" w14:textId="3D0F0149" w:rsidR="004E59A0" w:rsidRPr="004E59A0" w:rsidRDefault="004E59A0" w:rsidP="004E59A0">
      <w:pPr>
        <w:spacing w:after="0" w:line="276" w:lineRule="auto"/>
        <w:rPr>
          <w:rFonts w:ascii="Times New Roman" w:hAnsi="Times New Roman" w:cs="Times New Roman"/>
          <w:sz w:val="24"/>
          <w:szCs w:val="24"/>
        </w:rPr>
      </w:pPr>
      <w:r>
        <w:rPr>
          <w:rFonts w:ascii="Times New Roman" w:hAnsi="Times New Roman" w:cs="Times New Roman"/>
          <w:sz w:val="24"/>
          <w:szCs w:val="24"/>
        </w:rPr>
        <w:t>JAGS model code for the negative binomial model without spatial dependence</w:t>
      </w:r>
    </w:p>
    <w:p w14:paraId="279BDDCD" w14:textId="7247B3AC" w:rsidR="004E59A0" w:rsidRDefault="004E59A0" w:rsidP="00846141">
      <w:pPr>
        <w:spacing w:after="0" w:line="276" w:lineRule="auto"/>
        <w:rPr>
          <w:rFonts w:ascii="Times New Roman" w:hAnsi="Times New Roman" w:cs="Times New Roman"/>
          <w:sz w:val="24"/>
          <w:szCs w:val="24"/>
        </w:rPr>
      </w:pPr>
    </w:p>
    <w:p w14:paraId="4803C4B6" w14:textId="77777777"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model {</w:t>
      </w:r>
    </w:p>
    <w:p w14:paraId="539E60C5" w14:textId="77777777" w:rsidR="00D9793A" w:rsidRPr="00D9793A" w:rsidRDefault="00D9793A" w:rsidP="00D9793A">
      <w:pPr>
        <w:spacing w:after="0" w:line="276" w:lineRule="auto"/>
        <w:rPr>
          <w:rFonts w:ascii="Courier New" w:hAnsi="Courier New" w:cs="Courier New"/>
          <w:sz w:val="20"/>
          <w:szCs w:val="20"/>
        </w:rPr>
      </w:pPr>
    </w:p>
    <w:p w14:paraId="1FDC743D" w14:textId="01792CE0"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 PRIORS</w:t>
      </w:r>
    </w:p>
    <w:p w14:paraId="676403BA" w14:textId="0F8C1B07"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beta0 ~ dnorm(0,0.01)</w:t>
      </w:r>
    </w:p>
    <w:p w14:paraId="02EFDFEC" w14:textId="0CF58D86"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tau_l ~ dgamma(0.01,0.01)</w:t>
      </w:r>
    </w:p>
    <w:p w14:paraId="674353AF" w14:textId="48FE655F"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 xml:space="preserve">mu_logr ~ dnorm(0,0.01) </w:t>
      </w:r>
    </w:p>
    <w:p w14:paraId="1CEE46A1" w14:textId="7D7342FC"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 xml:space="preserve">tau_logr ~ dgamma(0.01,0.01) </w:t>
      </w:r>
    </w:p>
    <w:p w14:paraId="7C185119" w14:textId="77777777" w:rsidR="00D9793A" w:rsidRPr="00D9793A" w:rsidRDefault="00D9793A" w:rsidP="00D9793A">
      <w:pPr>
        <w:spacing w:after="0" w:line="276" w:lineRule="auto"/>
        <w:rPr>
          <w:rFonts w:ascii="Courier New" w:hAnsi="Courier New" w:cs="Courier New"/>
          <w:sz w:val="20"/>
          <w:szCs w:val="20"/>
        </w:rPr>
      </w:pPr>
    </w:p>
    <w:p w14:paraId="4BEC1847" w14:textId="77777777" w:rsidR="00D9793A" w:rsidRPr="00D9793A" w:rsidRDefault="00D9793A" w:rsidP="00D9793A">
      <w:pPr>
        <w:spacing w:after="0" w:line="276" w:lineRule="auto"/>
        <w:rPr>
          <w:rFonts w:ascii="Courier New" w:hAnsi="Courier New" w:cs="Courier New"/>
          <w:sz w:val="20"/>
          <w:szCs w:val="20"/>
        </w:rPr>
      </w:pPr>
    </w:p>
    <w:p w14:paraId="3B6C40B9" w14:textId="49DDAAA4"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 Site-level random effect for the expected count</w:t>
      </w:r>
    </w:p>
    <w:p w14:paraId="42FBC662" w14:textId="57E84166"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 xml:space="preserve">for (s in 1:S){ </w:t>
      </w:r>
    </w:p>
    <w:p w14:paraId="4FF67AE3" w14:textId="794782BC"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 xml:space="preserve">   site_l[s] ~ dnorm(0,tau_l)</w:t>
      </w:r>
    </w:p>
    <w:p w14:paraId="3DD535C6" w14:textId="1FFC0CA6"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w:t>
      </w:r>
    </w:p>
    <w:p w14:paraId="377CC891" w14:textId="237DF15B"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 NOTES: Loop over S (number of unique BBS routes)</w:t>
      </w:r>
    </w:p>
    <w:p w14:paraId="49274222" w14:textId="77777777" w:rsidR="00D9793A" w:rsidRPr="00D9793A" w:rsidRDefault="00D9793A" w:rsidP="00D9793A">
      <w:pPr>
        <w:spacing w:after="0" w:line="276" w:lineRule="auto"/>
        <w:rPr>
          <w:rFonts w:ascii="Courier New" w:hAnsi="Courier New" w:cs="Courier New"/>
          <w:sz w:val="20"/>
          <w:szCs w:val="20"/>
        </w:rPr>
      </w:pPr>
    </w:p>
    <w:p w14:paraId="0220FBEE" w14:textId="31A0FA9D"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 Site-level random effect for the dispersion parameter</w:t>
      </w:r>
    </w:p>
    <w:p w14:paraId="466D8A50" w14:textId="07BB289D"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 xml:space="preserve">for (s in 1:S){ </w:t>
      </w:r>
    </w:p>
    <w:p w14:paraId="73600963" w14:textId="04FC94DB"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 xml:space="preserve">   site_r[s] ~ dnorm(mu_logr,tau_logr)</w:t>
      </w:r>
    </w:p>
    <w:p w14:paraId="46550224" w14:textId="018DB619"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 xml:space="preserve">   log(r[s]) &lt;- site_r[s]</w:t>
      </w:r>
    </w:p>
    <w:p w14:paraId="463FFD90" w14:textId="3211BEC4"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w:t>
      </w:r>
    </w:p>
    <w:p w14:paraId="1FEF5907" w14:textId="6DD033BA"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 NOTES: Loop over S (number of unique BBS routes)</w:t>
      </w:r>
    </w:p>
    <w:p w14:paraId="3C37219B" w14:textId="77777777" w:rsidR="00D9793A" w:rsidRPr="00D9793A" w:rsidRDefault="00D9793A" w:rsidP="00D9793A">
      <w:pPr>
        <w:spacing w:after="0" w:line="276" w:lineRule="auto"/>
        <w:rPr>
          <w:rFonts w:ascii="Courier New" w:hAnsi="Courier New" w:cs="Courier New"/>
          <w:sz w:val="20"/>
          <w:szCs w:val="20"/>
        </w:rPr>
      </w:pPr>
    </w:p>
    <w:p w14:paraId="2A111CC3" w14:textId="0C35DC85"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for (b in 1:C) {</w:t>
      </w:r>
    </w:p>
    <w:p w14:paraId="6D893C6E" w14:textId="02774376"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 xml:space="preserve">   beta[b] ~ dnorm(0,0.01)</w:t>
      </w:r>
    </w:p>
    <w:p w14:paraId="44E02EC3" w14:textId="49936E16"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w:t>
      </w:r>
    </w:p>
    <w:p w14:paraId="676ED0C5" w14:textId="37F30E45"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 xml:space="preserve"># NOTES: Loop over C (number of coefficients) </w:t>
      </w:r>
    </w:p>
    <w:p w14:paraId="214BFEEB" w14:textId="77777777" w:rsidR="00D9793A" w:rsidRPr="00D9793A" w:rsidRDefault="00D9793A" w:rsidP="00D9793A">
      <w:pPr>
        <w:spacing w:after="0" w:line="276" w:lineRule="auto"/>
        <w:rPr>
          <w:rFonts w:ascii="Courier New" w:hAnsi="Courier New" w:cs="Courier New"/>
          <w:sz w:val="20"/>
          <w:szCs w:val="20"/>
        </w:rPr>
      </w:pPr>
    </w:p>
    <w:p w14:paraId="7B7F3FAE" w14:textId="77777777" w:rsidR="00D9793A" w:rsidRPr="00D9793A" w:rsidRDefault="00D9793A" w:rsidP="00D9793A">
      <w:pPr>
        <w:spacing w:after="0" w:line="276" w:lineRule="auto"/>
        <w:rPr>
          <w:rFonts w:ascii="Courier New" w:hAnsi="Courier New" w:cs="Courier New"/>
          <w:sz w:val="20"/>
          <w:szCs w:val="20"/>
        </w:rPr>
      </w:pPr>
    </w:p>
    <w:p w14:paraId="5BBAECE5" w14:textId="3463C9E7"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 LIKELIHOOD</w:t>
      </w:r>
    </w:p>
    <w:p w14:paraId="2D1F029B" w14:textId="73457A0F"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for (i in 1:N){</w:t>
      </w:r>
    </w:p>
    <w:p w14:paraId="19B3BFFD" w14:textId="6283CDB8"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 xml:space="preserve">    y[i] ~ dnegbin(p[i],r[id[i]])</w:t>
      </w:r>
    </w:p>
    <w:p w14:paraId="1FD911EC" w14:textId="28866432"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 xml:space="preserve">    log(lambda[i]) &lt;- beta0+inprod(beta[1:C],x[i,1:C])+site_l[id[i]]</w:t>
      </w:r>
    </w:p>
    <w:p w14:paraId="6591495F" w14:textId="03568058"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 xml:space="preserve">    p[i] &lt;- r[id[i]]/(r[id[i]]+lambda[i])</w:t>
      </w:r>
    </w:p>
    <w:p w14:paraId="11B8BC06" w14:textId="77777777"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 xml:space="preserve">         </w:t>
      </w:r>
    </w:p>
    <w:p w14:paraId="30BE05EE" w14:textId="77777777" w:rsidR="00D9793A" w:rsidRPr="00D9793A" w:rsidRDefault="00D9793A" w:rsidP="00D9793A">
      <w:pPr>
        <w:spacing w:after="0" w:line="276" w:lineRule="auto"/>
        <w:rPr>
          <w:rFonts w:ascii="Courier New" w:hAnsi="Courier New" w:cs="Courier New"/>
          <w:sz w:val="20"/>
          <w:szCs w:val="20"/>
        </w:rPr>
      </w:pPr>
    </w:p>
    <w:p w14:paraId="04F63C6D" w14:textId="3B8DC627"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 xml:space="preserve">    # FOR MODEL FIT AND CHECKING</w:t>
      </w:r>
    </w:p>
    <w:p w14:paraId="7578E794" w14:textId="22C8DFED"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 xml:space="preserve">    # Squared Pearson residual: (obs-lambda)^2/(r(1-p)/p^2)</w:t>
      </w:r>
    </w:p>
    <w:p w14:paraId="3A590BA2" w14:textId="738557F5"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 xml:space="preserve">    p.resid[i] &lt;- pow((y[i]-lambda[i]),2)/((r[id[i]]*(1</w:t>
      </w:r>
      <w:r>
        <w:rPr>
          <w:rFonts w:ascii="Courier New" w:hAnsi="Courier New" w:cs="Courier New"/>
          <w:sz w:val="20"/>
          <w:szCs w:val="20"/>
        </w:rPr>
        <w:t>-</w:t>
      </w:r>
      <w:r w:rsidRPr="00D9793A">
        <w:rPr>
          <w:rFonts w:ascii="Courier New" w:hAnsi="Courier New" w:cs="Courier New"/>
          <w:sz w:val="20"/>
          <w:szCs w:val="20"/>
        </w:rPr>
        <w:t>p[i]))/pow(p[i],2))</w:t>
      </w:r>
    </w:p>
    <w:p w14:paraId="05200ADD" w14:textId="3A99E9B3"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 xml:space="preserve">    y.new[i] ~ dnegbin(p[i],r[id[i]])                  </w:t>
      </w:r>
      <w:r w:rsidRPr="00D9793A">
        <w:rPr>
          <w:rFonts w:ascii="Courier New" w:hAnsi="Courier New" w:cs="Courier New"/>
          <w:sz w:val="20"/>
          <w:szCs w:val="20"/>
        </w:rPr>
        <w:tab/>
      </w:r>
      <w:r w:rsidRPr="00D9793A">
        <w:rPr>
          <w:rFonts w:ascii="Courier New" w:hAnsi="Courier New" w:cs="Courier New"/>
          <w:sz w:val="20"/>
          <w:szCs w:val="20"/>
        </w:rPr>
        <w:tab/>
      </w:r>
    </w:p>
    <w:p w14:paraId="65B1C5BE" w14:textId="77777777" w:rsidR="000D7977" w:rsidRDefault="000D7977" w:rsidP="000D7977">
      <w:pPr>
        <w:spacing w:after="0" w:line="276" w:lineRule="auto"/>
        <w:rPr>
          <w:rFonts w:ascii="Courier New" w:hAnsi="Courier New" w:cs="Courier New"/>
          <w:sz w:val="20"/>
          <w:szCs w:val="20"/>
        </w:rPr>
      </w:pPr>
      <w:r>
        <w:rPr>
          <w:rFonts w:ascii="Courier New" w:hAnsi="Courier New" w:cs="Courier New"/>
          <w:sz w:val="20"/>
          <w:szCs w:val="20"/>
        </w:rPr>
        <w:t xml:space="preserve">    </w:t>
      </w:r>
      <w:r w:rsidR="00D9793A" w:rsidRPr="00D9793A">
        <w:rPr>
          <w:rFonts w:ascii="Courier New" w:hAnsi="Courier New" w:cs="Courier New"/>
          <w:sz w:val="20"/>
          <w:szCs w:val="20"/>
        </w:rPr>
        <w:t>p.resid.n</w:t>
      </w:r>
      <w:r>
        <w:rPr>
          <w:rFonts w:ascii="Courier New" w:hAnsi="Courier New" w:cs="Courier New"/>
          <w:sz w:val="20"/>
          <w:szCs w:val="20"/>
        </w:rPr>
        <w:t>ew</w:t>
      </w:r>
      <w:r w:rsidR="00D9793A" w:rsidRPr="00D9793A">
        <w:rPr>
          <w:rFonts w:ascii="Courier New" w:hAnsi="Courier New" w:cs="Courier New"/>
          <w:sz w:val="20"/>
          <w:szCs w:val="20"/>
        </w:rPr>
        <w:t>[i] &lt;- pow((y.new[i]-lambda[i]),2)/((r[id[i]]*(1</w:t>
      </w:r>
      <w:r>
        <w:rPr>
          <w:rFonts w:ascii="Courier New" w:hAnsi="Courier New" w:cs="Courier New"/>
          <w:sz w:val="20"/>
          <w:szCs w:val="20"/>
        </w:rPr>
        <w:t>-</w:t>
      </w:r>
      <w:r w:rsidR="00D9793A" w:rsidRPr="00D9793A">
        <w:rPr>
          <w:rFonts w:ascii="Courier New" w:hAnsi="Courier New" w:cs="Courier New"/>
          <w:sz w:val="20"/>
          <w:szCs w:val="20"/>
        </w:rPr>
        <w:t>p[i]))/</w:t>
      </w:r>
    </w:p>
    <w:p w14:paraId="394D7EED" w14:textId="22D9BC46" w:rsidR="00D9793A" w:rsidRPr="00D9793A" w:rsidRDefault="000D7977" w:rsidP="000D7977">
      <w:pPr>
        <w:spacing w:after="0" w:line="276" w:lineRule="auto"/>
        <w:rPr>
          <w:rFonts w:ascii="Courier New" w:hAnsi="Courier New" w:cs="Courier New"/>
          <w:sz w:val="20"/>
          <w:szCs w:val="20"/>
        </w:rPr>
      </w:pPr>
      <w:r>
        <w:rPr>
          <w:rFonts w:ascii="Courier New" w:hAnsi="Courier New" w:cs="Courier New"/>
          <w:sz w:val="20"/>
          <w:szCs w:val="20"/>
        </w:rPr>
        <w:t xml:space="preserve">        </w:t>
      </w:r>
      <w:r w:rsidR="00D9793A" w:rsidRPr="00D9793A">
        <w:rPr>
          <w:rFonts w:ascii="Courier New" w:hAnsi="Courier New" w:cs="Courier New"/>
          <w:sz w:val="20"/>
          <w:szCs w:val="20"/>
        </w:rPr>
        <w:t>pow(p[i],2))</w:t>
      </w:r>
    </w:p>
    <w:p w14:paraId="6D0B1E3D" w14:textId="21CAF292"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lastRenderedPageBreak/>
        <w:t xml:space="preserve">} </w:t>
      </w:r>
    </w:p>
    <w:p w14:paraId="5E9409B0" w14:textId="4D80F554"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 NOTES: Loop over N (number of sites).</w:t>
      </w:r>
    </w:p>
    <w:p w14:paraId="704484C5" w14:textId="77777777" w:rsidR="00D9793A" w:rsidRPr="00D9793A" w:rsidRDefault="00D9793A" w:rsidP="00D9793A">
      <w:pPr>
        <w:spacing w:after="0" w:line="276" w:lineRule="auto"/>
        <w:rPr>
          <w:rFonts w:ascii="Courier New" w:hAnsi="Courier New" w:cs="Courier New"/>
          <w:sz w:val="20"/>
          <w:szCs w:val="20"/>
        </w:rPr>
      </w:pPr>
    </w:p>
    <w:p w14:paraId="0FA65F9F" w14:textId="6750782C"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 MODEL FIT AND CHECKING</w:t>
      </w:r>
    </w:p>
    <w:p w14:paraId="7CAF1985" w14:textId="151F15F7"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overall.fit &lt;- sum(p.resid[])</w:t>
      </w:r>
    </w:p>
    <w:p w14:paraId="6472FD73" w14:textId="649A605F"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overall.fit.new &lt;- sum(p.resid.new[])</w:t>
      </w:r>
    </w:p>
    <w:p w14:paraId="2A72019D" w14:textId="11700CD5"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overall.p.val &lt;- step(overall.fit.new - overall.fit)</w:t>
      </w:r>
    </w:p>
    <w:p w14:paraId="72B4BFE5" w14:textId="77777777" w:rsidR="00D9793A" w:rsidRPr="00D9793A" w:rsidRDefault="00D9793A" w:rsidP="00D9793A">
      <w:pPr>
        <w:spacing w:after="0" w:line="276" w:lineRule="auto"/>
        <w:rPr>
          <w:rFonts w:ascii="Courier New" w:hAnsi="Courier New" w:cs="Courier New"/>
          <w:sz w:val="20"/>
          <w:szCs w:val="20"/>
        </w:rPr>
      </w:pPr>
    </w:p>
    <w:p w14:paraId="43C4BA0E" w14:textId="1B32A88F"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w:t>
      </w:r>
    </w:p>
    <w:sectPr w:rsidR="00D9793A" w:rsidRPr="00D9793A">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hlclipp@mix.wvu.edu" w:date="2022-08-04T10:38:00Z" w:initials="h">
    <w:p w14:paraId="29473814" w14:textId="77777777" w:rsidR="00773DFF" w:rsidRDefault="00A46296">
      <w:pPr>
        <w:pStyle w:val="CommentText"/>
      </w:pPr>
      <w:r>
        <w:rPr>
          <w:rStyle w:val="CommentReference"/>
        </w:rPr>
        <w:annotationRef/>
      </w:r>
      <w:r w:rsidR="00773DFF">
        <w:t>Figures (1)</w:t>
      </w:r>
    </w:p>
    <w:p w14:paraId="2C3F0F2A" w14:textId="77777777" w:rsidR="00773DFF" w:rsidRDefault="00773DFF">
      <w:pPr>
        <w:pStyle w:val="CommentText"/>
      </w:pPr>
    </w:p>
    <w:p w14:paraId="0A358512" w14:textId="77777777" w:rsidR="00773DFF" w:rsidRDefault="00773DFF">
      <w:pPr>
        <w:pStyle w:val="CommentText"/>
      </w:pPr>
      <w:r>
        <w:t>Results</w:t>
      </w:r>
    </w:p>
    <w:p w14:paraId="423EA99A" w14:textId="77777777" w:rsidR="00773DFF" w:rsidRDefault="00773DFF">
      <w:pPr>
        <w:pStyle w:val="CommentText"/>
      </w:pPr>
    </w:p>
    <w:p w14:paraId="78FD5D45" w14:textId="77777777" w:rsidR="00773DFF" w:rsidRDefault="00773DFF">
      <w:pPr>
        <w:pStyle w:val="CommentText"/>
      </w:pPr>
      <w:r>
        <w:t>-</w:t>
      </w:r>
    </w:p>
    <w:p w14:paraId="2AF02896" w14:textId="77777777" w:rsidR="00773DFF" w:rsidRDefault="00773DFF">
      <w:pPr>
        <w:pStyle w:val="CommentText"/>
      </w:pPr>
    </w:p>
    <w:p w14:paraId="5A51DA88" w14:textId="77777777" w:rsidR="00773DFF" w:rsidRDefault="00773DFF">
      <w:pPr>
        <w:pStyle w:val="CommentText"/>
      </w:pPr>
      <w:r>
        <w:t>Add future changes based on projections</w:t>
      </w:r>
    </w:p>
    <w:p w14:paraId="11397DA8" w14:textId="77777777" w:rsidR="00773DFF" w:rsidRDefault="00773DFF">
      <w:pPr>
        <w:pStyle w:val="CommentText"/>
      </w:pPr>
    </w:p>
    <w:p w14:paraId="65965F3C" w14:textId="77777777" w:rsidR="00773DFF" w:rsidRDefault="00773DFF">
      <w:pPr>
        <w:pStyle w:val="CommentText"/>
      </w:pPr>
      <w:r>
        <w:t>-</w:t>
      </w:r>
    </w:p>
    <w:p w14:paraId="54D06C65" w14:textId="77777777" w:rsidR="00773DFF" w:rsidRDefault="00773DFF">
      <w:pPr>
        <w:pStyle w:val="CommentText"/>
      </w:pPr>
    </w:p>
    <w:p w14:paraId="5ADB323C" w14:textId="77777777" w:rsidR="00773DFF" w:rsidRDefault="00773DFF">
      <w:pPr>
        <w:pStyle w:val="CommentText"/>
      </w:pPr>
      <w:r>
        <w:t>Discussion</w:t>
      </w:r>
    </w:p>
    <w:p w14:paraId="262315F2" w14:textId="77777777" w:rsidR="00773DFF" w:rsidRDefault="00773DFF">
      <w:pPr>
        <w:pStyle w:val="CommentText"/>
      </w:pPr>
    </w:p>
    <w:p w14:paraId="2B0D98D7" w14:textId="77777777" w:rsidR="00773DFF" w:rsidRDefault="00773DFF">
      <w:pPr>
        <w:pStyle w:val="CommentText"/>
      </w:pPr>
      <w:r>
        <w:t>Beef up historical changes</w:t>
      </w:r>
    </w:p>
    <w:p w14:paraId="43AD4539" w14:textId="77777777" w:rsidR="00773DFF" w:rsidRDefault="00773DFF">
      <w:pPr>
        <w:pStyle w:val="CommentText"/>
      </w:pPr>
    </w:p>
    <w:p w14:paraId="694582BB" w14:textId="77777777" w:rsidR="00773DFF" w:rsidRDefault="00773DFF">
      <w:pPr>
        <w:pStyle w:val="CommentText"/>
      </w:pPr>
      <w:r>
        <w:t>Refine and beef up future changes</w:t>
      </w:r>
    </w:p>
    <w:p w14:paraId="2AB536C6" w14:textId="77777777" w:rsidR="00773DFF" w:rsidRDefault="00773DFF">
      <w:pPr>
        <w:pStyle w:val="CommentText"/>
      </w:pPr>
    </w:p>
    <w:p w14:paraId="0503008E" w14:textId="77777777" w:rsidR="00773DFF" w:rsidRDefault="00773DFF">
      <w:pPr>
        <w:pStyle w:val="CommentText"/>
      </w:pPr>
      <w:r>
        <w:t>-</w:t>
      </w:r>
    </w:p>
    <w:p w14:paraId="5F390B05" w14:textId="77777777" w:rsidR="00773DFF" w:rsidRDefault="00773DFF">
      <w:pPr>
        <w:pStyle w:val="CommentText"/>
      </w:pPr>
    </w:p>
    <w:p w14:paraId="3393711F" w14:textId="77777777" w:rsidR="00773DFF" w:rsidRDefault="00773DFF" w:rsidP="00D4608E">
      <w:pPr>
        <w:pStyle w:val="CommentText"/>
      </w:pPr>
      <w:r>
        <w:t>Add new / recent citations</w:t>
      </w:r>
    </w:p>
  </w:comment>
  <w:comment w:id="3" w:author="hlclipp@mix.wvu.edu" w:date="2022-08-16T22:30:00Z" w:initials="h">
    <w:p w14:paraId="744E5F46" w14:textId="0C729727" w:rsidR="00733C31" w:rsidRDefault="00733C31" w:rsidP="004F134C">
      <w:pPr>
        <w:pStyle w:val="CommentText"/>
      </w:pPr>
      <w:r>
        <w:rPr>
          <w:rStyle w:val="CommentReference"/>
        </w:rPr>
        <w:annotationRef/>
      </w:r>
      <w:r>
        <w:t>REDO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393711F" w15:done="0"/>
  <w15:commentEx w15:paraId="744E5F46"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96202A" w16cex:dateUtc="2022-08-04T14:38:00Z"/>
  <w16cex:commentExtensible w16cex:durableId="26A698E8" w16cex:dateUtc="2022-08-17T02:3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393711F" w16cid:durableId="2696202A"/>
  <w16cid:commentId w16cid:paraId="744E5F46" w16cid:durableId="26A698E8"/>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hlclipp@mix.wvu.edu">
    <w15:presenceInfo w15:providerId="Windows Live" w15:userId="2b58eef36466fa9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545D4"/>
    <w:rsid w:val="00000C74"/>
    <w:rsid w:val="000016E3"/>
    <w:rsid w:val="00002BD3"/>
    <w:rsid w:val="0000382A"/>
    <w:rsid w:val="00004FE4"/>
    <w:rsid w:val="00005569"/>
    <w:rsid w:val="000062F8"/>
    <w:rsid w:val="00006ADC"/>
    <w:rsid w:val="00011723"/>
    <w:rsid w:val="000170FD"/>
    <w:rsid w:val="00017956"/>
    <w:rsid w:val="000222D2"/>
    <w:rsid w:val="00023495"/>
    <w:rsid w:val="000236CF"/>
    <w:rsid w:val="00025B1D"/>
    <w:rsid w:val="000262C5"/>
    <w:rsid w:val="00027C73"/>
    <w:rsid w:val="00027DC2"/>
    <w:rsid w:val="00032757"/>
    <w:rsid w:val="00034F4D"/>
    <w:rsid w:val="000368BC"/>
    <w:rsid w:val="0003724A"/>
    <w:rsid w:val="000430AD"/>
    <w:rsid w:val="00043A36"/>
    <w:rsid w:val="00044EBD"/>
    <w:rsid w:val="00052693"/>
    <w:rsid w:val="00054182"/>
    <w:rsid w:val="00060331"/>
    <w:rsid w:val="0006121B"/>
    <w:rsid w:val="00066E85"/>
    <w:rsid w:val="00070AE1"/>
    <w:rsid w:val="00073866"/>
    <w:rsid w:val="00074AA2"/>
    <w:rsid w:val="00080F5E"/>
    <w:rsid w:val="00081212"/>
    <w:rsid w:val="000819D5"/>
    <w:rsid w:val="000828CD"/>
    <w:rsid w:val="00082EDA"/>
    <w:rsid w:val="0008353F"/>
    <w:rsid w:val="00083D74"/>
    <w:rsid w:val="0008524D"/>
    <w:rsid w:val="00092F2C"/>
    <w:rsid w:val="0009337B"/>
    <w:rsid w:val="00095160"/>
    <w:rsid w:val="00097F57"/>
    <w:rsid w:val="000A1FA9"/>
    <w:rsid w:val="000A364B"/>
    <w:rsid w:val="000B1E94"/>
    <w:rsid w:val="000B5B0D"/>
    <w:rsid w:val="000B66EA"/>
    <w:rsid w:val="000B750D"/>
    <w:rsid w:val="000C02AA"/>
    <w:rsid w:val="000C151D"/>
    <w:rsid w:val="000C5BA5"/>
    <w:rsid w:val="000D161C"/>
    <w:rsid w:val="000D1A78"/>
    <w:rsid w:val="000D6CCC"/>
    <w:rsid w:val="000D6E30"/>
    <w:rsid w:val="000D7977"/>
    <w:rsid w:val="000E1155"/>
    <w:rsid w:val="000E2156"/>
    <w:rsid w:val="000E341F"/>
    <w:rsid w:val="000E6801"/>
    <w:rsid w:val="000E746A"/>
    <w:rsid w:val="000E7536"/>
    <w:rsid w:val="000E7ECD"/>
    <w:rsid w:val="000F21D8"/>
    <w:rsid w:val="000F31C8"/>
    <w:rsid w:val="000F3E83"/>
    <w:rsid w:val="00100E7B"/>
    <w:rsid w:val="00101338"/>
    <w:rsid w:val="00102AED"/>
    <w:rsid w:val="00104015"/>
    <w:rsid w:val="001060FC"/>
    <w:rsid w:val="0010628B"/>
    <w:rsid w:val="001079EC"/>
    <w:rsid w:val="00112332"/>
    <w:rsid w:val="001134B0"/>
    <w:rsid w:val="001144E4"/>
    <w:rsid w:val="001161CF"/>
    <w:rsid w:val="001217B5"/>
    <w:rsid w:val="0012244E"/>
    <w:rsid w:val="00124164"/>
    <w:rsid w:val="00131625"/>
    <w:rsid w:val="0013659E"/>
    <w:rsid w:val="00136F97"/>
    <w:rsid w:val="00137448"/>
    <w:rsid w:val="00143105"/>
    <w:rsid w:val="001449B3"/>
    <w:rsid w:val="001466A8"/>
    <w:rsid w:val="00150529"/>
    <w:rsid w:val="00150BA0"/>
    <w:rsid w:val="00152DC4"/>
    <w:rsid w:val="00154867"/>
    <w:rsid w:val="00154A2C"/>
    <w:rsid w:val="00157FB0"/>
    <w:rsid w:val="001659F3"/>
    <w:rsid w:val="001718F3"/>
    <w:rsid w:val="001729A0"/>
    <w:rsid w:val="00172CB6"/>
    <w:rsid w:val="00172F7A"/>
    <w:rsid w:val="00173027"/>
    <w:rsid w:val="00173391"/>
    <w:rsid w:val="00174302"/>
    <w:rsid w:val="00174958"/>
    <w:rsid w:val="001775F1"/>
    <w:rsid w:val="00177B7C"/>
    <w:rsid w:val="001811C8"/>
    <w:rsid w:val="00183410"/>
    <w:rsid w:val="00184724"/>
    <w:rsid w:val="00190149"/>
    <w:rsid w:val="0019298D"/>
    <w:rsid w:val="0019474E"/>
    <w:rsid w:val="00194A2A"/>
    <w:rsid w:val="001960AB"/>
    <w:rsid w:val="00197978"/>
    <w:rsid w:val="001A1614"/>
    <w:rsid w:val="001A2DDD"/>
    <w:rsid w:val="001A3F28"/>
    <w:rsid w:val="001A5DDB"/>
    <w:rsid w:val="001B6C56"/>
    <w:rsid w:val="001B725A"/>
    <w:rsid w:val="001B77E0"/>
    <w:rsid w:val="001C3284"/>
    <w:rsid w:val="001D036A"/>
    <w:rsid w:val="001D1279"/>
    <w:rsid w:val="001D267B"/>
    <w:rsid w:val="001D29ED"/>
    <w:rsid w:val="001D4431"/>
    <w:rsid w:val="001D4C1D"/>
    <w:rsid w:val="001D5D71"/>
    <w:rsid w:val="001D6980"/>
    <w:rsid w:val="001D7298"/>
    <w:rsid w:val="001D79CD"/>
    <w:rsid w:val="001E09B5"/>
    <w:rsid w:val="001E20F6"/>
    <w:rsid w:val="001F7AC1"/>
    <w:rsid w:val="0020088E"/>
    <w:rsid w:val="002036F3"/>
    <w:rsid w:val="00203925"/>
    <w:rsid w:val="002047F1"/>
    <w:rsid w:val="00210DCB"/>
    <w:rsid w:val="00212512"/>
    <w:rsid w:val="00212D39"/>
    <w:rsid w:val="00213237"/>
    <w:rsid w:val="00214392"/>
    <w:rsid w:val="00215A8E"/>
    <w:rsid w:val="00220C24"/>
    <w:rsid w:val="00222040"/>
    <w:rsid w:val="00222382"/>
    <w:rsid w:val="002227E3"/>
    <w:rsid w:val="00225B19"/>
    <w:rsid w:val="00227E84"/>
    <w:rsid w:val="00230BC6"/>
    <w:rsid w:val="00231881"/>
    <w:rsid w:val="002351C0"/>
    <w:rsid w:val="00235F54"/>
    <w:rsid w:val="002361A4"/>
    <w:rsid w:val="0024003D"/>
    <w:rsid w:val="00240165"/>
    <w:rsid w:val="0024043B"/>
    <w:rsid w:val="00241B63"/>
    <w:rsid w:val="00243F71"/>
    <w:rsid w:val="00245CB6"/>
    <w:rsid w:val="00245F8B"/>
    <w:rsid w:val="00246018"/>
    <w:rsid w:val="0025129B"/>
    <w:rsid w:val="002516C7"/>
    <w:rsid w:val="002543C9"/>
    <w:rsid w:val="0025607E"/>
    <w:rsid w:val="002568B9"/>
    <w:rsid w:val="00257C63"/>
    <w:rsid w:val="00263172"/>
    <w:rsid w:val="00270DB9"/>
    <w:rsid w:val="002760A4"/>
    <w:rsid w:val="00283EAA"/>
    <w:rsid w:val="00292F70"/>
    <w:rsid w:val="0029345A"/>
    <w:rsid w:val="00293CE7"/>
    <w:rsid w:val="002944E3"/>
    <w:rsid w:val="00296209"/>
    <w:rsid w:val="002A01C7"/>
    <w:rsid w:val="002A0CA1"/>
    <w:rsid w:val="002A0CE5"/>
    <w:rsid w:val="002A100B"/>
    <w:rsid w:val="002A1F40"/>
    <w:rsid w:val="002A235F"/>
    <w:rsid w:val="002A298B"/>
    <w:rsid w:val="002A41F0"/>
    <w:rsid w:val="002B1008"/>
    <w:rsid w:val="002B35AF"/>
    <w:rsid w:val="002B4938"/>
    <w:rsid w:val="002C05E3"/>
    <w:rsid w:val="002C2E60"/>
    <w:rsid w:val="002C3899"/>
    <w:rsid w:val="002C4826"/>
    <w:rsid w:val="002D08CD"/>
    <w:rsid w:val="002D2B72"/>
    <w:rsid w:val="002D71C5"/>
    <w:rsid w:val="002D76B3"/>
    <w:rsid w:val="002E0C4F"/>
    <w:rsid w:val="002E2CE5"/>
    <w:rsid w:val="002E59B4"/>
    <w:rsid w:val="002F0C1F"/>
    <w:rsid w:val="002F13A5"/>
    <w:rsid w:val="002F6B6A"/>
    <w:rsid w:val="00300A6E"/>
    <w:rsid w:val="00300BA1"/>
    <w:rsid w:val="003014E9"/>
    <w:rsid w:val="00304149"/>
    <w:rsid w:val="003119B4"/>
    <w:rsid w:val="00311ABC"/>
    <w:rsid w:val="003126A0"/>
    <w:rsid w:val="003129C5"/>
    <w:rsid w:val="00314504"/>
    <w:rsid w:val="00315A53"/>
    <w:rsid w:val="0031648E"/>
    <w:rsid w:val="003173A3"/>
    <w:rsid w:val="00320CCB"/>
    <w:rsid w:val="00323F27"/>
    <w:rsid w:val="00326CB4"/>
    <w:rsid w:val="0033173D"/>
    <w:rsid w:val="003400FD"/>
    <w:rsid w:val="00346D6F"/>
    <w:rsid w:val="003476F7"/>
    <w:rsid w:val="003510B5"/>
    <w:rsid w:val="003575F3"/>
    <w:rsid w:val="00357DC6"/>
    <w:rsid w:val="0036150F"/>
    <w:rsid w:val="00366981"/>
    <w:rsid w:val="00374E80"/>
    <w:rsid w:val="003764F9"/>
    <w:rsid w:val="003766D6"/>
    <w:rsid w:val="003771EB"/>
    <w:rsid w:val="00384120"/>
    <w:rsid w:val="00386032"/>
    <w:rsid w:val="00386DFA"/>
    <w:rsid w:val="00387691"/>
    <w:rsid w:val="00392FBA"/>
    <w:rsid w:val="003969CF"/>
    <w:rsid w:val="003A1B71"/>
    <w:rsid w:val="003A3552"/>
    <w:rsid w:val="003A4513"/>
    <w:rsid w:val="003A562A"/>
    <w:rsid w:val="003A5741"/>
    <w:rsid w:val="003A602A"/>
    <w:rsid w:val="003A6939"/>
    <w:rsid w:val="003B48A5"/>
    <w:rsid w:val="003B491F"/>
    <w:rsid w:val="003B4AC5"/>
    <w:rsid w:val="003B651B"/>
    <w:rsid w:val="003B67D2"/>
    <w:rsid w:val="003C0968"/>
    <w:rsid w:val="003C1177"/>
    <w:rsid w:val="003C2A0F"/>
    <w:rsid w:val="003C2C26"/>
    <w:rsid w:val="003C2D88"/>
    <w:rsid w:val="003C33BA"/>
    <w:rsid w:val="003D0E36"/>
    <w:rsid w:val="003D2C56"/>
    <w:rsid w:val="003D3270"/>
    <w:rsid w:val="003D36F2"/>
    <w:rsid w:val="003D46EE"/>
    <w:rsid w:val="003E06B1"/>
    <w:rsid w:val="003E49CE"/>
    <w:rsid w:val="003E66B8"/>
    <w:rsid w:val="003E76E5"/>
    <w:rsid w:val="003F0F04"/>
    <w:rsid w:val="003F2D5B"/>
    <w:rsid w:val="003F3988"/>
    <w:rsid w:val="004006CC"/>
    <w:rsid w:val="0040132A"/>
    <w:rsid w:val="00404268"/>
    <w:rsid w:val="0041782E"/>
    <w:rsid w:val="00421641"/>
    <w:rsid w:val="004222D3"/>
    <w:rsid w:val="0042301F"/>
    <w:rsid w:val="00424D62"/>
    <w:rsid w:val="00427863"/>
    <w:rsid w:val="004310A9"/>
    <w:rsid w:val="0043228D"/>
    <w:rsid w:val="004329F9"/>
    <w:rsid w:val="0044045F"/>
    <w:rsid w:val="00440898"/>
    <w:rsid w:val="00443C88"/>
    <w:rsid w:val="00452EBC"/>
    <w:rsid w:val="00453344"/>
    <w:rsid w:val="004534B6"/>
    <w:rsid w:val="00454061"/>
    <w:rsid w:val="00455175"/>
    <w:rsid w:val="00455568"/>
    <w:rsid w:val="004609A6"/>
    <w:rsid w:val="004636DF"/>
    <w:rsid w:val="00463EA1"/>
    <w:rsid w:val="00464AE2"/>
    <w:rsid w:val="00464B64"/>
    <w:rsid w:val="00466018"/>
    <w:rsid w:val="00470EDE"/>
    <w:rsid w:val="004733F6"/>
    <w:rsid w:val="00474858"/>
    <w:rsid w:val="00475F91"/>
    <w:rsid w:val="00475FF0"/>
    <w:rsid w:val="0047677B"/>
    <w:rsid w:val="00484AD3"/>
    <w:rsid w:val="00485D02"/>
    <w:rsid w:val="004866C9"/>
    <w:rsid w:val="00486725"/>
    <w:rsid w:val="00486E09"/>
    <w:rsid w:val="00492450"/>
    <w:rsid w:val="00492C98"/>
    <w:rsid w:val="0049356B"/>
    <w:rsid w:val="004A0E70"/>
    <w:rsid w:val="004A2F26"/>
    <w:rsid w:val="004A49CB"/>
    <w:rsid w:val="004A7680"/>
    <w:rsid w:val="004B0FE2"/>
    <w:rsid w:val="004B2498"/>
    <w:rsid w:val="004B3C6A"/>
    <w:rsid w:val="004C0B1B"/>
    <w:rsid w:val="004C0FED"/>
    <w:rsid w:val="004C441B"/>
    <w:rsid w:val="004D1762"/>
    <w:rsid w:val="004D1D96"/>
    <w:rsid w:val="004D5171"/>
    <w:rsid w:val="004D5FB4"/>
    <w:rsid w:val="004D6613"/>
    <w:rsid w:val="004E38AF"/>
    <w:rsid w:val="004E39C5"/>
    <w:rsid w:val="004E59A0"/>
    <w:rsid w:val="004E6BA6"/>
    <w:rsid w:val="004F0901"/>
    <w:rsid w:val="004F26CE"/>
    <w:rsid w:val="004F4CEE"/>
    <w:rsid w:val="005014A7"/>
    <w:rsid w:val="005110B9"/>
    <w:rsid w:val="00515CDA"/>
    <w:rsid w:val="00520CDB"/>
    <w:rsid w:val="005215C4"/>
    <w:rsid w:val="0052482A"/>
    <w:rsid w:val="00524934"/>
    <w:rsid w:val="00524C65"/>
    <w:rsid w:val="00527B00"/>
    <w:rsid w:val="00527B28"/>
    <w:rsid w:val="005316B8"/>
    <w:rsid w:val="00531DA0"/>
    <w:rsid w:val="00535176"/>
    <w:rsid w:val="005365BD"/>
    <w:rsid w:val="00537E3F"/>
    <w:rsid w:val="00541804"/>
    <w:rsid w:val="00541922"/>
    <w:rsid w:val="00541F24"/>
    <w:rsid w:val="00544524"/>
    <w:rsid w:val="00545042"/>
    <w:rsid w:val="00545DB5"/>
    <w:rsid w:val="00546B44"/>
    <w:rsid w:val="00552FDC"/>
    <w:rsid w:val="005538FB"/>
    <w:rsid w:val="005547AC"/>
    <w:rsid w:val="00561B1A"/>
    <w:rsid w:val="0056343D"/>
    <w:rsid w:val="00563EEF"/>
    <w:rsid w:val="00564BDA"/>
    <w:rsid w:val="00566A14"/>
    <w:rsid w:val="00574A7F"/>
    <w:rsid w:val="005760A5"/>
    <w:rsid w:val="00576C91"/>
    <w:rsid w:val="00585D4B"/>
    <w:rsid w:val="00592EEF"/>
    <w:rsid w:val="005934B1"/>
    <w:rsid w:val="0059417D"/>
    <w:rsid w:val="005967D3"/>
    <w:rsid w:val="005A3677"/>
    <w:rsid w:val="005B1594"/>
    <w:rsid w:val="005B2648"/>
    <w:rsid w:val="005B4884"/>
    <w:rsid w:val="005B56AD"/>
    <w:rsid w:val="005B5B2F"/>
    <w:rsid w:val="005B6DE8"/>
    <w:rsid w:val="005B7628"/>
    <w:rsid w:val="005C7B6B"/>
    <w:rsid w:val="005D06C9"/>
    <w:rsid w:val="005E018A"/>
    <w:rsid w:val="005E5A51"/>
    <w:rsid w:val="005E5C5B"/>
    <w:rsid w:val="005F125F"/>
    <w:rsid w:val="005F4E11"/>
    <w:rsid w:val="005F7067"/>
    <w:rsid w:val="00604371"/>
    <w:rsid w:val="00605E33"/>
    <w:rsid w:val="00606E8F"/>
    <w:rsid w:val="00607116"/>
    <w:rsid w:val="00611F26"/>
    <w:rsid w:val="00614A87"/>
    <w:rsid w:val="00617737"/>
    <w:rsid w:val="006248BD"/>
    <w:rsid w:val="00624FD7"/>
    <w:rsid w:val="0062559A"/>
    <w:rsid w:val="0062783F"/>
    <w:rsid w:val="0063145E"/>
    <w:rsid w:val="0063266A"/>
    <w:rsid w:val="006336F9"/>
    <w:rsid w:val="0063646B"/>
    <w:rsid w:val="0063780B"/>
    <w:rsid w:val="006457E9"/>
    <w:rsid w:val="00646CC3"/>
    <w:rsid w:val="00646ED1"/>
    <w:rsid w:val="0064705E"/>
    <w:rsid w:val="00647FB6"/>
    <w:rsid w:val="0065153E"/>
    <w:rsid w:val="00657B58"/>
    <w:rsid w:val="00660C77"/>
    <w:rsid w:val="00662CB2"/>
    <w:rsid w:val="00663B48"/>
    <w:rsid w:val="00665FFB"/>
    <w:rsid w:val="006663CE"/>
    <w:rsid w:val="0067110D"/>
    <w:rsid w:val="00671395"/>
    <w:rsid w:val="00671F27"/>
    <w:rsid w:val="00671FC6"/>
    <w:rsid w:val="00671FDA"/>
    <w:rsid w:val="00672529"/>
    <w:rsid w:val="0067290E"/>
    <w:rsid w:val="006747C4"/>
    <w:rsid w:val="00675E01"/>
    <w:rsid w:val="0067748B"/>
    <w:rsid w:val="00680EF6"/>
    <w:rsid w:val="006821FC"/>
    <w:rsid w:val="00684ED5"/>
    <w:rsid w:val="00687E1F"/>
    <w:rsid w:val="006912B1"/>
    <w:rsid w:val="006931AB"/>
    <w:rsid w:val="006932AB"/>
    <w:rsid w:val="00693433"/>
    <w:rsid w:val="006A5AA7"/>
    <w:rsid w:val="006A77E6"/>
    <w:rsid w:val="006A7F2D"/>
    <w:rsid w:val="006B1C22"/>
    <w:rsid w:val="006C0A4C"/>
    <w:rsid w:val="006C324B"/>
    <w:rsid w:val="006C4453"/>
    <w:rsid w:val="006C48A9"/>
    <w:rsid w:val="006C7AE5"/>
    <w:rsid w:val="006C7AEF"/>
    <w:rsid w:val="006D0638"/>
    <w:rsid w:val="006D4D91"/>
    <w:rsid w:val="006D5D5E"/>
    <w:rsid w:val="006D7476"/>
    <w:rsid w:val="006D7CDA"/>
    <w:rsid w:val="006E2119"/>
    <w:rsid w:val="006E48F8"/>
    <w:rsid w:val="006E75F6"/>
    <w:rsid w:val="006F3224"/>
    <w:rsid w:val="006F4A64"/>
    <w:rsid w:val="006F5EED"/>
    <w:rsid w:val="006F7567"/>
    <w:rsid w:val="0070395B"/>
    <w:rsid w:val="00703C72"/>
    <w:rsid w:val="00705E04"/>
    <w:rsid w:val="00706B76"/>
    <w:rsid w:val="007108D2"/>
    <w:rsid w:val="00713E08"/>
    <w:rsid w:val="0071571C"/>
    <w:rsid w:val="00717BB6"/>
    <w:rsid w:val="00727660"/>
    <w:rsid w:val="00727D54"/>
    <w:rsid w:val="00727D96"/>
    <w:rsid w:val="00733C31"/>
    <w:rsid w:val="00735C7D"/>
    <w:rsid w:val="0074068C"/>
    <w:rsid w:val="007431EF"/>
    <w:rsid w:val="00745102"/>
    <w:rsid w:val="00745992"/>
    <w:rsid w:val="00757A06"/>
    <w:rsid w:val="007639B3"/>
    <w:rsid w:val="00770046"/>
    <w:rsid w:val="007711B7"/>
    <w:rsid w:val="00772B67"/>
    <w:rsid w:val="00773DFF"/>
    <w:rsid w:val="007747B5"/>
    <w:rsid w:val="00775E29"/>
    <w:rsid w:val="00776E03"/>
    <w:rsid w:val="00781C5B"/>
    <w:rsid w:val="007821A5"/>
    <w:rsid w:val="00782FB1"/>
    <w:rsid w:val="007834CD"/>
    <w:rsid w:val="007901AA"/>
    <w:rsid w:val="00790755"/>
    <w:rsid w:val="00791101"/>
    <w:rsid w:val="0079426B"/>
    <w:rsid w:val="00794492"/>
    <w:rsid w:val="00794D01"/>
    <w:rsid w:val="007951A9"/>
    <w:rsid w:val="007A029C"/>
    <w:rsid w:val="007A052C"/>
    <w:rsid w:val="007A1808"/>
    <w:rsid w:val="007A3A71"/>
    <w:rsid w:val="007A4265"/>
    <w:rsid w:val="007A5525"/>
    <w:rsid w:val="007A5D47"/>
    <w:rsid w:val="007A5E04"/>
    <w:rsid w:val="007B7230"/>
    <w:rsid w:val="007C0419"/>
    <w:rsid w:val="007C0E0E"/>
    <w:rsid w:val="007C3EF2"/>
    <w:rsid w:val="007C457C"/>
    <w:rsid w:val="007C5D93"/>
    <w:rsid w:val="007C5EF9"/>
    <w:rsid w:val="007D3466"/>
    <w:rsid w:val="007D41B2"/>
    <w:rsid w:val="007D4B19"/>
    <w:rsid w:val="007D518E"/>
    <w:rsid w:val="007D7F5B"/>
    <w:rsid w:val="007E40F0"/>
    <w:rsid w:val="007E4295"/>
    <w:rsid w:val="007E7814"/>
    <w:rsid w:val="007F6971"/>
    <w:rsid w:val="007F7969"/>
    <w:rsid w:val="00800663"/>
    <w:rsid w:val="00800ADE"/>
    <w:rsid w:val="00801AA0"/>
    <w:rsid w:val="008027BF"/>
    <w:rsid w:val="00804574"/>
    <w:rsid w:val="00806965"/>
    <w:rsid w:val="008075B1"/>
    <w:rsid w:val="008119B1"/>
    <w:rsid w:val="00811E60"/>
    <w:rsid w:val="00812E6A"/>
    <w:rsid w:val="0081711C"/>
    <w:rsid w:val="00817447"/>
    <w:rsid w:val="00820A91"/>
    <w:rsid w:val="00827776"/>
    <w:rsid w:val="00831F4B"/>
    <w:rsid w:val="00840EAC"/>
    <w:rsid w:val="00846141"/>
    <w:rsid w:val="00846169"/>
    <w:rsid w:val="00847433"/>
    <w:rsid w:val="008504BC"/>
    <w:rsid w:val="00852B59"/>
    <w:rsid w:val="00853067"/>
    <w:rsid w:val="00854AAA"/>
    <w:rsid w:val="008572BB"/>
    <w:rsid w:val="00862764"/>
    <w:rsid w:val="0086308A"/>
    <w:rsid w:val="00863621"/>
    <w:rsid w:val="00863925"/>
    <w:rsid w:val="00863A8B"/>
    <w:rsid w:val="00865575"/>
    <w:rsid w:val="00865D21"/>
    <w:rsid w:val="00866574"/>
    <w:rsid w:val="008670CB"/>
    <w:rsid w:val="00867AC5"/>
    <w:rsid w:val="00870D56"/>
    <w:rsid w:val="0087522B"/>
    <w:rsid w:val="00877505"/>
    <w:rsid w:val="008914C6"/>
    <w:rsid w:val="00892B2E"/>
    <w:rsid w:val="00893C35"/>
    <w:rsid w:val="00893E1D"/>
    <w:rsid w:val="008955AD"/>
    <w:rsid w:val="00896689"/>
    <w:rsid w:val="00896E9A"/>
    <w:rsid w:val="0089740B"/>
    <w:rsid w:val="00897B60"/>
    <w:rsid w:val="008A102C"/>
    <w:rsid w:val="008A2102"/>
    <w:rsid w:val="008A4558"/>
    <w:rsid w:val="008A5235"/>
    <w:rsid w:val="008B1318"/>
    <w:rsid w:val="008B308A"/>
    <w:rsid w:val="008B65AD"/>
    <w:rsid w:val="008B780E"/>
    <w:rsid w:val="008C0485"/>
    <w:rsid w:val="008C2CE1"/>
    <w:rsid w:val="008C3968"/>
    <w:rsid w:val="008C4C53"/>
    <w:rsid w:val="008C6947"/>
    <w:rsid w:val="008D04FA"/>
    <w:rsid w:val="008D1BFB"/>
    <w:rsid w:val="008D315D"/>
    <w:rsid w:val="008D5657"/>
    <w:rsid w:val="008D5ABE"/>
    <w:rsid w:val="008D5E6F"/>
    <w:rsid w:val="008D69DA"/>
    <w:rsid w:val="008D6B5F"/>
    <w:rsid w:val="008D7C22"/>
    <w:rsid w:val="008E21B5"/>
    <w:rsid w:val="008E2975"/>
    <w:rsid w:val="008E4C21"/>
    <w:rsid w:val="008E715D"/>
    <w:rsid w:val="008F00DF"/>
    <w:rsid w:val="008F05D8"/>
    <w:rsid w:val="008F30D9"/>
    <w:rsid w:val="008F5221"/>
    <w:rsid w:val="008F5C08"/>
    <w:rsid w:val="008F739E"/>
    <w:rsid w:val="008F7E29"/>
    <w:rsid w:val="00902B4C"/>
    <w:rsid w:val="00904C94"/>
    <w:rsid w:val="0090548C"/>
    <w:rsid w:val="009060DC"/>
    <w:rsid w:val="00906C63"/>
    <w:rsid w:val="00915C0B"/>
    <w:rsid w:val="0091667F"/>
    <w:rsid w:val="00917238"/>
    <w:rsid w:val="0091729A"/>
    <w:rsid w:val="00920CC4"/>
    <w:rsid w:val="00920E90"/>
    <w:rsid w:val="0092173F"/>
    <w:rsid w:val="009218E6"/>
    <w:rsid w:val="00927AD5"/>
    <w:rsid w:val="00930CBC"/>
    <w:rsid w:val="00931DBF"/>
    <w:rsid w:val="00934198"/>
    <w:rsid w:val="00934F62"/>
    <w:rsid w:val="00935465"/>
    <w:rsid w:val="00936B6F"/>
    <w:rsid w:val="0093765B"/>
    <w:rsid w:val="00964F38"/>
    <w:rsid w:val="0096519E"/>
    <w:rsid w:val="009703F4"/>
    <w:rsid w:val="009708B5"/>
    <w:rsid w:val="0097220A"/>
    <w:rsid w:val="00972444"/>
    <w:rsid w:val="00981F18"/>
    <w:rsid w:val="0098437F"/>
    <w:rsid w:val="009844A1"/>
    <w:rsid w:val="00984DA5"/>
    <w:rsid w:val="0099309B"/>
    <w:rsid w:val="00997148"/>
    <w:rsid w:val="00997BC8"/>
    <w:rsid w:val="009A1098"/>
    <w:rsid w:val="009A4846"/>
    <w:rsid w:val="009A4BA0"/>
    <w:rsid w:val="009A59A0"/>
    <w:rsid w:val="009A71DD"/>
    <w:rsid w:val="009B1328"/>
    <w:rsid w:val="009B3F24"/>
    <w:rsid w:val="009B5099"/>
    <w:rsid w:val="009C283A"/>
    <w:rsid w:val="009C2DAF"/>
    <w:rsid w:val="009C343D"/>
    <w:rsid w:val="009C3594"/>
    <w:rsid w:val="009C3642"/>
    <w:rsid w:val="009D30D2"/>
    <w:rsid w:val="009D6AE4"/>
    <w:rsid w:val="009E0047"/>
    <w:rsid w:val="009E2401"/>
    <w:rsid w:val="009E40CD"/>
    <w:rsid w:val="009E4654"/>
    <w:rsid w:val="009F0352"/>
    <w:rsid w:val="009F03ED"/>
    <w:rsid w:val="009F0C52"/>
    <w:rsid w:val="009F2BD4"/>
    <w:rsid w:val="009F3A1B"/>
    <w:rsid w:val="009F4F5E"/>
    <w:rsid w:val="009F5B86"/>
    <w:rsid w:val="009F7EA6"/>
    <w:rsid w:val="00A01BC2"/>
    <w:rsid w:val="00A038DB"/>
    <w:rsid w:val="00A03F22"/>
    <w:rsid w:val="00A0562A"/>
    <w:rsid w:val="00A07C58"/>
    <w:rsid w:val="00A14629"/>
    <w:rsid w:val="00A16D2A"/>
    <w:rsid w:val="00A16F49"/>
    <w:rsid w:val="00A24C76"/>
    <w:rsid w:val="00A2574E"/>
    <w:rsid w:val="00A26B7D"/>
    <w:rsid w:val="00A30612"/>
    <w:rsid w:val="00A37E84"/>
    <w:rsid w:val="00A4330C"/>
    <w:rsid w:val="00A46296"/>
    <w:rsid w:val="00A4638F"/>
    <w:rsid w:val="00A50460"/>
    <w:rsid w:val="00A50DC6"/>
    <w:rsid w:val="00A539B6"/>
    <w:rsid w:val="00A53FD7"/>
    <w:rsid w:val="00A60930"/>
    <w:rsid w:val="00A60AB2"/>
    <w:rsid w:val="00A61CB7"/>
    <w:rsid w:val="00A70765"/>
    <w:rsid w:val="00A7235D"/>
    <w:rsid w:val="00A727A5"/>
    <w:rsid w:val="00A72D1C"/>
    <w:rsid w:val="00A73F25"/>
    <w:rsid w:val="00A84561"/>
    <w:rsid w:val="00A86383"/>
    <w:rsid w:val="00A86F12"/>
    <w:rsid w:val="00A87183"/>
    <w:rsid w:val="00A878C5"/>
    <w:rsid w:val="00A975B7"/>
    <w:rsid w:val="00AA0353"/>
    <w:rsid w:val="00AA2500"/>
    <w:rsid w:val="00AA4336"/>
    <w:rsid w:val="00AA472A"/>
    <w:rsid w:val="00AA4E21"/>
    <w:rsid w:val="00AA6F2F"/>
    <w:rsid w:val="00AB0582"/>
    <w:rsid w:val="00AB08F1"/>
    <w:rsid w:val="00AB1667"/>
    <w:rsid w:val="00AB2F2B"/>
    <w:rsid w:val="00AB324D"/>
    <w:rsid w:val="00AB5D4D"/>
    <w:rsid w:val="00AC279A"/>
    <w:rsid w:val="00AC36C5"/>
    <w:rsid w:val="00AC56CE"/>
    <w:rsid w:val="00AC5B3F"/>
    <w:rsid w:val="00AC7515"/>
    <w:rsid w:val="00AD058A"/>
    <w:rsid w:val="00AD31F4"/>
    <w:rsid w:val="00AD3238"/>
    <w:rsid w:val="00AD344E"/>
    <w:rsid w:val="00AD7C44"/>
    <w:rsid w:val="00AF303A"/>
    <w:rsid w:val="00AF5DA8"/>
    <w:rsid w:val="00B00007"/>
    <w:rsid w:val="00B0049E"/>
    <w:rsid w:val="00B060BD"/>
    <w:rsid w:val="00B10422"/>
    <w:rsid w:val="00B16297"/>
    <w:rsid w:val="00B20464"/>
    <w:rsid w:val="00B25D83"/>
    <w:rsid w:val="00B25E8A"/>
    <w:rsid w:val="00B262F9"/>
    <w:rsid w:val="00B302FC"/>
    <w:rsid w:val="00B30D35"/>
    <w:rsid w:val="00B350DF"/>
    <w:rsid w:val="00B3621D"/>
    <w:rsid w:val="00B3741B"/>
    <w:rsid w:val="00B37EBF"/>
    <w:rsid w:val="00B40480"/>
    <w:rsid w:val="00B4546F"/>
    <w:rsid w:val="00B51605"/>
    <w:rsid w:val="00B545D4"/>
    <w:rsid w:val="00B57561"/>
    <w:rsid w:val="00B631B3"/>
    <w:rsid w:val="00B70D7E"/>
    <w:rsid w:val="00B81DC0"/>
    <w:rsid w:val="00B85B3C"/>
    <w:rsid w:val="00B86A75"/>
    <w:rsid w:val="00B874D4"/>
    <w:rsid w:val="00B90FC5"/>
    <w:rsid w:val="00B917FA"/>
    <w:rsid w:val="00B943AF"/>
    <w:rsid w:val="00B94D4E"/>
    <w:rsid w:val="00B96113"/>
    <w:rsid w:val="00B9639C"/>
    <w:rsid w:val="00B9697C"/>
    <w:rsid w:val="00B9784F"/>
    <w:rsid w:val="00BA2DAD"/>
    <w:rsid w:val="00BA359D"/>
    <w:rsid w:val="00BA36E6"/>
    <w:rsid w:val="00BA7138"/>
    <w:rsid w:val="00BA7340"/>
    <w:rsid w:val="00BB1A01"/>
    <w:rsid w:val="00BB2C14"/>
    <w:rsid w:val="00BB5D3A"/>
    <w:rsid w:val="00BB6A59"/>
    <w:rsid w:val="00BB6EF2"/>
    <w:rsid w:val="00BB6F41"/>
    <w:rsid w:val="00BB7B77"/>
    <w:rsid w:val="00BC224F"/>
    <w:rsid w:val="00BC2EC6"/>
    <w:rsid w:val="00BC526A"/>
    <w:rsid w:val="00BC6CE4"/>
    <w:rsid w:val="00BD0B5C"/>
    <w:rsid w:val="00BD1A4E"/>
    <w:rsid w:val="00BD28F4"/>
    <w:rsid w:val="00BD2B62"/>
    <w:rsid w:val="00BD5761"/>
    <w:rsid w:val="00BE1413"/>
    <w:rsid w:val="00BE170E"/>
    <w:rsid w:val="00BE19B2"/>
    <w:rsid w:val="00BE3D09"/>
    <w:rsid w:val="00BE408A"/>
    <w:rsid w:val="00BF0293"/>
    <w:rsid w:val="00BF0BB0"/>
    <w:rsid w:val="00BF1CDA"/>
    <w:rsid w:val="00BF20BB"/>
    <w:rsid w:val="00BF4631"/>
    <w:rsid w:val="00BF5363"/>
    <w:rsid w:val="00C00772"/>
    <w:rsid w:val="00C01182"/>
    <w:rsid w:val="00C01A5A"/>
    <w:rsid w:val="00C10521"/>
    <w:rsid w:val="00C112AF"/>
    <w:rsid w:val="00C12111"/>
    <w:rsid w:val="00C1288A"/>
    <w:rsid w:val="00C137AD"/>
    <w:rsid w:val="00C151E3"/>
    <w:rsid w:val="00C16596"/>
    <w:rsid w:val="00C2039F"/>
    <w:rsid w:val="00C208AC"/>
    <w:rsid w:val="00C24265"/>
    <w:rsid w:val="00C24EEA"/>
    <w:rsid w:val="00C27430"/>
    <w:rsid w:val="00C307FA"/>
    <w:rsid w:val="00C3099C"/>
    <w:rsid w:val="00C3287B"/>
    <w:rsid w:val="00C34943"/>
    <w:rsid w:val="00C36F67"/>
    <w:rsid w:val="00C37D3E"/>
    <w:rsid w:val="00C4194C"/>
    <w:rsid w:val="00C41A25"/>
    <w:rsid w:val="00C45D35"/>
    <w:rsid w:val="00C472D3"/>
    <w:rsid w:val="00C54452"/>
    <w:rsid w:val="00C55D22"/>
    <w:rsid w:val="00C57592"/>
    <w:rsid w:val="00C630D4"/>
    <w:rsid w:val="00C6371E"/>
    <w:rsid w:val="00C658F9"/>
    <w:rsid w:val="00C668E1"/>
    <w:rsid w:val="00C7068C"/>
    <w:rsid w:val="00C7237B"/>
    <w:rsid w:val="00C72E88"/>
    <w:rsid w:val="00C7726A"/>
    <w:rsid w:val="00C81A65"/>
    <w:rsid w:val="00C820D1"/>
    <w:rsid w:val="00C86DB9"/>
    <w:rsid w:val="00C933F6"/>
    <w:rsid w:val="00C93C01"/>
    <w:rsid w:val="00CA3C23"/>
    <w:rsid w:val="00CA4AA5"/>
    <w:rsid w:val="00CA599E"/>
    <w:rsid w:val="00CA5F33"/>
    <w:rsid w:val="00CB07FD"/>
    <w:rsid w:val="00CB2426"/>
    <w:rsid w:val="00CC0452"/>
    <w:rsid w:val="00CC0640"/>
    <w:rsid w:val="00CC0B52"/>
    <w:rsid w:val="00CC16BB"/>
    <w:rsid w:val="00CC4D9C"/>
    <w:rsid w:val="00CC621E"/>
    <w:rsid w:val="00CD4008"/>
    <w:rsid w:val="00CD50F5"/>
    <w:rsid w:val="00CD5565"/>
    <w:rsid w:val="00CD74F1"/>
    <w:rsid w:val="00CD763A"/>
    <w:rsid w:val="00CE0D5C"/>
    <w:rsid w:val="00CE2FC4"/>
    <w:rsid w:val="00CE3DA3"/>
    <w:rsid w:val="00CE4A9A"/>
    <w:rsid w:val="00CE5BCD"/>
    <w:rsid w:val="00CE6AB0"/>
    <w:rsid w:val="00CF003D"/>
    <w:rsid w:val="00CF2A63"/>
    <w:rsid w:val="00CF3BFE"/>
    <w:rsid w:val="00CF3DE8"/>
    <w:rsid w:val="00D0074A"/>
    <w:rsid w:val="00D034F4"/>
    <w:rsid w:val="00D05875"/>
    <w:rsid w:val="00D07541"/>
    <w:rsid w:val="00D11F4E"/>
    <w:rsid w:val="00D12BBF"/>
    <w:rsid w:val="00D24F04"/>
    <w:rsid w:val="00D24F30"/>
    <w:rsid w:val="00D30337"/>
    <w:rsid w:val="00D30CC6"/>
    <w:rsid w:val="00D33486"/>
    <w:rsid w:val="00D33563"/>
    <w:rsid w:val="00D41693"/>
    <w:rsid w:val="00D45D81"/>
    <w:rsid w:val="00D5234D"/>
    <w:rsid w:val="00D63314"/>
    <w:rsid w:val="00D63F32"/>
    <w:rsid w:val="00D730AB"/>
    <w:rsid w:val="00D73C7A"/>
    <w:rsid w:val="00D75539"/>
    <w:rsid w:val="00D75F52"/>
    <w:rsid w:val="00D81655"/>
    <w:rsid w:val="00D85AFF"/>
    <w:rsid w:val="00D8716A"/>
    <w:rsid w:val="00D87FFB"/>
    <w:rsid w:val="00D95157"/>
    <w:rsid w:val="00D95C38"/>
    <w:rsid w:val="00D9793A"/>
    <w:rsid w:val="00DA4CD7"/>
    <w:rsid w:val="00DA57F2"/>
    <w:rsid w:val="00DA59E3"/>
    <w:rsid w:val="00DA5C5C"/>
    <w:rsid w:val="00DA75D1"/>
    <w:rsid w:val="00DA77DC"/>
    <w:rsid w:val="00DB0DD2"/>
    <w:rsid w:val="00DB2914"/>
    <w:rsid w:val="00DB3576"/>
    <w:rsid w:val="00DB5103"/>
    <w:rsid w:val="00DC1305"/>
    <w:rsid w:val="00DC1E2A"/>
    <w:rsid w:val="00DC39F3"/>
    <w:rsid w:val="00DC72D3"/>
    <w:rsid w:val="00DC780B"/>
    <w:rsid w:val="00DD05D3"/>
    <w:rsid w:val="00DD5F5C"/>
    <w:rsid w:val="00DD637B"/>
    <w:rsid w:val="00DD7DA6"/>
    <w:rsid w:val="00DE19E1"/>
    <w:rsid w:val="00DE3843"/>
    <w:rsid w:val="00DE48B5"/>
    <w:rsid w:val="00DE62B5"/>
    <w:rsid w:val="00DE64E3"/>
    <w:rsid w:val="00DF0D09"/>
    <w:rsid w:val="00DF5CF1"/>
    <w:rsid w:val="00DF7194"/>
    <w:rsid w:val="00E05E74"/>
    <w:rsid w:val="00E0729A"/>
    <w:rsid w:val="00E10DC5"/>
    <w:rsid w:val="00E11037"/>
    <w:rsid w:val="00E1512C"/>
    <w:rsid w:val="00E174BD"/>
    <w:rsid w:val="00E17798"/>
    <w:rsid w:val="00E20DDB"/>
    <w:rsid w:val="00E2245E"/>
    <w:rsid w:val="00E2310C"/>
    <w:rsid w:val="00E2346A"/>
    <w:rsid w:val="00E24B88"/>
    <w:rsid w:val="00E25B10"/>
    <w:rsid w:val="00E27191"/>
    <w:rsid w:val="00E3112B"/>
    <w:rsid w:val="00E315F6"/>
    <w:rsid w:val="00E32871"/>
    <w:rsid w:val="00E3363B"/>
    <w:rsid w:val="00E3556C"/>
    <w:rsid w:val="00E35B47"/>
    <w:rsid w:val="00E3749D"/>
    <w:rsid w:val="00E37AF6"/>
    <w:rsid w:val="00E421F7"/>
    <w:rsid w:val="00E44A91"/>
    <w:rsid w:val="00E44F11"/>
    <w:rsid w:val="00E5003D"/>
    <w:rsid w:val="00E526B4"/>
    <w:rsid w:val="00E52928"/>
    <w:rsid w:val="00E600E4"/>
    <w:rsid w:val="00E61003"/>
    <w:rsid w:val="00E6214F"/>
    <w:rsid w:val="00E62707"/>
    <w:rsid w:val="00E6610A"/>
    <w:rsid w:val="00E741CE"/>
    <w:rsid w:val="00E80B3C"/>
    <w:rsid w:val="00E81EF0"/>
    <w:rsid w:val="00E824EB"/>
    <w:rsid w:val="00E8744A"/>
    <w:rsid w:val="00E87A2A"/>
    <w:rsid w:val="00E97602"/>
    <w:rsid w:val="00EA6D62"/>
    <w:rsid w:val="00EA734D"/>
    <w:rsid w:val="00EB2133"/>
    <w:rsid w:val="00EB578E"/>
    <w:rsid w:val="00EC0C9E"/>
    <w:rsid w:val="00EC3451"/>
    <w:rsid w:val="00EC3B49"/>
    <w:rsid w:val="00EC4A1E"/>
    <w:rsid w:val="00EC4E8F"/>
    <w:rsid w:val="00EC4F09"/>
    <w:rsid w:val="00EC706E"/>
    <w:rsid w:val="00EC7C72"/>
    <w:rsid w:val="00ED07A7"/>
    <w:rsid w:val="00ED154B"/>
    <w:rsid w:val="00ED2545"/>
    <w:rsid w:val="00EE0769"/>
    <w:rsid w:val="00EE1BF3"/>
    <w:rsid w:val="00EE4EB5"/>
    <w:rsid w:val="00EE5D1E"/>
    <w:rsid w:val="00EE79CC"/>
    <w:rsid w:val="00EF0527"/>
    <w:rsid w:val="00EF4E55"/>
    <w:rsid w:val="00EF5A21"/>
    <w:rsid w:val="00EF6C7E"/>
    <w:rsid w:val="00EF6FD5"/>
    <w:rsid w:val="00F00DAB"/>
    <w:rsid w:val="00F00EA0"/>
    <w:rsid w:val="00F063EB"/>
    <w:rsid w:val="00F1717F"/>
    <w:rsid w:val="00F2206D"/>
    <w:rsid w:val="00F22F55"/>
    <w:rsid w:val="00F25497"/>
    <w:rsid w:val="00F25B39"/>
    <w:rsid w:val="00F3122B"/>
    <w:rsid w:val="00F31639"/>
    <w:rsid w:val="00F331B9"/>
    <w:rsid w:val="00F33B9B"/>
    <w:rsid w:val="00F3461B"/>
    <w:rsid w:val="00F44A63"/>
    <w:rsid w:val="00F44FBA"/>
    <w:rsid w:val="00F4542A"/>
    <w:rsid w:val="00F5101E"/>
    <w:rsid w:val="00F522AA"/>
    <w:rsid w:val="00F547AB"/>
    <w:rsid w:val="00F61618"/>
    <w:rsid w:val="00F62DC7"/>
    <w:rsid w:val="00F65D8E"/>
    <w:rsid w:val="00F73DE3"/>
    <w:rsid w:val="00F75E18"/>
    <w:rsid w:val="00F776EF"/>
    <w:rsid w:val="00F832EF"/>
    <w:rsid w:val="00F858EC"/>
    <w:rsid w:val="00F91FAF"/>
    <w:rsid w:val="00F920BE"/>
    <w:rsid w:val="00F94CCF"/>
    <w:rsid w:val="00F96F93"/>
    <w:rsid w:val="00FA01FD"/>
    <w:rsid w:val="00FA1392"/>
    <w:rsid w:val="00FA179E"/>
    <w:rsid w:val="00FA2D37"/>
    <w:rsid w:val="00FC1239"/>
    <w:rsid w:val="00FC182C"/>
    <w:rsid w:val="00FC2328"/>
    <w:rsid w:val="00FC382C"/>
    <w:rsid w:val="00FC5630"/>
    <w:rsid w:val="00FD15CE"/>
    <w:rsid w:val="00FD1F99"/>
    <w:rsid w:val="00FD3E67"/>
    <w:rsid w:val="00FD4C9D"/>
    <w:rsid w:val="00FD55B9"/>
    <w:rsid w:val="00FD570B"/>
    <w:rsid w:val="00FE294D"/>
    <w:rsid w:val="00FE51CB"/>
    <w:rsid w:val="00FE6223"/>
    <w:rsid w:val="00FE6891"/>
    <w:rsid w:val="00FE79D1"/>
    <w:rsid w:val="00FF011B"/>
    <w:rsid w:val="00FF4C6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CE1B12"/>
  <w15:chartTrackingRefBased/>
  <w15:docId w15:val="{0D0DBACA-8B22-4BAE-8684-744D4239F3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81212"/>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08353F"/>
    <w:rPr>
      <w:sz w:val="16"/>
      <w:szCs w:val="16"/>
    </w:rPr>
  </w:style>
  <w:style w:type="paragraph" w:styleId="CommentText">
    <w:name w:val="annotation text"/>
    <w:basedOn w:val="Normal"/>
    <w:link w:val="CommentTextChar"/>
    <w:uiPriority w:val="99"/>
    <w:unhideWhenUsed/>
    <w:rsid w:val="0008353F"/>
    <w:pPr>
      <w:spacing w:line="240" w:lineRule="auto"/>
    </w:pPr>
    <w:rPr>
      <w:sz w:val="20"/>
      <w:szCs w:val="20"/>
    </w:rPr>
  </w:style>
  <w:style w:type="character" w:customStyle="1" w:styleId="CommentTextChar">
    <w:name w:val="Comment Text Char"/>
    <w:basedOn w:val="DefaultParagraphFont"/>
    <w:link w:val="CommentText"/>
    <w:uiPriority w:val="99"/>
    <w:rsid w:val="0008353F"/>
    <w:rPr>
      <w:sz w:val="20"/>
      <w:szCs w:val="20"/>
    </w:rPr>
  </w:style>
  <w:style w:type="table" w:styleId="TableGrid">
    <w:name w:val="Table Grid"/>
    <w:basedOn w:val="TableNormal"/>
    <w:uiPriority w:val="39"/>
    <w:rsid w:val="00070AE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ommentSubject">
    <w:name w:val="annotation subject"/>
    <w:basedOn w:val="CommentText"/>
    <w:next w:val="CommentText"/>
    <w:link w:val="CommentSubjectChar"/>
    <w:uiPriority w:val="99"/>
    <w:semiHidden/>
    <w:unhideWhenUsed/>
    <w:rsid w:val="00D85AFF"/>
    <w:rPr>
      <w:b/>
      <w:bCs/>
    </w:rPr>
  </w:style>
  <w:style w:type="character" w:customStyle="1" w:styleId="CommentSubjectChar">
    <w:name w:val="Comment Subject Char"/>
    <w:basedOn w:val="CommentTextChar"/>
    <w:link w:val="CommentSubject"/>
    <w:uiPriority w:val="99"/>
    <w:semiHidden/>
    <w:rsid w:val="00D85AFF"/>
    <w:rPr>
      <w:b/>
      <w:bCs/>
      <w:sz w:val="20"/>
      <w:szCs w:val="20"/>
    </w:rPr>
  </w:style>
  <w:style w:type="character" w:styleId="PlaceholderText">
    <w:name w:val="Placeholder Text"/>
    <w:basedOn w:val="DefaultParagraphFont"/>
    <w:uiPriority w:val="99"/>
    <w:semiHidden/>
    <w:rsid w:val="003173A3"/>
    <w:rPr>
      <w:color w:val="808080"/>
    </w:rPr>
  </w:style>
  <w:style w:type="character" w:styleId="Hyperlink">
    <w:name w:val="Hyperlink"/>
    <w:basedOn w:val="DefaultParagraphFont"/>
    <w:uiPriority w:val="99"/>
    <w:unhideWhenUsed/>
    <w:rsid w:val="00CF3BFE"/>
    <w:rPr>
      <w:color w:val="0563C1" w:themeColor="hyperlink"/>
      <w:u w:val="single"/>
    </w:rPr>
  </w:style>
  <w:style w:type="character" w:styleId="UnresolvedMention">
    <w:name w:val="Unresolved Mention"/>
    <w:basedOn w:val="DefaultParagraphFont"/>
    <w:uiPriority w:val="99"/>
    <w:semiHidden/>
    <w:unhideWhenUsed/>
    <w:rsid w:val="00CF3BFE"/>
    <w:rPr>
      <w:color w:val="605E5C"/>
      <w:shd w:val="clear" w:color="auto" w:fill="E1DFDD"/>
    </w:rPr>
  </w:style>
  <w:style w:type="character" w:customStyle="1" w:styleId="cf01">
    <w:name w:val="cf01"/>
    <w:basedOn w:val="DefaultParagraphFont"/>
    <w:rsid w:val="00CF3DE8"/>
    <w:rPr>
      <w:rFonts w:ascii="Segoe UI" w:hAnsi="Segoe UI" w:cs="Segoe UI" w:hint="default"/>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6283723">
      <w:bodyDiv w:val="1"/>
      <w:marLeft w:val="0"/>
      <w:marRight w:val="0"/>
      <w:marTop w:val="0"/>
      <w:marBottom w:val="0"/>
      <w:divBdr>
        <w:top w:val="none" w:sz="0" w:space="0" w:color="auto"/>
        <w:left w:val="none" w:sz="0" w:space="0" w:color="auto"/>
        <w:bottom w:val="none" w:sz="0" w:space="0" w:color="auto"/>
        <w:right w:val="none" w:sz="0" w:space="0" w:color="auto"/>
      </w:divBdr>
    </w:div>
    <w:div w:id="447706200">
      <w:bodyDiv w:val="1"/>
      <w:marLeft w:val="0"/>
      <w:marRight w:val="0"/>
      <w:marTop w:val="0"/>
      <w:marBottom w:val="0"/>
      <w:divBdr>
        <w:top w:val="none" w:sz="0" w:space="0" w:color="auto"/>
        <w:left w:val="none" w:sz="0" w:space="0" w:color="auto"/>
        <w:bottom w:val="none" w:sz="0" w:space="0" w:color="auto"/>
        <w:right w:val="none" w:sz="0" w:space="0" w:color="auto"/>
      </w:divBdr>
    </w:div>
    <w:div w:id="543951152">
      <w:bodyDiv w:val="1"/>
      <w:marLeft w:val="0"/>
      <w:marRight w:val="0"/>
      <w:marTop w:val="0"/>
      <w:marBottom w:val="0"/>
      <w:divBdr>
        <w:top w:val="none" w:sz="0" w:space="0" w:color="auto"/>
        <w:left w:val="none" w:sz="0" w:space="0" w:color="auto"/>
        <w:bottom w:val="none" w:sz="0" w:space="0" w:color="auto"/>
        <w:right w:val="none" w:sz="0" w:space="0" w:color="auto"/>
      </w:divBdr>
    </w:div>
    <w:div w:id="551622656">
      <w:bodyDiv w:val="1"/>
      <w:marLeft w:val="0"/>
      <w:marRight w:val="0"/>
      <w:marTop w:val="0"/>
      <w:marBottom w:val="0"/>
      <w:divBdr>
        <w:top w:val="none" w:sz="0" w:space="0" w:color="auto"/>
        <w:left w:val="none" w:sz="0" w:space="0" w:color="auto"/>
        <w:bottom w:val="none" w:sz="0" w:space="0" w:color="auto"/>
        <w:right w:val="none" w:sz="0" w:space="0" w:color="auto"/>
      </w:divBdr>
    </w:div>
    <w:div w:id="1180968773">
      <w:bodyDiv w:val="1"/>
      <w:marLeft w:val="0"/>
      <w:marRight w:val="0"/>
      <w:marTop w:val="0"/>
      <w:marBottom w:val="0"/>
      <w:divBdr>
        <w:top w:val="none" w:sz="0" w:space="0" w:color="auto"/>
        <w:left w:val="none" w:sz="0" w:space="0" w:color="auto"/>
        <w:bottom w:val="none" w:sz="0" w:space="0" w:color="auto"/>
        <w:right w:val="none" w:sz="0" w:space="0" w:color="auto"/>
      </w:divBdr>
    </w:div>
    <w:div w:id="1349260043">
      <w:bodyDiv w:val="1"/>
      <w:marLeft w:val="0"/>
      <w:marRight w:val="0"/>
      <w:marTop w:val="0"/>
      <w:marBottom w:val="0"/>
      <w:divBdr>
        <w:top w:val="none" w:sz="0" w:space="0" w:color="auto"/>
        <w:left w:val="none" w:sz="0" w:space="0" w:color="auto"/>
        <w:bottom w:val="none" w:sz="0" w:space="0" w:color="auto"/>
        <w:right w:val="none" w:sz="0" w:space="0" w:color="auto"/>
      </w:divBdr>
    </w:div>
    <w:div w:id="1649700968">
      <w:bodyDiv w:val="1"/>
      <w:marLeft w:val="0"/>
      <w:marRight w:val="0"/>
      <w:marTop w:val="0"/>
      <w:marBottom w:val="0"/>
      <w:divBdr>
        <w:top w:val="none" w:sz="0" w:space="0" w:color="auto"/>
        <w:left w:val="none" w:sz="0" w:space="0" w:color="auto"/>
        <w:bottom w:val="none" w:sz="0" w:space="0" w:color="auto"/>
        <w:right w:val="none" w:sz="0" w:space="0" w:color="auto"/>
      </w:divBdr>
    </w:div>
    <w:div w:id="1718159302">
      <w:bodyDiv w:val="1"/>
      <w:marLeft w:val="0"/>
      <w:marRight w:val="0"/>
      <w:marTop w:val="0"/>
      <w:marBottom w:val="0"/>
      <w:divBdr>
        <w:top w:val="none" w:sz="0" w:space="0" w:color="auto"/>
        <w:left w:val="none" w:sz="0" w:space="0" w:color="auto"/>
        <w:bottom w:val="none" w:sz="0" w:space="0" w:color="auto"/>
        <w:right w:val="none" w:sz="0" w:space="0" w:color="auto"/>
      </w:divBdr>
    </w:div>
    <w:div w:id="1859736933">
      <w:bodyDiv w:val="1"/>
      <w:marLeft w:val="0"/>
      <w:marRight w:val="0"/>
      <w:marTop w:val="0"/>
      <w:marBottom w:val="0"/>
      <w:divBdr>
        <w:top w:val="none" w:sz="0" w:space="0" w:color="auto"/>
        <w:left w:val="none" w:sz="0" w:space="0" w:color="auto"/>
        <w:bottom w:val="none" w:sz="0" w:space="0" w:color="auto"/>
        <w:right w:val="none" w:sz="0" w:space="0" w:color="auto"/>
      </w:divBdr>
    </w:div>
    <w:div w:id="18605805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microsoft.com/office/2016/09/relationships/commentsIds" Target="commentsIds.xml"/><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5" Type="http://schemas.openxmlformats.org/officeDocument/2006/relationships/comments" Target="comments.xml"/><Relationship Id="rId61" Type="http://schemas.microsoft.com/office/2011/relationships/people" Target="people.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8" Type="http://schemas.microsoft.com/office/2018/08/relationships/commentsExtensible" Target="commentsExtensible.xml"/><Relationship Id="rId51" Type="http://schemas.openxmlformats.org/officeDocument/2006/relationships/image" Target="media/image43.png"/><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theme" Target="theme/theme1.xml"/><Relationship Id="rId1" Type="http://schemas.openxmlformats.org/officeDocument/2006/relationships/customXml" Target="../customXml/item1.xml"/><Relationship Id="rId6" Type="http://schemas.microsoft.com/office/2011/relationships/commentsExtended" Target="commentsExtended.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1.t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5036B72-7209-40F7-B73F-81C282C35E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921</TotalTime>
  <Pages>79</Pages>
  <Words>70515</Words>
  <Characters>401941</Characters>
  <Application>Microsoft Office Word</Application>
  <DocSecurity>0</DocSecurity>
  <Lines>3349</Lines>
  <Paragraphs>943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471513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hlclipp@mix.wvu.edu</dc:creator>
  <cp:keywords/>
  <dc:description/>
  <cp:lastModifiedBy>hlclipp@mix.wvu.edu</cp:lastModifiedBy>
  <cp:revision>203</cp:revision>
  <dcterms:created xsi:type="dcterms:W3CDTF">2022-08-04T14:27:00Z</dcterms:created>
  <dcterms:modified xsi:type="dcterms:W3CDTF">2022-08-17T05:21:00Z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http://www.zotero.org/styles/apa</vt:lpwstr>
  </property>
  <property fmtid="{D5CDD505-2E9C-101B-9397-08002B2CF9AE}" pid="3" name="Mendeley Recent Style Name 0_1">
    <vt:lpwstr>American Psychological Association 7th edition</vt:lpwstr>
  </property>
  <property fmtid="{D5CDD505-2E9C-101B-9397-08002B2CF9AE}" pid="4" name="Mendeley Recent Style Id 1_1">
    <vt:lpwstr>http://www.zotero.org/styles/american-sociological-association</vt:lpwstr>
  </property>
  <property fmtid="{D5CDD505-2E9C-101B-9397-08002B2CF9AE}" pid="5" name="Mendeley Recent Style Name 1_1">
    <vt:lpwstr>American Sociological Association 6th edition</vt:lpwstr>
  </property>
  <property fmtid="{D5CDD505-2E9C-101B-9397-08002B2CF9AE}" pid="6" name="Mendeley Recent Style Id 2_1">
    <vt:lpwstr>http://www.zotero.org/styles/chicago-author-date</vt:lpwstr>
  </property>
  <property fmtid="{D5CDD505-2E9C-101B-9397-08002B2CF9AE}" pid="7" name="Mendeley Recent Style Name 2_1">
    <vt:lpwstr>Chicago Manual of Style 17th edition (author-date)</vt:lpwstr>
  </property>
  <property fmtid="{D5CDD505-2E9C-101B-9397-08002B2CF9AE}" pid="8" name="Mendeley Recent Style Id 3_1">
    <vt:lpwstr>http://www.zotero.org/styles/harvard-cite-them-right</vt:lpwstr>
  </property>
  <property fmtid="{D5CDD505-2E9C-101B-9397-08002B2CF9AE}" pid="9" name="Mendeley Recent Style Name 3_1">
    <vt:lpwstr>Cite Them Right 10th edition - Harvard</vt:lpwstr>
  </property>
  <property fmtid="{D5CDD505-2E9C-101B-9397-08002B2CF9AE}" pid="10" name="Mendeley Recent Style Id 4_1">
    <vt:lpwstr>http://www.zotero.org/styles/ecological-indicators</vt:lpwstr>
  </property>
  <property fmtid="{D5CDD505-2E9C-101B-9397-08002B2CF9AE}" pid="11" name="Mendeley Recent Style Name 4_1">
    <vt:lpwstr>Ecological Indicators</vt:lpwstr>
  </property>
  <property fmtid="{D5CDD505-2E9C-101B-9397-08002B2CF9AE}" pid="12" name="Mendeley Recent Style Id 5_1">
    <vt:lpwstr>http://www.zotero.org/styles/ieee</vt:lpwstr>
  </property>
  <property fmtid="{D5CDD505-2E9C-101B-9397-08002B2CF9AE}" pid="13" name="Mendeley Recent Style Name 5_1">
    <vt:lpwstr>IEEE</vt:lpwstr>
  </property>
  <property fmtid="{D5CDD505-2E9C-101B-9397-08002B2CF9AE}" pid="14" name="Mendeley Recent Style Id 6_1">
    <vt:lpwstr>http://www.zotero.org/styles/modern-humanities-research-association</vt:lpwstr>
  </property>
  <property fmtid="{D5CDD505-2E9C-101B-9397-08002B2CF9AE}" pid="15" name="Mendeley Recent Style Name 6_1">
    <vt:lpwstr>Modern Humanities Research Association 3rd edition (note with bibliography)</vt:lpwstr>
  </property>
  <property fmtid="{D5CDD505-2E9C-101B-9397-08002B2CF9AE}" pid="16" name="Mendeley Recent Style Id 7_1">
    <vt:lpwstr>http://www.zotero.org/styles/modern-language-association</vt:lpwstr>
  </property>
  <property fmtid="{D5CDD505-2E9C-101B-9397-08002B2CF9AE}" pid="17" name="Mendeley Recent Style Name 7_1">
    <vt:lpwstr>Modern Language Association 8th edition</vt:lpwstr>
  </property>
  <property fmtid="{D5CDD505-2E9C-101B-9397-08002B2CF9AE}" pid="18" name="Mendeley Recent Style Id 8_1">
    <vt:lpwstr>http://www.zotero.org/styles/the-auk</vt:lpwstr>
  </property>
  <property fmtid="{D5CDD505-2E9C-101B-9397-08002B2CF9AE}" pid="19" name="Mendeley Recent Style Name 8_1">
    <vt:lpwstr>The Auk</vt:lpwstr>
  </property>
  <property fmtid="{D5CDD505-2E9C-101B-9397-08002B2CF9AE}" pid="20" name="Mendeley Recent Style Id 9_1">
    <vt:lpwstr>http://www.zotero.org/styles/the-journal-of-wildlife-management</vt:lpwstr>
  </property>
  <property fmtid="{D5CDD505-2E9C-101B-9397-08002B2CF9AE}" pid="21" name="Mendeley Recent Style Name 9_1">
    <vt:lpwstr>The Journal of Wildlife Management</vt:lpwstr>
  </property>
  <property fmtid="{D5CDD505-2E9C-101B-9397-08002B2CF9AE}" pid="22" name="Mendeley Document_1">
    <vt:lpwstr>True</vt:lpwstr>
  </property>
  <property fmtid="{D5CDD505-2E9C-101B-9397-08002B2CF9AE}" pid="23" name="Mendeley Unique User Id_1">
    <vt:lpwstr>582e0e9a-afe9-36e9-824d-0dabc13a819a</vt:lpwstr>
  </property>
  <property fmtid="{D5CDD505-2E9C-101B-9397-08002B2CF9AE}" pid="24" name="Mendeley Citation Style_1">
    <vt:lpwstr>http://www.zotero.org/styles/the-journal-of-wildlife-management</vt:lpwstr>
  </property>
</Properties>
</file>